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7F" w:rsidRDefault="0012527F" w:rsidP="0012527F">
      <w:pPr>
        <w:widowControl w:val="0"/>
        <w:spacing w:line="240" w:lineRule="auto"/>
        <w:ind w:firstLine="0"/>
      </w:pPr>
      <w:r>
        <w:rPr>
          <w:b/>
          <w:color w:val="000000"/>
          <w:sz w:val="28"/>
          <w:szCs w:val="28"/>
        </w:rPr>
        <w:t>УДК 614.8</w:t>
      </w:r>
    </w:p>
    <w:p w:rsidR="0012527F" w:rsidRDefault="0012527F" w:rsidP="0012527F">
      <w:pPr>
        <w:widowControl w:val="0"/>
        <w:spacing w:line="240" w:lineRule="auto"/>
        <w:ind w:firstLine="0"/>
        <w:rPr>
          <w:b/>
          <w:color w:val="000000"/>
          <w:sz w:val="28"/>
          <w:szCs w:val="28"/>
        </w:rPr>
      </w:pPr>
    </w:p>
    <w:p w:rsidR="0012527F" w:rsidRPr="00846ABE" w:rsidRDefault="0012527F" w:rsidP="002A51EB">
      <w:pPr>
        <w:widowControl w:val="0"/>
        <w:spacing w:line="240" w:lineRule="auto"/>
        <w:ind w:firstLine="0"/>
        <w:jc w:val="left"/>
        <w:rPr>
          <w:b/>
          <w:sz w:val="28"/>
          <w:szCs w:val="28"/>
        </w:rPr>
      </w:pPr>
      <w:r w:rsidRPr="00846ABE">
        <w:rPr>
          <w:b/>
          <w:sz w:val="28"/>
          <w:szCs w:val="28"/>
        </w:rPr>
        <w:t>ДОСЛІДЖЕННЯ ВПЛИВУ ГЕОМЕТРИЧНОЇ ФОРМИ ФАКЕЛУ ГОРІННЯ РЕЗЕРВУАРУ З НАФТОПРОДУКТОМ НА ВЕЛИЧИНУ ТЕПЛОВОГО ВИПРОМІНЮВАННЯ</w:t>
      </w:r>
    </w:p>
    <w:p w:rsidR="0012527F" w:rsidRDefault="0012527F" w:rsidP="0012527F">
      <w:pPr>
        <w:widowControl w:val="0"/>
        <w:spacing w:line="240" w:lineRule="auto"/>
        <w:ind w:firstLine="0"/>
        <w:jc w:val="left"/>
        <w:rPr>
          <w:b/>
          <w:color w:val="000000"/>
          <w:sz w:val="28"/>
          <w:szCs w:val="28"/>
        </w:rPr>
      </w:pPr>
    </w:p>
    <w:p w:rsidR="0012527F" w:rsidRDefault="0012527F" w:rsidP="0012527F">
      <w:pPr>
        <w:widowControl w:val="0"/>
        <w:spacing w:line="240" w:lineRule="auto"/>
        <w:ind w:firstLine="0"/>
        <w:jc w:val="left"/>
      </w:pPr>
      <w:r>
        <w:rPr>
          <w:b/>
          <w:color w:val="000000"/>
          <w:sz w:val="28"/>
          <w:szCs w:val="28"/>
        </w:rPr>
        <w:t xml:space="preserve">С. В. Говаленков,  </w:t>
      </w:r>
    </w:p>
    <w:p w:rsidR="0012527F" w:rsidRDefault="0012527F" w:rsidP="0012527F">
      <w:pPr>
        <w:widowControl w:val="0"/>
        <w:spacing w:line="240" w:lineRule="auto"/>
        <w:ind w:firstLine="0"/>
        <w:jc w:val="left"/>
        <w:rPr>
          <w:b/>
          <w:color w:val="000000"/>
          <w:sz w:val="28"/>
          <w:szCs w:val="28"/>
        </w:rPr>
      </w:pPr>
    </w:p>
    <w:p w:rsidR="002A51EB" w:rsidRPr="00846ABE" w:rsidRDefault="002A51EB" w:rsidP="002A51EB">
      <w:pPr>
        <w:widowControl w:val="0"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ИССЛЕДОВАНИЕ</w:t>
      </w:r>
      <w:r w:rsidRPr="00846ABE">
        <w:rPr>
          <w:b/>
          <w:sz w:val="28"/>
          <w:szCs w:val="28"/>
        </w:rPr>
        <w:t xml:space="preserve"> ВЛИ</w:t>
      </w:r>
      <w:r>
        <w:rPr>
          <w:b/>
          <w:sz w:val="28"/>
          <w:szCs w:val="28"/>
          <w:lang w:val="ru-RU"/>
        </w:rPr>
        <w:t xml:space="preserve">ЯНИЯ </w:t>
      </w:r>
      <w:r w:rsidRPr="00846ABE">
        <w:rPr>
          <w:b/>
          <w:sz w:val="28"/>
          <w:szCs w:val="28"/>
        </w:rPr>
        <w:t>ГЕОМЕТРИЧ</w:t>
      </w:r>
      <w:r>
        <w:rPr>
          <w:b/>
          <w:sz w:val="28"/>
          <w:szCs w:val="28"/>
          <w:lang w:val="ru-RU"/>
        </w:rPr>
        <w:t>ЕСКОЙ</w:t>
      </w:r>
      <w:r w:rsidRPr="00846ABE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  <w:lang w:val="ru-RU"/>
        </w:rPr>
        <w:t>Ы</w:t>
      </w:r>
      <w:r w:rsidRPr="00846ABE">
        <w:rPr>
          <w:b/>
          <w:sz w:val="28"/>
          <w:szCs w:val="28"/>
        </w:rPr>
        <w:t xml:space="preserve"> ФАКЕЛ</w:t>
      </w:r>
      <w:r>
        <w:rPr>
          <w:b/>
          <w:sz w:val="28"/>
          <w:szCs w:val="28"/>
          <w:lang w:val="ru-RU"/>
        </w:rPr>
        <w:t>А</w:t>
      </w:r>
      <w:r w:rsidRPr="00846ABE">
        <w:rPr>
          <w:b/>
          <w:sz w:val="28"/>
          <w:szCs w:val="28"/>
        </w:rPr>
        <w:t xml:space="preserve"> ГОР</w:t>
      </w:r>
      <w:r>
        <w:rPr>
          <w:b/>
          <w:sz w:val="28"/>
          <w:szCs w:val="28"/>
          <w:lang w:val="ru-RU"/>
        </w:rPr>
        <w:t>ЕНИЯ</w:t>
      </w:r>
      <w:r w:rsidRPr="00846ABE">
        <w:rPr>
          <w:b/>
          <w:sz w:val="28"/>
          <w:szCs w:val="28"/>
        </w:rPr>
        <w:t xml:space="preserve"> РЕЗЕРВУАР</w:t>
      </w:r>
      <w:r>
        <w:rPr>
          <w:b/>
          <w:sz w:val="28"/>
          <w:szCs w:val="28"/>
          <w:lang w:val="ru-RU"/>
        </w:rPr>
        <w:t>А</w:t>
      </w:r>
      <w:r w:rsidRPr="00846A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С</w:t>
      </w:r>
      <w:r w:rsidRPr="00846ABE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  <w:lang w:val="ru-RU"/>
        </w:rPr>
        <w:t>Е</w:t>
      </w:r>
      <w:r w:rsidRPr="00846ABE">
        <w:rPr>
          <w:b/>
          <w:sz w:val="28"/>
          <w:szCs w:val="28"/>
        </w:rPr>
        <w:t>ФТ</w:t>
      </w:r>
      <w:r>
        <w:rPr>
          <w:b/>
          <w:sz w:val="28"/>
          <w:szCs w:val="28"/>
          <w:lang w:val="ru-RU"/>
        </w:rPr>
        <w:t>Е</w:t>
      </w:r>
      <w:r w:rsidRPr="00846ABE">
        <w:rPr>
          <w:b/>
          <w:sz w:val="28"/>
          <w:szCs w:val="28"/>
        </w:rPr>
        <w:t xml:space="preserve">ПРОДУКТОМ НА ВЕЛИЧИНУ ТЕПЛОВОГО </w:t>
      </w:r>
      <w:r>
        <w:rPr>
          <w:b/>
          <w:sz w:val="28"/>
          <w:szCs w:val="28"/>
          <w:lang w:val="ru-RU"/>
        </w:rPr>
        <w:t>ИЗЛУЧЕНИЯ</w:t>
      </w:r>
    </w:p>
    <w:p w:rsidR="0012527F" w:rsidRDefault="0012527F" w:rsidP="0012527F">
      <w:pPr>
        <w:widowControl w:val="0"/>
        <w:spacing w:line="240" w:lineRule="auto"/>
        <w:ind w:firstLine="0"/>
        <w:rPr>
          <w:b/>
          <w:color w:val="000000"/>
          <w:sz w:val="28"/>
          <w:szCs w:val="28"/>
        </w:rPr>
      </w:pPr>
    </w:p>
    <w:p w:rsidR="0012527F" w:rsidRDefault="0012527F" w:rsidP="0012527F">
      <w:pPr>
        <w:widowControl w:val="0"/>
        <w:spacing w:line="240" w:lineRule="auto"/>
        <w:ind w:firstLine="0"/>
        <w:jc w:val="left"/>
      </w:pPr>
      <w:r>
        <w:rPr>
          <w:b/>
          <w:color w:val="000000"/>
          <w:sz w:val="28"/>
          <w:szCs w:val="28"/>
        </w:rPr>
        <w:t xml:space="preserve">С. В. Говаленков,  </w:t>
      </w:r>
    </w:p>
    <w:p w:rsidR="0012527F" w:rsidRDefault="0012527F" w:rsidP="0012527F">
      <w:pPr>
        <w:widowControl w:val="0"/>
        <w:spacing w:line="240" w:lineRule="auto"/>
        <w:ind w:firstLine="0"/>
        <w:jc w:val="left"/>
        <w:rPr>
          <w:b/>
          <w:color w:val="000000"/>
          <w:sz w:val="28"/>
          <w:szCs w:val="28"/>
        </w:rPr>
      </w:pPr>
    </w:p>
    <w:p w:rsidR="00591A15" w:rsidRPr="00591A15" w:rsidRDefault="00591A15" w:rsidP="00591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b/>
          <w:sz w:val="28"/>
          <w:szCs w:val="28"/>
          <w:lang w:val="en-US"/>
        </w:rPr>
      </w:pPr>
      <w:r w:rsidRPr="00591A15">
        <w:rPr>
          <w:b/>
          <w:sz w:val="28"/>
          <w:szCs w:val="28"/>
          <w:lang/>
        </w:rPr>
        <w:t>RESEARCH INFLUENCE OF THE GEOMETRICAL FORM OF THE BURNING TANK FUEL WITH PETROLEUM PRODUCT ON THE VALUE OF THERMAL RADIATION</w:t>
      </w:r>
    </w:p>
    <w:p w:rsidR="0012527F" w:rsidRPr="00591A15" w:rsidRDefault="0012527F" w:rsidP="0012527F">
      <w:pPr>
        <w:widowControl w:val="0"/>
        <w:spacing w:line="240" w:lineRule="auto"/>
        <w:ind w:firstLine="0"/>
        <w:jc w:val="left"/>
        <w:rPr>
          <w:b/>
          <w:color w:val="000000"/>
          <w:sz w:val="28"/>
          <w:szCs w:val="28"/>
          <w:lang w:val="en-US"/>
        </w:rPr>
      </w:pPr>
    </w:p>
    <w:p w:rsidR="0012527F" w:rsidRPr="00740FFA" w:rsidRDefault="0012527F" w:rsidP="0012527F">
      <w:pPr>
        <w:widowControl w:val="0"/>
        <w:spacing w:line="240" w:lineRule="auto"/>
        <w:ind w:firstLine="0"/>
        <w:jc w:val="left"/>
      </w:pPr>
      <w:r>
        <w:rPr>
          <w:b/>
          <w:color w:val="000000"/>
          <w:sz w:val="28"/>
          <w:szCs w:val="28"/>
          <w:lang w:val="en-US"/>
        </w:rPr>
        <w:t>S</w:t>
      </w:r>
      <w:r>
        <w:rPr>
          <w:b/>
          <w:color w:val="000000"/>
          <w:sz w:val="28"/>
          <w:szCs w:val="28"/>
          <w:lang w:val="pl-PL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Govalenkov</w:t>
      </w:r>
      <w:r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  <w:lang w:val="pl-PL"/>
        </w:rPr>
        <w:t xml:space="preserve">  </w:t>
      </w:r>
    </w:p>
    <w:p w:rsidR="0012527F" w:rsidRPr="0012527F" w:rsidRDefault="0012527F" w:rsidP="0012527F">
      <w:pPr>
        <w:pStyle w:val="11"/>
        <w:widowControl w:val="0"/>
        <w:ind w:left="0" w:right="0"/>
        <w:rPr>
          <w:i/>
          <w:sz w:val="28"/>
          <w:szCs w:val="28"/>
          <w:lang w:val="uk-UA"/>
        </w:rPr>
      </w:pPr>
    </w:p>
    <w:p w:rsidR="006C0D1F" w:rsidRPr="006C0D1F" w:rsidRDefault="006C0D1F" w:rsidP="006C0D1F">
      <w:pPr>
        <w:pStyle w:val="a7"/>
        <w:ind w:firstLine="567"/>
        <w:jc w:val="both"/>
        <w:rPr>
          <w:b w:val="0"/>
          <w:i/>
          <w:szCs w:val="28"/>
          <w:lang w:val="uk-UA"/>
        </w:rPr>
      </w:pPr>
      <w:r w:rsidRPr="006C0D1F">
        <w:rPr>
          <w:b w:val="0"/>
          <w:i/>
          <w:lang w:val="uk-UA"/>
        </w:rPr>
        <w:t>Існуючи м</w:t>
      </w:r>
      <w:r w:rsidRPr="006C0D1F">
        <w:rPr>
          <w:b w:val="0"/>
          <w:i/>
          <w:color w:val="000000"/>
          <w:lang w:val="uk-UA"/>
        </w:rPr>
        <w:t>оделі процесів виникнення і розвитку пожеж резервуарів з нафтою та нафтопродуктами не врахов</w:t>
      </w:r>
      <w:r w:rsidRPr="006C0D1F">
        <w:rPr>
          <w:b w:val="0"/>
          <w:i/>
          <w:color w:val="000000"/>
          <w:lang w:val="uk-UA"/>
        </w:rPr>
        <w:t>у</w:t>
      </w:r>
      <w:r w:rsidRPr="006C0D1F">
        <w:rPr>
          <w:b w:val="0"/>
          <w:i/>
          <w:color w:val="000000"/>
          <w:lang w:val="uk-UA"/>
        </w:rPr>
        <w:t xml:space="preserve">ють </w:t>
      </w:r>
      <w:r w:rsidRPr="006C0D1F">
        <w:rPr>
          <w:b w:val="0"/>
          <w:i/>
          <w:szCs w:val="28"/>
          <w:lang w:val="uk-UA"/>
        </w:rPr>
        <w:t>залежність величини виникаючого при пожежі теплового потоку від пар</w:t>
      </w:r>
      <w:r w:rsidRPr="006C0D1F">
        <w:rPr>
          <w:b w:val="0"/>
          <w:i/>
          <w:szCs w:val="28"/>
          <w:lang w:val="uk-UA"/>
        </w:rPr>
        <w:t>а</w:t>
      </w:r>
      <w:r w:rsidRPr="006C0D1F">
        <w:rPr>
          <w:b w:val="0"/>
          <w:i/>
          <w:szCs w:val="28"/>
          <w:lang w:val="uk-UA"/>
        </w:rPr>
        <w:t>метрів резервуара, форми факела полум’я, вітру, а отже й кута нахилу фак</w:t>
      </w:r>
      <w:r w:rsidRPr="006C0D1F">
        <w:rPr>
          <w:b w:val="0"/>
          <w:i/>
          <w:szCs w:val="28"/>
          <w:lang w:val="uk-UA"/>
        </w:rPr>
        <w:t>е</w:t>
      </w:r>
      <w:r w:rsidRPr="006C0D1F">
        <w:rPr>
          <w:b w:val="0"/>
          <w:i/>
          <w:szCs w:val="28"/>
          <w:lang w:val="uk-UA"/>
        </w:rPr>
        <w:t>ла, температури.</w:t>
      </w:r>
    </w:p>
    <w:p w:rsidR="00B805A5" w:rsidRPr="006C0D1F" w:rsidRDefault="0012527F" w:rsidP="006C0D1F">
      <w:pPr>
        <w:pStyle w:val="a7"/>
        <w:ind w:firstLine="567"/>
        <w:jc w:val="both"/>
        <w:rPr>
          <w:b w:val="0"/>
          <w:i/>
          <w:szCs w:val="28"/>
          <w:lang w:val="uk-UA"/>
        </w:rPr>
      </w:pPr>
      <w:r w:rsidRPr="006C0D1F">
        <w:rPr>
          <w:b w:val="0"/>
          <w:i/>
          <w:szCs w:val="28"/>
          <w:lang w:val="uk-UA"/>
        </w:rPr>
        <w:t xml:space="preserve">В роботі досліджено математичні моделі </w:t>
      </w:r>
      <w:r w:rsidR="00B805A5" w:rsidRPr="006C0D1F">
        <w:rPr>
          <w:b w:val="0"/>
          <w:i/>
          <w:color w:val="000000"/>
          <w:szCs w:val="28"/>
          <w:lang w:val="uk-UA"/>
        </w:rPr>
        <w:t xml:space="preserve">геометричних форм факелів горіння резервуарів з нафтою та нафтопродуктами та їх вплив на величину </w:t>
      </w:r>
      <w:r w:rsidR="00B805A5" w:rsidRPr="006C0D1F">
        <w:rPr>
          <w:b w:val="0"/>
          <w:i/>
          <w:color w:val="000000"/>
          <w:szCs w:val="28"/>
        </w:rPr>
        <w:t>теплового потоку</w:t>
      </w:r>
      <w:r w:rsidR="00B805A5" w:rsidRPr="006C0D1F">
        <w:rPr>
          <w:b w:val="0"/>
          <w:bCs/>
          <w:i/>
          <w:szCs w:val="28"/>
          <w:lang w:val="uk-UA"/>
        </w:rPr>
        <w:t>.</w:t>
      </w:r>
      <w:r w:rsidR="006C0D1F" w:rsidRPr="006C0D1F">
        <w:rPr>
          <w:b w:val="0"/>
          <w:i/>
          <w:szCs w:val="28"/>
          <w:lang w:val="uk-UA"/>
        </w:rPr>
        <w:t xml:space="preserve"> Досліджена залежність </w:t>
      </w:r>
      <w:r w:rsidR="00B805A5" w:rsidRPr="006C0D1F">
        <w:rPr>
          <w:b w:val="0"/>
          <w:i/>
          <w:color w:val="000000"/>
          <w:szCs w:val="28"/>
          <w:lang w:val="uk-UA"/>
        </w:rPr>
        <w:t xml:space="preserve">теплового потоку </w:t>
      </w:r>
      <w:r w:rsidR="00B805A5" w:rsidRPr="006C0D1F">
        <w:rPr>
          <w:b w:val="0"/>
          <w:i/>
          <w:szCs w:val="28"/>
          <w:lang w:val="uk-UA"/>
        </w:rPr>
        <w:t>від форми і висоти факелу полум’я, кута його нахилу, діаметрів резервуарів і відстані між ними.</w:t>
      </w:r>
    </w:p>
    <w:p w:rsidR="006C0D1F" w:rsidRPr="006C0D1F" w:rsidRDefault="006C0D1F" w:rsidP="006C0D1F">
      <w:pPr>
        <w:pStyle w:val="31"/>
        <w:ind w:firstLine="567"/>
        <w:rPr>
          <w:bCs/>
          <w:i/>
          <w:lang w:val="uk-UA"/>
        </w:rPr>
      </w:pPr>
      <w:r w:rsidRPr="006C0D1F">
        <w:rPr>
          <w:bCs/>
          <w:i/>
          <w:lang w:val="uk-UA"/>
        </w:rPr>
        <w:t xml:space="preserve">Показано, що при формі факела в формі конуса (усіченого конуса), поблизу стінок резервуара є «мертва» зона близько 2 м. Залежність випромінювання від відстані для конуса і усіченого конуса незначно відрізняються один від одного. Модель факелу у вигляді прямокутника призводить до максимального випромінювання, яке знаходиться приблизно на 5 метрів ближче до резервуару, ніж дають моделі конуса і усіченого конуса. </w:t>
      </w:r>
      <w:r w:rsidR="007E5007">
        <w:rPr>
          <w:bCs/>
          <w:i/>
          <w:lang w:val="uk-UA"/>
        </w:rPr>
        <w:t>М</w:t>
      </w:r>
      <w:r w:rsidRPr="006C0D1F">
        <w:rPr>
          <w:bCs/>
          <w:i/>
          <w:lang w:val="uk-UA"/>
        </w:rPr>
        <w:t>одель точкового джерела призводить до великих похибок на великих відстанях, та до ще більших похибок на малих відстанях. Тому використанню такої моделі доцільно уникати.</w:t>
      </w:r>
    </w:p>
    <w:p w:rsidR="006C0D1F" w:rsidRPr="006C0D1F" w:rsidRDefault="006C0D1F" w:rsidP="006C0D1F">
      <w:pPr>
        <w:pStyle w:val="31"/>
        <w:ind w:firstLine="567"/>
        <w:rPr>
          <w:bCs/>
          <w:i/>
          <w:lang w:val="uk-UA"/>
        </w:rPr>
      </w:pPr>
      <w:r w:rsidRPr="006C0D1F">
        <w:rPr>
          <w:bCs/>
          <w:i/>
          <w:lang w:val="uk-UA"/>
        </w:rPr>
        <w:t>Для визначення впливу форми і розміру факелу горіння на величини вражаючих факторів при пожежі резервуарів доцільно досліджувати нахилені фігури, які б моделювали форму факелу при наявності вітру.</w:t>
      </w:r>
    </w:p>
    <w:p w:rsidR="006C0D1F" w:rsidRPr="006C0D1F" w:rsidRDefault="006C0D1F" w:rsidP="006C0D1F">
      <w:pPr>
        <w:spacing w:line="240" w:lineRule="auto"/>
        <w:ind w:firstLine="567"/>
        <w:rPr>
          <w:i/>
          <w:sz w:val="28"/>
          <w:szCs w:val="28"/>
          <w:lang w:val="ru-RU"/>
        </w:rPr>
      </w:pPr>
      <w:r w:rsidRPr="006C0D1F">
        <w:rPr>
          <w:i/>
          <w:sz w:val="28"/>
          <w:szCs w:val="28"/>
        </w:rPr>
        <w:t>Ключові слова. Резервуар, пожежа,</w:t>
      </w:r>
      <w:r w:rsidRPr="006C0D1F">
        <w:rPr>
          <w:i/>
          <w:vanish/>
          <w:sz w:val="28"/>
          <w:szCs w:val="28"/>
        </w:rPr>
        <w:t>а</w:t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vanish/>
          <w:sz w:val="28"/>
          <w:szCs w:val="28"/>
        </w:rPr>
        <w:pgNum/>
      </w:r>
      <w:r w:rsidRPr="006C0D1F">
        <w:rPr>
          <w:i/>
          <w:sz w:val="28"/>
          <w:szCs w:val="28"/>
        </w:rPr>
        <w:t xml:space="preserve"> факел, конус, </w:t>
      </w:r>
      <w:r w:rsidRPr="006C0D1F">
        <w:rPr>
          <w:bCs/>
          <w:i/>
          <w:sz w:val="28"/>
          <w:szCs w:val="28"/>
        </w:rPr>
        <w:t>циліндр, еліпс,</w:t>
      </w:r>
      <w:r w:rsidRPr="006C0D1F">
        <w:rPr>
          <w:i/>
          <w:sz w:val="28"/>
          <w:szCs w:val="28"/>
        </w:rPr>
        <w:t xml:space="preserve"> теплове випромінювання.</w:t>
      </w:r>
    </w:p>
    <w:p w:rsidR="006C0D1F" w:rsidRPr="006C0D1F" w:rsidRDefault="006C0D1F" w:rsidP="006C0D1F">
      <w:pPr>
        <w:pStyle w:val="a7"/>
        <w:ind w:firstLine="567"/>
        <w:jc w:val="both"/>
        <w:rPr>
          <w:b w:val="0"/>
          <w:szCs w:val="28"/>
        </w:rPr>
      </w:pPr>
    </w:p>
    <w:p w:rsidR="0012527F" w:rsidRDefault="0012527F" w:rsidP="0012527F">
      <w:pPr>
        <w:widowControl w:val="0"/>
        <w:spacing w:line="240" w:lineRule="auto"/>
        <w:ind w:firstLine="0"/>
        <w:rPr>
          <w:i/>
          <w:color w:val="000000"/>
          <w:sz w:val="28"/>
          <w:szCs w:val="28"/>
        </w:rPr>
      </w:pPr>
    </w:p>
    <w:p w:rsidR="00982A04" w:rsidRPr="000B10F2" w:rsidRDefault="00982A04" w:rsidP="00561992">
      <w:pPr>
        <w:pStyle w:val="HTM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0F2">
        <w:rPr>
          <w:rFonts w:ascii="Times New Roman" w:hAnsi="Times New Roman" w:cs="Times New Roman"/>
          <w:i/>
          <w:sz w:val="28"/>
          <w:szCs w:val="28"/>
        </w:rPr>
        <w:lastRenderedPageBreak/>
        <w:t>Существующие модели процессов возникновения и развития пожаров резервуаров с нефтью и нефтепродуктами не учитывают зависимость величины возникающего при пожаре теплового потока от параметров резервуара, формы факела пламени, ветра, а значит и угла наклона факела, температуры.</w:t>
      </w:r>
    </w:p>
    <w:p w:rsidR="00982A04" w:rsidRPr="000B10F2" w:rsidRDefault="00982A04" w:rsidP="00561992">
      <w:pPr>
        <w:pStyle w:val="HTM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0F2">
        <w:rPr>
          <w:rFonts w:ascii="Times New Roman" w:hAnsi="Times New Roman" w:cs="Times New Roman"/>
          <w:i/>
          <w:sz w:val="28"/>
          <w:szCs w:val="28"/>
        </w:rPr>
        <w:t>В работе исследованы математические модели геометрических форм факелов горения резервуаров с нефтью и нефтепродуктами и их влияние на величину теплового потока. Исследована зависимость теплового потока от формы и высоты факела пламени, угла его наклона, диаметров резервуаров и расстояния между ними.</w:t>
      </w:r>
    </w:p>
    <w:p w:rsidR="00982A04" w:rsidRPr="000B10F2" w:rsidRDefault="00982A04" w:rsidP="00561992">
      <w:pPr>
        <w:pStyle w:val="HTM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0F2">
        <w:rPr>
          <w:rFonts w:ascii="Times New Roman" w:hAnsi="Times New Roman" w:cs="Times New Roman"/>
          <w:i/>
          <w:sz w:val="28"/>
          <w:szCs w:val="28"/>
        </w:rPr>
        <w:t xml:space="preserve">Показано, что при форме факела в форме конуса (усеченного конуса), вблизи стенок резервуара является «мертвая» зона около 2 м. Зависимость излучения от расстояния для конуса и усеченного конуса незначительно отличаются друг от друга. Модель факела в виде прямоугольника приводит к максимальному излучению, которое находится примерно на 5 метров ближе к резервуару, чем дают модели конуса и усеченного конуса. </w:t>
      </w:r>
      <w:r w:rsidR="007E5007" w:rsidRPr="007E5007">
        <w:rPr>
          <w:rFonts w:ascii="Times New Roman" w:hAnsi="Times New Roman" w:cs="Times New Roman"/>
          <w:i/>
          <w:sz w:val="28"/>
          <w:szCs w:val="28"/>
        </w:rPr>
        <w:t>М</w:t>
      </w:r>
      <w:r w:rsidRPr="007E5007">
        <w:rPr>
          <w:rFonts w:ascii="Times New Roman" w:hAnsi="Times New Roman" w:cs="Times New Roman"/>
          <w:i/>
          <w:sz w:val="28"/>
          <w:szCs w:val="28"/>
        </w:rPr>
        <w:t xml:space="preserve">одель </w:t>
      </w:r>
      <w:r w:rsidRPr="000B10F2">
        <w:rPr>
          <w:rFonts w:ascii="Times New Roman" w:hAnsi="Times New Roman" w:cs="Times New Roman"/>
          <w:i/>
          <w:sz w:val="28"/>
          <w:szCs w:val="28"/>
        </w:rPr>
        <w:t>точечного источника приводит к большим погрешностям на больших расстояниях, и к еще большим погрешност</w:t>
      </w:r>
      <w:r w:rsidR="007E5007">
        <w:rPr>
          <w:rFonts w:ascii="Times New Roman" w:hAnsi="Times New Roman" w:cs="Times New Roman"/>
          <w:i/>
          <w:sz w:val="28"/>
          <w:szCs w:val="28"/>
        </w:rPr>
        <w:t>ям</w:t>
      </w:r>
      <w:r w:rsidRPr="000B10F2">
        <w:rPr>
          <w:rFonts w:ascii="Times New Roman" w:hAnsi="Times New Roman" w:cs="Times New Roman"/>
          <w:i/>
          <w:sz w:val="28"/>
          <w:szCs w:val="28"/>
        </w:rPr>
        <w:t xml:space="preserve"> на малых расстояниях. Поэтому использова</w:t>
      </w:r>
      <w:r w:rsidR="007E5007">
        <w:rPr>
          <w:rFonts w:ascii="Times New Roman" w:hAnsi="Times New Roman" w:cs="Times New Roman"/>
          <w:i/>
          <w:sz w:val="28"/>
          <w:szCs w:val="28"/>
        </w:rPr>
        <w:t>ть</w:t>
      </w:r>
      <w:r w:rsidRPr="000B10F2">
        <w:rPr>
          <w:rFonts w:ascii="Times New Roman" w:hAnsi="Times New Roman" w:cs="Times New Roman"/>
          <w:i/>
          <w:sz w:val="28"/>
          <w:szCs w:val="28"/>
        </w:rPr>
        <w:t xml:space="preserve"> так</w:t>
      </w:r>
      <w:r w:rsidR="007E5007">
        <w:rPr>
          <w:rFonts w:ascii="Times New Roman" w:hAnsi="Times New Roman" w:cs="Times New Roman"/>
          <w:i/>
          <w:sz w:val="28"/>
          <w:szCs w:val="28"/>
        </w:rPr>
        <w:t>ую</w:t>
      </w:r>
      <w:r w:rsidRPr="000B10F2">
        <w:rPr>
          <w:rFonts w:ascii="Times New Roman" w:hAnsi="Times New Roman" w:cs="Times New Roman"/>
          <w:i/>
          <w:sz w:val="28"/>
          <w:szCs w:val="28"/>
        </w:rPr>
        <w:t xml:space="preserve"> модел</w:t>
      </w:r>
      <w:r w:rsidR="007E5007">
        <w:rPr>
          <w:rFonts w:ascii="Times New Roman" w:hAnsi="Times New Roman" w:cs="Times New Roman"/>
          <w:i/>
          <w:sz w:val="28"/>
          <w:szCs w:val="28"/>
        </w:rPr>
        <w:t>ь</w:t>
      </w:r>
      <w:r w:rsidRPr="000B10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5007">
        <w:rPr>
          <w:rFonts w:ascii="Times New Roman" w:hAnsi="Times New Roman" w:cs="Times New Roman"/>
          <w:i/>
          <w:sz w:val="28"/>
          <w:szCs w:val="28"/>
        </w:rPr>
        <w:t>не</w:t>
      </w:r>
      <w:r w:rsidRPr="000B10F2">
        <w:rPr>
          <w:rFonts w:ascii="Times New Roman" w:hAnsi="Times New Roman" w:cs="Times New Roman"/>
          <w:i/>
          <w:sz w:val="28"/>
          <w:szCs w:val="28"/>
        </w:rPr>
        <w:t>целесообразно.</w:t>
      </w:r>
    </w:p>
    <w:p w:rsidR="000B10F2" w:rsidRPr="000B10F2" w:rsidRDefault="000B10F2" w:rsidP="00561992">
      <w:pPr>
        <w:pStyle w:val="HTM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0F2">
        <w:rPr>
          <w:rFonts w:ascii="Times New Roman" w:hAnsi="Times New Roman" w:cs="Times New Roman"/>
          <w:i/>
          <w:sz w:val="28"/>
          <w:szCs w:val="28"/>
        </w:rPr>
        <w:t>Для определения влияния формы и размера факела горения на величины поражающих факторов при пожаре резервуаров целесообразно исследовать наклон</w:t>
      </w:r>
      <w:r w:rsidR="007E5007">
        <w:rPr>
          <w:rFonts w:ascii="Times New Roman" w:hAnsi="Times New Roman" w:cs="Times New Roman"/>
          <w:i/>
          <w:sz w:val="28"/>
          <w:szCs w:val="28"/>
        </w:rPr>
        <w:t>н</w:t>
      </w:r>
      <w:r w:rsidRPr="000B10F2">
        <w:rPr>
          <w:rFonts w:ascii="Times New Roman" w:hAnsi="Times New Roman" w:cs="Times New Roman"/>
          <w:i/>
          <w:sz w:val="28"/>
          <w:szCs w:val="28"/>
        </w:rPr>
        <w:t>ы</w:t>
      </w:r>
      <w:r w:rsidR="007E5007">
        <w:rPr>
          <w:rFonts w:ascii="Times New Roman" w:hAnsi="Times New Roman" w:cs="Times New Roman"/>
          <w:i/>
          <w:sz w:val="28"/>
          <w:szCs w:val="28"/>
        </w:rPr>
        <w:t>е</w:t>
      </w:r>
      <w:r w:rsidRPr="000B10F2">
        <w:rPr>
          <w:rFonts w:ascii="Times New Roman" w:hAnsi="Times New Roman" w:cs="Times New Roman"/>
          <w:i/>
          <w:sz w:val="28"/>
          <w:szCs w:val="28"/>
        </w:rPr>
        <w:t xml:space="preserve"> фигуры, которые моделир</w:t>
      </w:r>
      <w:r w:rsidR="007E5007">
        <w:rPr>
          <w:rFonts w:ascii="Times New Roman" w:hAnsi="Times New Roman" w:cs="Times New Roman"/>
          <w:i/>
          <w:sz w:val="28"/>
          <w:szCs w:val="28"/>
        </w:rPr>
        <w:t>уют</w:t>
      </w:r>
      <w:r w:rsidRPr="000B10F2">
        <w:rPr>
          <w:rFonts w:ascii="Times New Roman" w:hAnsi="Times New Roman" w:cs="Times New Roman"/>
          <w:i/>
          <w:sz w:val="28"/>
          <w:szCs w:val="28"/>
        </w:rPr>
        <w:t xml:space="preserve"> форму факела при наличии ветра.</w:t>
      </w:r>
    </w:p>
    <w:p w:rsidR="000B10F2" w:rsidRPr="000B10F2" w:rsidRDefault="000B10F2" w:rsidP="00561992">
      <w:pPr>
        <w:pStyle w:val="HTM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0F2">
        <w:rPr>
          <w:rFonts w:ascii="Times New Roman" w:hAnsi="Times New Roman" w:cs="Times New Roman"/>
          <w:i/>
          <w:sz w:val="28"/>
          <w:szCs w:val="28"/>
        </w:rPr>
        <w:t>Ключевые слова. Резервуар, пожар, факел, конус, цилиндр, эллипс, тепловое излучение.</w:t>
      </w:r>
    </w:p>
    <w:p w:rsidR="0012527F" w:rsidRDefault="0012527F" w:rsidP="0012527F">
      <w:pPr>
        <w:widowControl w:val="0"/>
        <w:ind w:firstLine="567"/>
        <w:rPr>
          <w:color w:val="000000"/>
          <w:sz w:val="28"/>
          <w:szCs w:val="28"/>
        </w:rPr>
      </w:pPr>
    </w:p>
    <w:p w:rsidR="00F14DE0" w:rsidRDefault="00F14DE0" w:rsidP="00F14DE0">
      <w:pPr>
        <w:widowControl w:val="0"/>
        <w:spacing w:line="240" w:lineRule="auto"/>
        <w:ind w:firstLine="567"/>
      </w:pPr>
      <w:r>
        <w:rPr>
          <w:b/>
          <w:color w:val="000000"/>
          <w:sz w:val="28"/>
          <w:szCs w:val="28"/>
        </w:rPr>
        <w:t>1. Вступ.</w:t>
      </w:r>
    </w:p>
    <w:p w:rsidR="00485FB9" w:rsidRDefault="004E086B" w:rsidP="00F14DE0">
      <w:pPr>
        <w:spacing w:line="240" w:lineRule="auto"/>
        <w:ind w:firstLine="567"/>
        <w:rPr>
          <w:color w:val="000000"/>
          <w:sz w:val="28"/>
        </w:rPr>
      </w:pPr>
      <w:r>
        <w:rPr>
          <w:color w:val="000000"/>
          <w:sz w:val="28"/>
        </w:rPr>
        <w:t xml:space="preserve">У всіх країнах світу, в тому числі Україні, проводяться </w:t>
      </w:r>
      <w:r w:rsidR="00485FB9">
        <w:rPr>
          <w:color w:val="000000"/>
          <w:sz w:val="28"/>
        </w:rPr>
        <w:t>інтенсивні дослідження по розробці та здійсненню ш</w:t>
      </w:r>
      <w:r w:rsidR="00485FB9">
        <w:rPr>
          <w:color w:val="000000"/>
          <w:sz w:val="28"/>
        </w:rPr>
        <w:t>и</w:t>
      </w:r>
      <w:r w:rsidR="00485FB9">
        <w:rPr>
          <w:color w:val="000000"/>
          <w:sz w:val="28"/>
        </w:rPr>
        <w:t xml:space="preserve">рокого комплексу мір з метою попередження і гасіння пожеж в резервуарах, </w:t>
      </w:r>
      <w:r>
        <w:rPr>
          <w:color w:val="000000"/>
          <w:sz w:val="28"/>
        </w:rPr>
        <w:t xml:space="preserve">тому що </w:t>
      </w:r>
      <w:r w:rsidR="00485FB9">
        <w:rPr>
          <w:color w:val="000000"/>
          <w:sz w:val="28"/>
        </w:rPr>
        <w:t xml:space="preserve">проблема їх протипожежного захисту далека від вирішення, свідоцтвом чого є великі пожежі та вибухи, які щорічно виникають у світі. </w:t>
      </w:r>
    </w:p>
    <w:p w:rsidR="00485FB9" w:rsidRDefault="004E086B" w:rsidP="001D1F36">
      <w:pPr>
        <w:spacing w:line="240" w:lineRule="auto"/>
        <w:ind w:firstLine="567"/>
        <w:rPr>
          <w:color w:val="000000"/>
          <w:sz w:val="28"/>
        </w:rPr>
      </w:pPr>
      <w:r>
        <w:rPr>
          <w:color w:val="000000"/>
          <w:sz w:val="28"/>
        </w:rPr>
        <w:t>Одним з основних методів дослідження процесів горіння резервуарів є методи о</w:t>
      </w:r>
      <w:r w:rsidR="00A71115">
        <w:rPr>
          <w:color w:val="000000"/>
          <w:sz w:val="28"/>
        </w:rPr>
        <w:t>с</w:t>
      </w:r>
      <w:r w:rsidR="00485FB9">
        <w:rPr>
          <w:color w:val="000000"/>
          <w:sz w:val="28"/>
          <w:szCs w:val="28"/>
        </w:rPr>
        <w:t xml:space="preserve">новані на аналітичних </w:t>
      </w:r>
      <w:r w:rsidR="007E5007">
        <w:rPr>
          <w:color w:val="000000"/>
          <w:sz w:val="28"/>
          <w:szCs w:val="28"/>
        </w:rPr>
        <w:t>та ймовірні</w:t>
      </w:r>
      <w:r w:rsidR="00A71115">
        <w:rPr>
          <w:color w:val="000000"/>
          <w:sz w:val="28"/>
          <w:szCs w:val="28"/>
        </w:rPr>
        <w:t xml:space="preserve">сних </w:t>
      </w:r>
      <w:r w:rsidR="00485FB9">
        <w:rPr>
          <w:color w:val="000000"/>
          <w:sz w:val="28"/>
          <w:szCs w:val="28"/>
        </w:rPr>
        <w:t>підходах і спрямовані на з</w:t>
      </w:r>
      <w:r w:rsidRPr="004E086B">
        <w:rPr>
          <w:color w:val="000000"/>
          <w:sz w:val="28"/>
          <w:szCs w:val="28"/>
        </w:rPr>
        <w:t>’</w:t>
      </w:r>
      <w:r w:rsidR="00485FB9">
        <w:rPr>
          <w:color w:val="000000"/>
          <w:sz w:val="28"/>
          <w:szCs w:val="28"/>
        </w:rPr>
        <w:t>ясування процесів, що виникають при пожежі в окремому резервуарі</w:t>
      </w:r>
      <w:r w:rsidR="00A71115">
        <w:rPr>
          <w:color w:val="000000"/>
          <w:sz w:val="28"/>
          <w:szCs w:val="28"/>
        </w:rPr>
        <w:t xml:space="preserve">. Як правило, застосовуються моделі, де розглядається </w:t>
      </w:r>
      <w:r w:rsidR="00485FB9">
        <w:rPr>
          <w:sz w:val="28"/>
          <w:szCs w:val="28"/>
        </w:rPr>
        <w:t>г</w:t>
      </w:r>
      <w:r w:rsidR="00485FB9">
        <w:rPr>
          <w:sz w:val="28"/>
          <w:szCs w:val="28"/>
        </w:rPr>
        <w:t>о</w:t>
      </w:r>
      <w:r w:rsidR="00485FB9">
        <w:rPr>
          <w:sz w:val="28"/>
          <w:szCs w:val="28"/>
        </w:rPr>
        <w:t>ріння рідини на вільній поверхні в умовах штилю. Ці</w:t>
      </w:r>
      <w:r w:rsidR="00485FB9">
        <w:rPr>
          <w:color w:val="000000"/>
          <w:sz w:val="28"/>
        </w:rPr>
        <w:t xml:space="preserve"> моделі не врахов</w:t>
      </w:r>
      <w:r w:rsidR="00485FB9">
        <w:rPr>
          <w:color w:val="000000"/>
          <w:sz w:val="28"/>
        </w:rPr>
        <w:t>у</w:t>
      </w:r>
      <w:r w:rsidR="00485FB9">
        <w:rPr>
          <w:color w:val="000000"/>
          <w:sz w:val="28"/>
        </w:rPr>
        <w:t xml:space="preserve">ють </w:t>
      </w:r>
      <w:r w:rsidR="00485FB9">
        <w:rPr>
          <w:sz w:val="28"/>
          <w:szCs w:val="28"/>
        </w:rPr>
        <w:t>залежність величини виникаючого при пожежі теплового потоку від параметрів резервуара, форми факел</w:t>
      </w:r>
      <w:r w:rsidR="00E41848">
        <w:rPr>
          <w:sz w:val="28"/>
          <w:szCs w:val="28"/>
          <w:lang w:val="ru-RU"/>
        </w:rPr>
        <w:t>у</w:t>
      </w:r>
      <w:r w:rsidR="00485FB9">
        <w:rPr>
          <w:sz w:val="28"/>
          <w:szCs w:val="28"/>
        </w:rPr>
        <w:t xml:space="preserve"> полум’я, вітру, а отже й кута нахилу фак</w:t>
      </w:r>
      <w:r w:rsidR="00485FB9">
        <w:rPr>
          <w:sz w:val="28"/>
          <w:szCs w:val="28"/>
        </w:rPr>
        <w:t>е</w:t>
      </w:r>
      <w:r w:rsidR="00485FB9">
        <w:rPr>
          <w:sz w:val="28"/>
          <w:szCs w:val="28"/>
        </w:rPr>
        <w:t xml:space="preserve">ла. </w:t>
      </w:r>
      <w:r w:rsidR="00013A9F">
        <w:rPr>
          <w:sz w:val="28"/>
          <w:szCs w:val="28"/>
        </w:rPr>
        <w:t>Тому</w:t>
      </w:r>
      <w:r w:rsidR="00485FB9">
        <w:rPr>
          <w:sz w:val="28"/>
          <w:szCs w:val="28"/>
        </w:rPr>
        <w:t xml:space="preserve"> залишаються не вивченими питання про вплив теплового потоку від </w:t>
      </w:r>
      <w:r w:rsidR="00485FB9">
        <w:rPr>
          <w:color w:val="000000"/>
          <w:sz w:val="28"/>
        </w:rPr>
        <w:t>палаючого резервуара на нагрівання сусідніх резерву</w:t>
      </w:r>
      <w:r w:rsidR="00485FB9">
        <w:rPr>
          <w:color w:val="000000"/>
          <w:sz w:val="28"/>
        </w:rPr>
        <w:t>а</w:t>
      </w:r>
      <w:r w:rsidR="00485FB9">
        <w:rPr>
          <w:color w:val="000000"/>
          <w:sz w:val="28"/>
        </w:rPr>
        <w:t>рів, про вплив</w:t>
      </w:r>
      <w:r>
        <w:rPr>
          <w:color w:val="000000"/>
          <w:sz w:val="28"/>
        </w:rPr>
        <w:t xml:space="preserve"> геометричних параметрів </w:t>
      </w:r>
      <w:r>
        <w:rPr>
          <w:sz w:val="28"/>
          <w:szCs w:val="28"/>
        </w:rPr>
        <w:t xml:space="preserve">форми факелу полум’я, вітру </w:t>
      </w:r>
      <w:r w:rsidR="00013A9F">
        <w:rPr>
          <w:sz w:val="28"/>
          <w:szCs w:val="28"/>
        </w:rPr>
        <w:t>(</w:t>
      </w:r>
      <w:r>
        <w:rPr>
          <w:sz w:val="28"/>
          <w:szCs w:val="28"/>
        </w:rPr>
        <w:t>кута нахилу фак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лу</w:t>
      </w:r>
      <w:r w:rsidR="00013A9F">
        <w:rPr>
          <w:sz w:val="28"/>
          <w:szCs w:val="28"/>
        </w:rPr>
        <w:t>)</w:t>
      </w:r>
      <w:r>
        <w:rPr>
          <w:sz w:val="28"/>
          <w:szCs w:val="28"/>
        </w:rPr>
        <w:t xml:space="preserve"> на величину теплового потоку.</w:t>
      </w:r>
      <w:r w:rsidR="00485FB9">
        <w:rPr>
          <w:color w:val="000000"/>
          <w:sz w:val="28"/>
        </w:rPr>
        <w:t xml:space="preserve">  </w:t>
      </w:r>
    </w:p>
    <w:p w:rsidR="00485FB9" w:rsidRPr="004E086B" w:rsidRDefault="00485FB9" w:rsidP="001D1F36">
      <w:pPr>
        <w:pStyle w:val="a7"/>
        <w:ind w:firstLine="567"/>
        <w:jc w:val="both"/>
        <w:rPr>
          <w:b w:val="0"/>
          <w:color w:val="000000"/>
          <w:szCs w:val="28"/>
          <w:lang w:val="uk-UA"/>
        </w:rPr>
      </w:pPr>
      <w:r w:rsidRPr="00013A9F">
        <w:rPr>
          <w:b w:val="0"/>
          <w:color w:val="000000"/>
          <w:szCs w:val="28"/>
          <w:lang w:val="uk-UA"/>
        </w:rPr>
        <w:t xml:space="preserve">Мета </w:t>
      </w:r>
      <w:r w:rsidR="00013A9F" w:rsidRPr="00013A9F">
        <w:rPr>
          <w:b w:val="0"/>
          <w:color w:val="000000"/>
          <w:szCs w:val="28"/>
          <w:lang w:val="uk-UA"/>
        </w:rPr>
        <w:t xml:space="preserve">роботи </w:t>
      </w:r>
      <w:r w:rsidRPr="00013A9F">
        <w:rPr>
          <w:b w:val="0"/>
          <w:color w:val="000000"/>
          <w:szCs w:val="28"/>
          <w:lang w:val="uk-UA"/>
        </w:rPr>
        <w:t xml:space="preserve">– </w:t>
      </w:r>
      <w:r w:rsidR="00013A9F" w:rsidRPr="00013A9F">
        <w:rPr>
          <w:b w:val="0"/>
          <w:noProof/>
          <w:szCs w:val="28"/>
          <w:lang w:val="uk-UA"/>
        </w:rPr>
        <w:t>аналіз</w:t>
      </w:r>
      <w:r w:rsidR="00013A9F" w:rsidRPr="00013A9F">
        <w:rPr>
          <w:b w:val="0"/>
          <w:color w:val="000000"/>
          <w:szCs w:val="28"/>
          <w:lang w:val="uk-UA"/>
        </w:rPr>
        <w:t xml:space="preserve"> геометричних форм факелів горіння резервуарів</w:t>
      </w:r>
      <w:r w:rsidR="0063315D" w:rsidRPr="0063315D">
        <w:rPr>
          <w:b w:val="0"/>
          <w:color w:val="000000"/>
          <w:szCs w:val="28"/>
          <w:lang w:val="uk-UA"/>
        </w:rPr>
        <w:t xml:space="preserve"> </w:t>
      </w:r>
      <w:r w:rsidR="0063315D">
        <w:rPr>
          <w:b w:val="0"/>
          <w:color w:val="000000"/>
          <w:szCs w:val="28"/>
          <w:lang w:val="uk-UA"/>
        </w:rPr>
        <w:t xml:space="preserve">з </w:t>
      </w:r>
      <w:r w:rsidR="0063315D" w:rsidRPr="007E5007">
        <w:rPr>
          <w:b w:val="0"/>
          <w:color w:val="000000"/>
          <w:szCs w:val="28"/>
          <w:lang w:val="uk-UA"/>
        </w:rPr>
        <w:t xml:space="preserve">нафтою та нафтопродуктами </w:t>
      </w:r>
      <w:r w:rsidR="00013A9F" w:rsidRPr="007E5007">
        <w:rPr>
          <w:b w:val="0"/>
          <w:color w:val="000000"/>
          <w:szCs w:val="28"/>
          <w:lang w:val="uk-UA"/>
        </w:rPr>
        <w:t xml:space="preserve">та їх вплив на величину </w:t>
      </w:r>
      <w:r w:rsidR="007E5007" w:rsidRPr="007E5007">
        <w:rPr>
          <w:b w:val="0"/>
          <w:szCs w:val="28"/>
        </w:rPr>
        <w:t>теплового потоку</w:t>
      </w:r>
      <w:r w:rsidR="00013A9F" w:rsidRPr="007E5007">
        <w:rPr>
          <w:b w:val="0"/>
          <w:bCs/>
          <w:szCs w:val="28"/>
          <w:lang w:val="uk-UA"/>
        </w:rPr>
        <w:t>. Для</w:t>
      </w:r>
      <w:r w:rsidR="00013A9F">
        <w:rPr>
          <w:b w:val="0"/>
          <w:bCs/>
          <w:szCs w:val="28"/>
          <w:lang w:val="uk-UA"/>
        </w:rPr>
        <w:t xml:space="preserve"> досягнення цієї мети необхідно </w:t>
      </w:r>
      <w:r w:rsidR="004E086B" w:rsidRPr="00013A9F">
        <w:rPr>
          <w:b w:val="0"/>
          <w:color w:val="000000"/>
          <w:szCs w:val="28"/>
          <w:lang w:val="uk-UA"/>
        </w:rPr>
        <w:t>дослідити</w:t>
      </w:r>
      <w:r w:rsidR="004E086B" w:rsidRPr="004E086B">
        <w:rPr>
          <w:b w:val="0"/>
          <w:color w:val="000000"/>
          <w:szCs w:val="28"/>
          <w:lang w:val="uk-UA"/>
        </w:rPr>
        <w:t xml:space="preserve"> </w:t>
      </w:r>
      <w:r w:rsidRPr="004E086B">
        <w:rPr>
          <w:b w:val="0"/>
          <w:color w:val="000000"/>
          <w:szCs w:val="28"/>
          <w:lang w:val="uk-UA"/>
        </w:rPr>
        <w:t>математичні моделі</w:t>
      </w:r>
      <w:r w:rsidR="004E086B" w:rsidRPr="004E086B">
        <w:rPr>
          <w:b w:val="0"/>
          <w:color w:val="000000"/>
          <w:szCs w:val="28"/>
          <w:lang w:val="uk-UA"/>
        </w:rPr>
        <w:t xml:space="preserve"> геометричних </w:t>
      </w:r>
      <w:r w:rsidR="004E086B" w:rsidRPr="004E086B">
        <w:rPr>
          <w:b w:val="0"/>
          <w:color w:val="000000"/>
          <w:szCs w:val="28"/>
          <w:lang w:val="uk-UA"/>
        </w:rPr>
        <w:lastRenderedPageBreak/>
        <w:t xml:space="preserve">параметрів </w:t>
      </w:r>
      <w:r w:rsidR="004E086B" w:rsidRPr="004E086B">
        <w:rPr>
          <w:b w:val="0"/>
          <w:szCs w:val="28"/>
          <w:lang w:val="uk-UA"/>
        </w:rPr>
        <w:t>факелу полум’я в п</w:t>
      </w:r>
      <w:r w:rsidR="004E086B" w:rsidRPr="004E086B">
        <w:rPr>
          <w:b w:val="0"/>
          <w:szCs w:val="28"/>
          <w:lang w:val="uk-UA"/>
        </w:rPr>
        <w:t>а</w:t>
      </w:r>
      <w:r w:rsidR="004E086B" w:rsidRPr="004E086B">
        <w:rPr>
          <w:b w:val="0"/>
          <w:szCs w:val="28"/>
          <w:lang w:val="uk-UA"/>
        </w:rPr>
        <w:t>лаючому резервуарі, кута його нахилу</w:t>
      </w:r>
      <w:r w:rsidRPr="004E086B">
        <w:rPr>
          <w:b w:val="0"/>
          <w:color w:val="000000"/>
          <w:szCs w:val="28"/>
          <w:lang w:val="uk-UA"/>
        </w:rPr>
        <w:t xml:space="preserve">, </w:t>
      </w:r>
      <w:r w:rsidRPr="00485FB9">
        <w:rPr>
          <w:b w:val="0"/>
          <w:color w:val="000000"/>
          <w:szCs w:val="28"/>
          <w:lang w:val="uk-UA"/>
        </w:rPr>
        <w:t>ступінь впливу на такі резервуари теплового потоку факела п</w:t>
      </w:r>
      <w:r w:rsidRPr="00485FB9">
        <w:rPr>
          <w:b w:val="0"/>
          <w:color w:val="000000"/>
          <w:szCs w:val="28"/>
          <w:lang w:val="uk-UA"/>
        </w:rPr>
        <w:t>о</w:t>
      </w:r>
      <w:r w:rsidRPr="00485FB9">
        <w:rPr>
          <w:b w:val="0"/>
          <w:color w:val="000000"/>
          <w:szCs w:val="28"/>
          <w:lang w:val="uk-UA"/>
        </w:rPr>
        <w:t>лум’я</w:t>
      </w:r>
      <w:r w:rsidR="004E086B" w:rsidRPr="004E086B">
        <w:rPr>
          <w:b w:val="0"/>
          <w:szCs w:val="28"/>
          <w:lang w:val="uk-UA"/>
        </w:rPr>
        <w:t>.</w:t>
      </w:r>
    </w:p>
    <w:p w:rsidR="00485FB9" w:rsidRDefault="00485FB9" w:rsidP="00E41848">
      <w:pPr>
        <w:spacing w:line="240" w:lineRule="auto"/>
        <w:ind w:firstLine="567"/>
        <w:rPr>
          <w:sz w:val="28"/>
          <w:szCs w:val="28"/>
        </w:rPr>
      </w:pPr>
      <w:r w:rsidRPr="00EE35B1">
        <w:rPr>
          <w:sz w:val="28"/>
          <w:szCs w:val="28"/>
        </w:rPr>
        <w:t xml:space="preserve">Значення </w:t>
      </w:r>
      <w:r w:rsidR="00EE35B1" w:rsidRPr="00EE35B1">
        <w:rPr>
          <w:color w:val="000000"/>
          <w:sz w:val="28"/>
          <w:szCs w:val="28"/>
        </w:rPr>
        <w:t xml:space="preserve">теплового потоку </w:t>
      </w:r>
      <w:r w:rsidRPr="00EE35B1">
        <w:rPr>
          <w:sz w:val="28"/>
          <w:szCs w:val="28"/>
        </w:rPr>
        <w:t>в свою чергу залежать від форми і висоти факелу</w:t>
      </w:r>
      <w:r>
        <w:rPr>
          <w:sz w:val="28"/>
          <w:szCs w:val="28"/>
        </w:rPr>
        <w:t xml:space="preserve"> полум’я в палаючому резервуарі, кута його нахилу (тобто від напрямку і швидкості вітру), діаметрів резервуарів і відстані між ними. </w:t>
      </w:r>
    </w:p>
    <w:p w:rsidR="00E41848" w:rsidRDefault="00E41848" w:rsidP="00E41848">
      <w:pPr>
        <w:widowControl w:val="0"/>
        <w:spacing w:line="240" w:lineRule="auto"/>
        <w:ind w:firstLine="567"/>
        <w:rPr>
          <w:b/>
          <w:color w:val="000000"/>
          <w:sz w:val="28"/>
          <w:szCs w:val="28"/>
        </w:rPr>
      </w:pPr>
    </w:p>
    <w:p w:rsidR="00E41848" w:rsidRDefault="00E41848" w:rsidP="00E41848">
      <w:pPr>
        <w:widowControl w:val="0"/>
        <w:spacing w:line="240" w:lineRule="auto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Аналіз останніх досліджень і публікацій.</w:t>
      </w:r>
    </w:p>
    <w:p w:rsidR="00485FB9" w:rsidRDefault="00485FB9" w:rsidP="00E41848">
      <w:pPr>
        <w:spacing w:line="240" w:lineRule="auto"/>
        <w:ind w:firstLine="567"/>
        <w:rPr>
          <w:sz w:val="28"/>
          <w:szCs w:val="28"/>
        </w:rPr>
      </w:pPr>
      <w:r w:rsidRPr="00AE20B5">
        <w:rPr>
          <w:spacing w:val="-4"/>
          <w:sz w:val="28"/>
          <w:szCs w:val="28"/>
        </w:rPr>
        <w:t>Резервуарні парки для зберігання нафти та нафтопродуктів є складними інженерно-технічними спорудами і складаються з резервуарів, як правило, об’єднаних по групах, систем трубопроводів та інших споруд</w:t>
      </w:r>
      <w:r>
        <w:rPr>
          <w:spacing w:val="-4"/>
          <w:sz w:val="28"/>
          <w:szCs w:val="28"/>
        </w:rPr>
        <w:t xml:space="preserve"> </w:t>
      </w:r>
      <w:r w:rsidRPr="00AE20B5">
        <w:rPr>
          <w:spacing w:val="-4"/>
          <w:sz w:val="28"/>
          <w:szCs w:val="28"/>
        </w:rPr>
        <w:t>[</w:t>
      </w:r>
      <w:r>
        <w:rPr>
          <w:spacing w:val="-4"/>
          <w:sz w:val="28"/>
          <w:szCs w:val="28"/>
        </w:rPr>
        <w:t xml:space="preserve">1, </w:t>
      </w:r>
      <w:r w:rsidRPr="00605BD8">
        <w:rPr>
          <w:spacing w:val="-4"/>
          <w:sz w:val="28"/>
          <w:szCs w:val="28"/>
        </w:rPr>
        <w:t>2</w:t>
      </w:r>
      <w:r w:rsidRPr="00AE20B5">
        <w:rPr>
          <w:spacing w:val="-4"/>
          <w:sz w:val="28"/>
          <w:szCs w:val="28"/>
        </w:rPr>
        <w:t xml:space="preserve">]. </w:t>
      </w:r>
      <w:r w:rsidRPr="008179A2">
        <w:rPr>
          <w:sz w:val="28"/>
          <w:szCs w:val="28"/>
        </w:rPr>
        <w:t xml:space="preserve">До складу </w:t>
      </w:r>
      <w:r w:rsidR="0063315D">
        <w:rPr>
          <w:sz w:val="28"/>
          <w:szCs w:val="28"/>
        </w:rPr>
        <w:t>р</w:t>
      </w:r>
      <w:r w:rsidR="0063315D" w:rsidRPr="00AE20B5">
        <w:rPr>
          <w:spacing w:val="-4"/>
          <w:sz w:val="28"/>
          <w:szCs w:val="28"/>
        </w:rPr>
        <w:t>езервуарн</w:t>
      </w:r>
      <w:r w:rsidR="0063315D">
        <w:rPr>
          <w:spacing w:val="-4"/>
          <w:sz w:val="28"/>
          <w:szCs w:val="28"/>
        </w:rPr>
        <w:t>их</w:t>
      </w:r>
      <w:r w:rsidR="0063315D" w:rsidRPr="00AE20B5">
        <w:rPr>
          <w:spacing w:val="-4"/>
          <w:sz w:val="28"/>
          <w:szCs w:val="28"/>
        </w:rPr>
        <w:t xml:space="preserve"> парк</w:t>
      </w:r>
      <w:r w:rsidR="0063315D">
        <w:rPr>
          <w:spacing w:val="-4"/>
          <w:sz w:val="28"/>
          <w:szCs w:val="28"/>
        </w:rPr>
        <w:t>ів</w:t>
      </w:r>
      <w:r w:rsidRPr="008179A2">
        <w:rPr>
          <w:sz w:val="28"/>
          <w:szCs w:val="28"/>
        </w:rPr>
        <w:t xml:space="preserve"> входить комплекс технологічних будівель, споруд і установок, призначених для приймання, зберігання і видачі нафти і нафтопроду</w:t>
      </w:r>
      <w:r w:rsidRPr="008179A2">
        <w:rPr>
          <w:sz w:val="28"/>
          <w:szCs w:val="28"/>
        </w:rPr>
        <w:t>к</w:t>
      </w:r>
      <w:r w:rsidRPr="008179A2">
        <w:rPr>
          <w:sz w:val="28"/>
          <w:szCs w:val="28"/>
        </w:rPr>
        <w:t>тів, а також підсобно-виробничі</w:t>
      </w:r>
      <w:r w:rsidR="007E5007">
        <w:rPr>
          <w:sz w:val="28"/>
          <w:szCs w:val="28"/>
        </w:rPr>
        <w:t>,</w:t>
      </w:r>
      <w:r w:rsidRPr="008179A2">
        <w:rPr>
          <w:sz w:val="28"/>
          <w:szCs w:val="28"/>
        </w:rPr>
        <w:t xml:space="preserve"> побутові будівлі і споруди, що забезпечують їх но</w:t>
      </w:r>
      <w:r w:rsidRPr="008179A2">
        <w:rPr>
          <w:sz w:val="28"/>
          <w:szCs w:val="28"/>
        </w:rPr>
        <w:t>р</w:t>
      </w:r>
      <w:r w:rsidRPr="008179A2">
        <w:rPr>
          <w:sz w:val="28"/>
          <w:szCs w:val="28"/>
        </w:rPr>
        <w:t xml:space="preserve">мальну експлуатацію. </w:t>
      </w:r>
    </w:p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цей час існує чимало моделей факелу палаючих </w:t>
      </w:r>
      <w:r w:rsidR="0063315D">
        <w:rPr>
          <w:sz w:val="28"/>
          <w:szCs w:val="28"/>
        </w:rPr>
        <w:t>резервуарів з нафтопродуктами</w:t>
      </w:r>
      <w:r>
        <w:rPr>
          <w:sz w:val="28"/>
          <w:szCs w:val="28"/>
        </w:rPr>
        <w:t>. Але всі вони дають різні результати. Розглянемо деякі з них, що безпосере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ньо стосуються нашої задачі.</w:t>
      </w:r>
    </w:p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[</w:t>
      </w:r>
      <w:r w:rsidR="00A067CA">
        <w:rPr>
          <w:sz w:val="28"/>
          <w:szCs w:val="28"/>
        </w:rPr>
        <w:t>3</w:t>
      </w:r>
      <w:r>
        <w:rPr>
          <w:sz w:val="28"/>
          <w:szCs w:val="28"/>
        </w:rPr>
        <w:t xml:space="preserve">], пропонується розглядати факел як конус. Нахил конуса пов’язаний з вітром. За умови відсутності вітру довжина факела </w:t>
      </w:r>
      <w:r>
        <w:rPr>
          <w:position w:val="-4"/>
          <w:sz w:val="28"/>
          <w:szCs w:val="28"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.25pt" o:ole="">
            <v:imagedata r:id="rId8" o:title=""/>
          </v:shape>
          <o:OLEObject Type="Embed" ProgID="Equation.DSMT4" ShapeID="_x0000_i1025" DrawAspect="Content" ObjectID="_1631533639" r:id="rId9"/>
        </w:object>
      </w:r>
      <w:r w:rsidR="007E5007">
        <w:rPr>
          <w:sz w:val="28"/>
          <w:szCs w:val="28"/>
        </w:rPr>
        <w:t xml:space="preserve"> </w:t>
      </w:r>
      <w:r>
        <w:rPr>
          <w:sz w:val="28"/>
          <w:szCs w:val="28"/>
        </w:rPr>
        <w:t>обчислюється за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лою [</w:t>
      </w:r>
      <w:r w:rsidR="00A067CA">
        <w:rPr>
          <w:sz w:val="28"/>
          <w:szCs w:val="28"/>
        </w:rPr>
        <w:t>4</w:t>
      </w:r>
      <w:r>
        <w:rPr>
          <w:sz w:val="28"/>
          <w:szCs w:val="28"/>
        </w:rPr>
        <w:t>]:</w:t>
      </w:r>
    </w:p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</w:p>
    <w:p w:rsidR="00300990" w:rsidRDefault="00300990" w:rsidP="001D1F36">
      <w:pPr>
        <w:tabs>
          <w:tab w:val="center" w:pos="4536"/>
          <w:tab w:val="right" w:pos="907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</w:t>
      </w:r>
      <w:r>
        <w:rPr>
          <w:position w:val="-10"/>
          <w:sz w:val="28"/>
          <w:szCs w:val="28"/>
        </w:rPr>
        <w:object w:dxaOrig="1060" w:dyaOrig="340">
          <v:shape id="_x0000_i1026" type="#_x0000_t75" style="width:53.25pt;height:17.25pt" o:ole="">
            <v:imagedata r:id="rId10" o:title=""/>
          </v:shape>
          <o:OLEObject Type="Embed" ProgID="Equation.DSMT4" ShapeID="_x0000_i1026" DrawAspect="Content" ObjectID="_1631533640" r:id="rId11"/>
        </w:object>
      </w:r>
      <w:r>
        <w:rPr>
          <w:sz w:val="28"/>
          <w:szCs w:val="28"/>
        </w:rPr>
        <w:t xml:space="preserve">.                                                  </w:t>
      </w:r>
      <w:r w:rsidR="003A1B0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(1)</w:t>
      </w:r>
    </w:p>
    <w:p w:rsidR="00300990" w:rsidRPr="00BE0B1D" w:rsidRDefault="00300990" w:rsidP="001D1F36">
      <w:pPr>
        <w:tabs>
          <w:tab w:val="center" w:pos="4536"/>
          <w:tab w:val="right" w:pos="9072"/>
        </w:tabs>
        <w:spacing w:line="240" w:lineRule="auto"/>
        <w:ind w:firstLine="567"/>
        <w:rPr>
          <w:sz w:val="28"/>
          <w:szCs w:val="28"/>
        </w:rPr>
      </w:pPr>
    </w:p>
    <w:p w:rsidR="00300990" w:rsidRPr="00C83A54" w:rsidRDefault="00300990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діаметр резервуара.</w:t>
      </w:r>
    </w:p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[</w:t>
      </w:r>
      <w:r w:rsidR="00A067CA">
        <w:rPr>
          <w:sz w:val="28"/>
          <w:szCs w:val="28"/>
        </w:rPr>
        <w:t>5</w:t>
      </w:r>
      <w:r>
        <w:rPr>
          <w:sz w:val="28"/>
          <w:szCs w:val="28"/>
        </w:rPr>
        <w:t>] пропонується інша формула:</w:t>
      </w:r>
    </w:p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</w:p>
    <w:p w:rsidR="00300990" w:rsidRDefault="00300990" w:rsidP="001D1F36">
      <w:pPr>
        <w:tabs>
          <w:tab w:val="center" w:pos="4536"/>
          <w:tab w:val="right" w:pos="907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position w:val="-38"/>
          <w:sz w:val="28"/>
          <w:szCs w:val="28"/>
        </w:rPr>
        <w:object w:dxaOrig="2439" w:dyaOrig="980">
          <v:shape id="_x0000_i1027" type="#_x0000_t75" style="width:122.25pt;height:48.75pt" o:ole="">
            <v:imagedata r:id="rId12" o:title=""/>
          </v:shape>
          <o:OLEObject Type="Embed" ProgID="Equation.3" ShapeID="_x0000_i1027" DrawAspect="Content" ObjectID="_1631533641" r:id="rId13"/>
        </w:object>
      </w:r>
      <w:r>
        <w:rPr>
          <w:sz w:val="28"/>
          <w:szCs w:val="28"/>
        </w:rPr>
        <w:t xml:space="preserve">                                       </w:t>
      </w:r>
      <w:r w:rsidR="007E50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A1B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(2)</w:t>
      </w:r>
    </w:p>
    <w:p w:rsidR="00300990" w:rsidRPr="00BE0B1D" w:rsidRDefault="00300990" w:rsidP="001D1F36">
      <w:pPr>
        <w:tabs>
          <w:tab w:val="center" w:pos="4536"/>
          <w:tab w:val="right" w:pos="9072"/>
        </w:tabs>
        <w:spacing w:line="240" w:lineRule="auto"/>
        <w:ind w:firstLine="567"/>
        <w:rPr>
          <w:sz w:val="28"/>
          <w:szCs w:val="28"/>
        </w:rPr>
      </w:pPr>
    </w:p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position w:val="-12"/>
          <w:sz w:val="28"/>
          <w:szCs w:val="28"/>
        </w:rPr>
        <w:object w:dxaOrig="420" w:dyaOrig="380">
          <v:shape id="_x0000_i1028" type="#_x0000_t75" style="width:21pt;height:18.75pt" o:ole="">
            <v:imagedata r:id="rId14" o:title=""/>
          </v:shape>
          <o:OLEObject Type="Embed" ProgID="Equation.3" ShapeID="_x0000_i1028" DrawAspect="Content" ObjectID="_1631533642" r:id="rId15"/>
        </w:object>
      </w:r>
      <w:r>
        <w:rPr>
          <w:sz w:val="28"/>
          <w:szCs w:val="28"/>
        </w:rPr>
        <w:t xml:space="preserve"> – масова швидкість вигорання рідини, </w:t>
      </w:r>
      <w:r>
        <w:rPr>
          <w:position w:val="-30"/>
          <w:sz w:val="28"/>
          <w:szCs w:val="28"/>
        </w:rPr>
        <w:object w:dxaOrig="540" w:dyaOrig="740">
          <v:shape id="_x0000_i1029" type="#_x0000_t75" style="width:27pt;height:36.75pt" o:ole="">
            <v:imagedata r:id="rId16" o:title=""/>
          </v:shape>
          <o:OLEObject Type="Embed" ProgID="Equation.3" ShapeID="_x0000_i1029" DrawAspect="Content" ObjectID="_1631533643" r:id="rId17"/>
        </w:object>
      </w:r>
      <w:r>
        <w:rPr>
          <w:sz w:val="28"/>
          <w:szCs w:val="28"/>
        </w:rPr>
        <w:t xml:space="preserve">;  </w:t>
      </w:r>
      <w:r>
        <w:rPr>
          <w:position w:val="-12"/>
          <w:sz w:val="28"/>
          <w:szCs w:val="28"/>
        </w:rPr>
        <w:object w:dxaOrig="340" w:dyaOrig="380">
          <v:shape id="_x0000_i1030" type="#_x0000_t75" style="width:17.25pt;height:18.75pt" o:ole="" o:bullet="t">
            <v:imagedata r:id="rId18" o:title=""/>
          </v:shape>
          <o:OLEObject Type="Embed" ProgID="Equation.3" ShapeID="_x0000_i1030" DrawAspect="Content" ObjectID="_1631533644" r:id="rId19"/>
        </w:object>
      </w:r>
      <w:r>
        <w:rPr>
          <w:sz w:val="28"/>
          <w:szCs w:val="28"/>
        </w:rPr>
        <w:t xml:space="preserve"> – густина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вітря, </w:t>
      </w:r>
      <w:r>
        <w:rPr>
          <w:position w:val="-12"/>
          <w:sz w:val="28"/>
          <w:szCs w:val="28"/>
        </w:rPr>
        <w:object w:dxaOrig="780" w:dyaOrig="440">
          <v:shape id="_x0000_i1031" type="#_x0000_t75" style="width:39pt;height:21.75pt" o:ole="">
            <v:imagedata r:id="rId20" o:title=""/>
          </v:shape>
          <o:OLEObject Type="Embed" ProgID="Equation.3" ShapeID="_x0000_i1031" DrawAspect="Content" ObjectID="_1631533645" r:id="rId21"/>
        </w:object>
      </w:r>
      <w:r>
        <w:rPr>
          <w:sz w:val="28"/>
          <w:szCs w:val="28"/>
        </w:rPr>
        <w:t xml:space="preserve">; </w:t>
      </w:r>
      <w:r>
        <w:rPr>
          <w:position w:val="-12"/>
          <w:sz w:val="28"/>
          <w:szCs w:val="28"/>
        </w:rPr>
        <w:object w:dxaOrig="1440" w:dyaOrig="440">
          <v:shape id="_x0000_i1032" type="#_x0000_t75" style="width:1in;height:21.75pt" o:ole="">
            <v:imagedata r:id="rId22" o:title=""/>
          </v:shape>
          <o:OLEObject Type="Embed" ProgID="Equation.3" ShapeID="_x0000_i1032" DrawAspect="Content" ObjectID="_1631533646" r:id="rId23"/>
        </w:object>
      </w:r>
      <w:r>
        <w:rPr>
          <w:sz w:val="28"/>
          <w:szCs w:val="28"/>
        </w:rPr>
        <w:t xml:space="preserve"> – прискорення вільного падіння.</w:t>
      </w:r>
    </w:p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 наявності вітру довжина факела обчислюється за тією ж самою формулою, а його висота -</w:t>
      </w:r>
      <w:r>
        <w:rPr>
          <w:position w:val="-6"/>
          <w:sz w:val="28"/>
          <w:szCs w:val="28"/>
        </w:rPr>
        <w:object w:dxaOrig="1340" w:dyaOrig="300">
          <v:shape id="_x0000_i1033" type="#_x0000_t75" style="width:66.75pt;height:15pt" o:ole="">
            <v:imagedata r:id="rId24" o:title=""/>
          </v:shape>
          <o:OLEObject Type="Embed" ProgID="Equation.DSMT4" ShapeID="_x0000_i1033" DrawAspect="Content" ObjectID="_1631533647" r:id="rId25"/>
        </w:object>
      </w:r>
      <w:r>
        <w:rPr>
          <w:sz w:val="28"/>
          <w:szCs w:val="28"/>
        </w:rPr>
        <w:t xml:space="preserve">, де кут нахилу </w:t>
      </w:r>
      <w:r>
        <w:rPr>
          <w:position w:val="-6"/>
          <w:sz w:val="28"/>
          <w:szCs w:val="28"/>
        </w:rPr>
        <w:object w:dxaOrig="260" w:dyaOrig="240">
          <v:shape id="_x0000_i1034" type="#_x0000_t75" style="width:12.75pt;height:12pt" o:ole="">
            <v:imagedata r:id="rId26" o:title=""/>
          </v:shape>
          <o:OLEObject Type="Embed" ProgID="Equation.DSMT4" ShapeID="_x0000_i1034" DrawAspect="Content" ObjectID="_1631533648" r:id="rId27"/>
        </w:object>
      </w:r>
      <w:r>
        <w:rPr>
          <w:sz w:val="28"/>
          <w:szCs w:val="28"/>
        </w:rPr>
        <w:t xml:space="preserve"> залежить від шви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кості вітру.</w:t>
      </w:r>
    </w:p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роботі [</w:t>
      </w:r>
      <w:r w:rsidR="00670247">
        <w:rPr>
          <w:sz w:val="28"/>
          <w:szCs w:val="28"/>
        </w:rPr>
        <w:t>6</w:t>
      </w:r>
      <w:r>
        <w:rPr>
          <w:sz w:val="28"/>
          <w:szCs w:val="28"/>
        </w:rPr>
        <w:t xml:space="preserve">] кут нахилу факелу </w:t>
      </w:r>
      <w:r>
        <w:rPr>
          <w:position w:val="-6"/>
          <w:sz w:val="28"/>
          <w:szCs w:val="28"/>
        </w:rPr>
        <w:object w:dxaOrig="260" w:dyaOrig="240">
          <v:shape id="_x0000_i1035" type="#_x0000_t75" style="width:12.75pt;height:12pt" o:ole="">
            <v:imagedata r:id="rId28" o:title=""/>
          </v:shape>
          <o:OLEObject Type="Embed" ProgID="Equation.3" ShapeID="_x0000_i1035" DrawAspect="Content" ObjectID="_1631533649" r:id="rId29"/>
        </w:object>
      </w:r>
      <w:r>
        <w:rPr>
          <w:sz w:val="28"/>
          <w:szCs w:val="28"/>
        </w:rPr>
        <w:t xml:space="preserve"> від вертикальної осі розраховує</w:t>
      </w:r>
      <w:r>
        <w:rPr>
          <w:sz w:val="28"/>
          <w:szCs w:val="28"/>
        </w:rPr>
        <w:t>т</w:t>
      </w:r>
      <w:r>
        <w:rPr>
          <w:sz w:val="28"/>
          <w:szCs w:val="28"/>
        </w:rPr>
        <w:t>ься за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лою:</w:t>
      </w:r>
    </w:p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</w:p>
    <w:p w:rsidR="00300990" w:rsidRDefault="00300990" w:rsidP="001D1F36">
      <w:pPr>
        <w:tabs>
          <w:tab w:val="center" w:pos="4536"/>
          <w:tab w:val="right" w:pos="907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position w:val="-10"/>
          <w:sz w:val="28"/>
          <w:szCs w:val="28"/>
        </w:rPr>
        <w:object w:dxaOrig="2100" w:dyaOrig="420">
          <v:shape id="_x0000_i1036" type="#_x0000_t75" style="width:105pt;height:21pt" o:ole="">
            <v:imagedata r:id="rId30" o:title=""/>
          </v:shape>
          <o:OLEObject Type="Embed" ProgID="Equation.3" ShapeID="_x0000_i1036" DrawAspect="Content" ObjectID="_1631533650" r:id="rId31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                                          </w:t>
      </w:r>
      <w:r w:rsidR="003A1B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(3)</w:t>
      </w:r>
    </w:p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</w:p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 </w:t>
      </w:r>
      <w:r>
        <w:rPr>
          <w:position w:val="-36"/>
          <w:sz w:val="28"/>
          <w:szCs w:val="28"/>
        </w:rPr>
        <w:object w:dxaOrig="2020" w:dyaOrig="1060">
          <v:shape id="_x0000_i1037" type="#_x0000_t75" style="width:101.25pt;height:53.25pt" o:ole="">
            <v:imagedata r:id="rId32" o:title=""/>
          </v:shape>
          <o:OLEObject Type="Embed" ProgID="Equation.3" ShapeID="_x0000_i1037" DrawAspect="Content" ObjectID="_1631533651" r:id="rId33"/>
        </w:object>
      </w:r>
      <w:r>
        <w:rPr>
          <w:sz w:val="28"/>
          <w:szCs w:val="28"/>
        </w:rPr>
        <w:t xml:space="preserve">; </w:t>
      </w:r>
      <w:r>
        <w:rPr>
          <w:position w:val="-12"/>
          <w:sz w:val="28"/>
          <w:szCs w:val="28"/>
        </w:rPr>
        <w:object w:dxaOrig="360" w:dyaOrig="380">
          <v:shape id="_x0000_i1038" type="#_x0000_t75" style="width:18pt;height:18.75pt" o:ole="">
            <v:imagedata r:id="rId34" o:title=""/>
          </v:shape>
          <o:OLEObject Type="Embed" ProgID="Equation.3" ShapeID="_x0000_i1038" DrawAspect="Content" ObjectID="_1631533652" r:id="rId35"/>
        </w:object>
      </w:r>
      <w:r>
        <w:rPr>
          <w:sz w:val="28"/>
          <w:szCs w:val="28"/>
        </w:rPr>
        <w:t xml:space="preserve"> – швидкість вітру, </w:t>
      </w:r>
      <w:r>
        <w:rPr>
          <w:position w:val="-12"/>
          <w:sz w:val="28"/>
          <w:szCs w:val="28"/>
        </w:rPr>
        <w:object w:dxaOrig="480" w:dyaOrig="380">
          <v:shape id="_x0000_i1039" type="#_x0000_t75" style="width:24pt;height:18.75pt" o:ole="">
            <v:imagedata r:id="rId36" o:title=""/>
          </v:shape>
          <o:OLEObject Type="Embed" ProgID="Equation.3" ShapeID="_x0000_i1039" DrawAspect="Content" ObjectID="_1631533653" r:id="rId37"/>
        </w:object>
      </w:r>
      <w:r>
        <w:rPr>
          <w:sz w:val="28"/>
          <w:szCs w:val="28"/>
        </w:rPr>
        <w:t xml:space="preserve">; </w:t>
      </w:r>
      <w:r>
        <w:rPr>
          <w:position w:val="-4"/>
          <w:sz w:val="28"/>
          <w:szCs w:val="28"/>
        </w:rPr>
        <w:object w:dxaOrig="279" w:dyaOrig="279">
          <v:shape id="_x0000_i1040" type="#_x0000_t75" style="width:14.25pt;height:14.25pt" o:ole="" o:bullet="t">
            <v:imagedata r:id="rId38" o:title=""/>
          </v:shape>
          <o:OLEObject Type="Embed" ProgID="Equation.3" ShapeID="_x0000_i1040" DrawAspect="Content" ObjectID="_1631533654" r:id="rId39"/>
        </w:object>
      </w:r>
      <w:r>
        <w:rPr>
          <w:sz w:val="28"/>
          <w:szCs w:val="28"/>
        </w:rPr>
        <w:t xml:space="preserve"> – діаметр основи фак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лу, м; </w:t>
      </w:r>
      <w:r>
        <w:rPr>
          <w:position w:val="-26"/>
          <w:sz w:val="28"/>
          <w:szCs w:val="28"/>
        </w:rPr>
        <w:object w:dxaOrig="1060" w:dyaOrig="700">
          <v:shape id="_x0000_i1041" type="#_x0000_t75" style="width:53.25pt;height:35.25pt" o:ole="">
            <v:imagedata r:id="rId40" o:title=""/>
          </v:shape>
          <o:OLEObject Type="Embed" ProgID="Equation.3" ShapeID="_x0000_i1041" DrawAspect="Content" ObjectID="_1631533655" r:id="rId41"/>
        </w:object>
      </w:r>
      <w:r>
        <w:rPr>
          <w:sz w:val="28"/>
          <w:szCs w:val="28"/>
        </w:rPr>
        <w:t xml:space="preserve"> – щільність пару, </w:t>
      </w:r>
      <w:r>
        <w:rPr>
          <w:position w:val="-12"/>
          <w:sz w:val="28"/>
          <w:szCs w:val="28"/>
        </w:rPr>
        <w:object w:dxaOrig="780" w:dyaOrig="440">
          <v:shape id="_x0000_i1042" type="#_x0000_t75" style="width:39pt;height:21.75pt" o:ole="">
            <v:imagedata r:id="rId42" o:title=""/>
          </v:shape>
          <o:OLEObject Type="Embed" ProgID="Equation.3" ShapeID="_x0000_i1042" DrawAspect="Content" ObjectID="_1631533656" r:id="rId43"/>
        </w:object>
      </w:r>
      <w:r>
        <w:rPr>
          <w:sz w:val="28"/>
          <w:szCs w:val="28"/>
        </w:rPr>
        <w:t xml:space="preserve">; </w:t>
      </w:r>
      <w:r>
        <w:rPr>
          <w:position w:val="-12"/>
          <w:sz w:val="28"/>
          <w:szCs w:val="28"/>
        </w:rPr>
        <w:object w:dxaOrig="840" w:dyaOrig="440">
          <v:shape id="_x0000_i1043" type="#_x0000_t75" style="width:42pt;height:21.75pt" o:ole="">
            <v:imagedata r:id="rId44" o:title=""/>
          </v:shape>
          <o:OLEObject Type="Embed" ProgID="Equation.3" ShapeID="_x0000_i1043" DrawAspect="Content" ObjectID="_1631533657" r:id="rId45"/>
        </w:object>
      </w:r>
      <w:r>
        <w:rPr>
          <w:sz w:val="28"/>
          <w:szCs w:val="28"/>
        </w:rPr>
        <w:t xml:space="preserve"> Па – атмосферний тиск; </w:t>
      </w:r>
      <w:r w:rsidR="007E5007">
        <w:rPr>
          <w:sz w:val="28"/>
          <w:szCs w:val="28"/>
        </w:rPr>
        <w:t xml:space="preserve"> </w:t>
      </w:r>
      <w:r>
        <w:rPr>
          <w:position w:val="-4"/>
          <w:sz w:val="28"/>
          <w:szCs w:val="28"/>
        </w:rPr>
        <w:object w:dxaOrig="240" w:dyaOrig="279">
          <v:shape id="_x0000_i1044" type="#_x0000_t75" style="width:12pt;height:14.25pt" o:ole="" o:bullet="t">
            <v:imagedata r:id="rId46" o:title=""/>
          </v:shape>
          <o:OLEObject Type="Embed" ProgID="Equation.3" ShapeID="_x0000_i1044" DrawAspect="Content" ObjectID="_1631533658" r:id="rId47"/>
        </w:object>
      </w:r>
      <w:r>
        <w:rPr>
          <w:sz w:val="28"/>
          <w:szCs w:val="28"/>
        </w:rPr>
        <w:t xml:space="preserve"> – темп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ратура факела, К; </w:t>
      </w:r>
      <w:r>
        <w:rPr>
          <w:position w:val="-10"/>
          <w:sz w:val="28"/>
          <w:szCs w:val="28"/>
        </w:rPr>
        <w:object w:dxaOrig="220" w:dyaOrig="279">
          <v:shape id="_x0000_i1045" type="#_x0000_t75" style="width:11.25pt;height:14.25pt" o:ole="">
            <v:imagedata r:id="rId48" o:title=""/>
          </v:shape>
          <o:OLEObject Type="Embed" ProgID="Equation.3" ShapeID="_x0000_i1045" DrawAspect="Content" ObjectID="_1631533659" r:id="rId49"/>
        </w:object>
      </w:r>
      <w:r>
        <w:rPr>
          <w:sz w:val="28"/>
          <w:szCs w:val="28"/>
        </w:rPr>
        <w:t xml:space="preserve"> – молярна маса пару, </w:t>
      </w:r>
      <w:r>
        <w:rPr>
          <w:position w:val="-12"/>
          <w:sz w:val="28"/>
          <w:szCs w:val="28"/>
        </w:rPr>
        <w:object w:dxaOrig="1020" w:dyaOrig="380">
          <v:shape id="_x0000_i1046" type="#_x0000_t75" style="width:51pt;height:18.75pt" o:ole="">
            <v:imagedata r:id="rId50" o:title=""/>
          </v:shape>
          <o:OLEObject Type="Embed" ProgID="Equation.3" ShapeID="_x0000_i1046" DrawAspect="Content" ObjectID="_1631533660" r:id="rId51"/>
        </w:object>
      </w:r>
      <w:r>
        <w:rPr>
          <w:sz w:val="28"/>
          <w:szCs w:val="28"/>
        </w:rPr>
        <w:t>.</w:t>
      </w:r>
    </w:p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[</w:t>
      </w:r>
      <w:r w:rsidR="00166865">
        <w:rPr>
          <w:sz w:val="28"/>
          <w:szCs w:val="28"/>
        </w:rPr>
        <w:t>7</w:t>
      </w:r>
      <w:r>
        <w:rPr>
          <w:sz w:val="28"/>
          <w:szCs w:val="28"/>
        </w:rPr>
        <w:t xml:space="preserve">] наведено інший підхід до обчислення кута </w:t>
      </w:r>
      <w:r w:rsidRPr="002800DE">
        <w:rPr>
          <w:position w:val="-6"/>
          <w:sz w:val="28"/>
          <w:szCs w:val="28"/>
        </w:rPr>
        <w:object w:dxaOrig="260" w:dyaOrig="240">
          <v:shape id="_x0000_i1047" type="#_x0000_t75" style="width:12.75pt;height:12pt" o:ole="">
            <v:imagedata r:id="rId52" o:title=""/>
          </v:shape>
          <o:OLEObject Type="Embed" ProgID="Equation.3" ShapeID="_x0000_i1047" DrawAspect="Content" ObjectID="_1631533661" r:id="rId53"/>
        </w:object>
      </w:r>
      <w:r>
        <w:rPr>
          <w:sz w:val="28"/>
          <w:szCs w:val="28"/>
        </w:rPr>
        <w:t>:</w:t>
      </w:r>
    </w:p>
    <w:p w:rsidR="00300990" w:rsidRPr="0026648D" w:rsidRDefault="00300990" w:rsidP="001D1F36">
      <w:pPr>
        <w:spacing w:line="240" w:lineRule="auto"/>
        <w:ind w:firstLine="567"/>
        <w:rPr>
          <w:szCs w:val="24"/>
        </w:rPr>
      </w:pPr>
    </w:p>
    <w:p w:rsidR="00300990" w:rsidRDefault="00300990" w:rsidP="001D1F36">
      <w:pPr>
        <w:tabs>
          <w:tab w:val="center" w:pos="4536"/>
          <w:tab w:val="right" w:pos="907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30"/>
          <w:sz w:val="28"/>
          <w:szCs w:val="28"/>
        </w:rPr>
        <w:object w:dxaOrig="1440" w:dyaOrig="740">
          <v:shape id="_x0000_i1048" type="#_x0000_t75" style="width:1in;height:36.75pt" o:ole="">
            <v:imagedata r:id="rId54" o:title=""/>
          </v:shape>
          <o:OLEObject Type="Embed" ProgID="Equation.3" ShapeID="_x0000_i1048" DrawAspect="Content" ObjectID="_1631533662" r:id="rId55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 w:rsidR="003A1B0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(4)</w:t>
      </w:r>
    </w:p>
    <w:p w:rsidR="00300990" w:rsidRPr="0026648D" w:rsidRDefault="00300990" w:rsidP="001D1F36">
      <w:pPr>
        <w:spacing w:line="240" w:lineRule="auto"/>
        <w:ind w:firstLine="567"/>
        <w:rPr>
          <w:szCs w:val="24"/>
        </w:rPr>
      </w:pPr>
    </w:p>
    <w:p w:rsidR="00300990" w:rsidRPr="00EC19E2" w:rsidRDefault="00300990" w:rsidP="001D1F36">
      <w:pPr>
        <w:spacing w:line="240" w:lineRule="auto"/>
        <w:ind w:firstLine="567"/>
        <w:rPr>
          <w:sz w:val="28"/>
          <w:szCs w:val="28"/>
        </w:rPr>
      </w:pPr>
      <w:r w:rsidRPr="00EC19E2">
        <w:rPr>
          <w:sz w:val="28"/>
          <w:szCs w:val="28"/>
        </w:rPr>
        <w:t xml:space="preserve">де </w:t>
      </w:r>
      <w:r>
        <w:rPr>
          <w:position w:val="-40"/>
          <w:sz w:val="28"/>
          <w:szCs w:val="28"/>
        </w:rPr>
        <w:object w:dxaOrig="2400" w:dyaOrig="1140">
          <v:shape id="_x0000_i1049" type="#_x0000_t75" style="width:120pt;height:57pt" o:ole="">
            <v:imagedata r:id="rId56" o:title=""/>
          </v:shape>
          <o:OLEObject Type="Embed" ProgID="Equation.3" ShapeID="_x0000_i1049" DrawAspect="Content" ObjectID="_1631533663" r:id="rId57"/>
        </w:object>
      </w:r>
      <w:r w:rsidRPr="00EC19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position w:val="-14"/>
          <w:sz w:val="28"/>
          <w:szCs w:val="28"/>
        </w:rPr>
        <w:object w:dxaOrig="1460" w:dyaOrig="480">
          <v:shape id="_x0000_i1050" type="#_x0000_t75" style="width:72.75pt;height:24pt" o:ole="">
            <v:imagedata r:id="rId58" o:title=""/>
          </v:shape>
          <o:OLEObject Type="Embed" ProgID="Equation.3" ShapeID="_x0000_i1050" DrawAspect="Content" ObjectID="_1631533664" r:id="rId59"/>
        </w:object>
      </w:r>
      <w:r w:rsidRPr="00EC19E2">
        <w:rPr>
          <w:sz w:val="28"/>
          <w:szCs w:val="28"/>
        </w:rPr>
        <w:t xml:space="preserve">, </w:t>
      </w:r>
      <w:r>
        <w:rPr>
          <w:position w:val="-12"/>
          <w:sz w:val="28"/>
          <w:szCs w:val="28"/>
        </w:rPr>
        <w:object w:dxaOrig="480" w:dyaOrig="380">
          <v:shape id="_x0000_i1051" type="#_x0000_t75" style="width:24pt;height:18.75pt" o:ole="">
            <v:imagedata r:id="rId60" o:title=""/>
          </v:shape>
          <o:OLEObject Type="Embed" ProgID="Equation.3" ShapeID="_x0000_i1051" DrawAspect="Content" ObjectID="_1631533665" r:id="rId61"/>
        </w:object>
      </w:r>
      <w:r w:rsidRPr="00EC19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1400" w:dyaOrig="380">
          <v:shape id="_x0000_i1052" type="#_x0000_t75" style="width:69.75pt;height:18.75pt" o:ole="">
            <v:imagedata r:id="rId62" o:title=""/>
          </v:shape>
          <o:OLEObject Type="Embed" ProgID="Equation.3" ShapeID="_x0000_i1052" DrawAspect="Content" ObjectID="_1631533666" r:id="rId63"/>
        </w:object>
      </w:r>
      <w:r w:rsidRPr="00EC19E2">
        <w:rPr>
          <w:sz w:val="28"/>
          <w:szCs w:val="28"/>
        </w:rPr>
        <w:t xml:space="preserve"> – енергія факела, що виділяється в одиницю часу, Вт;</w:t>
      </w:r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2520" w:dyaOrig="380">
          <v:shape id="_x0000_i1053" type="#_x0000_t75" style="width:126pt;height:18.75pt" o:ole="">
            <v:imagedata r:id="rId64" o:title=""/>
          </v:shape>
          <o:OLEObject Type="Embed" ProgID="Equation.3" ShapeID="_x0000_i1053" DrawAspect="Content" ObjectID="_1631533667" r:id="rId65"/>
        </w:object>
      </w:r>
      <w:r w:rsidRPr="00EC19E2">
        <w:rPr>
          <w:sz w:val="28"/>
          <w:szCs w:val="28"/>
        </w:rPr>
        <w:t xml:space="preserve"> – константа;</w:t>
      </w:r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980" w:dyaOrig="380">
          <v:shape id="_x0000_i1054" type="#_x0000_t75" style="width:48.75pt;height:18.75pt" o:ole="">
            <v:imagedata r:id="rId66" o:title=""/>
          </v:shape>
          <o:OLEObject Type="Embed" ProgID="Equation.3" ShapeID="_x0000_i1054" DrawAspect="Content" ObjectID="_1631533668" r:id="rId67"/>
        </w:object>
      </w:r>
      <w:r w:rsidRPr="00EC19E2">
        <w:rPr>
          <w:sz w:val="28"/>
          <w:szCs w:val="28"/>
        </w:rPr>
        <w:t xml:space="preserve"> – щільність газу, </w:t>
      </w:r>
      <w:r>
        <w:rPr>
          <w:position w:val="-12"/>
          <w:sz w:val="28"/>
          <w:szCs w:val="28"/>
        </w:rPr>
        <w:object w:dxaOrig="780" w:dyaOrig="440">
          <v:shape id="_x0000_i1055" type="#_x0000_t75" style="width:39pt;height:21.75pt" o:ole="">
            <v:imagedata r:id="rId68" o:title=""/>
          </v:shape>
          <o:OLEObject Type="Embed" ProgID="Equation.3" ShapeID="_x0000_i1055" DrawAspect="Content" ObjectID="_1631533669" r:id="rId69"/>
        </w:object>
      </w:r>
      <w:r w:rsidRPr="00EC19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920" w:dyaOrig="380">
          <v:shape id="_x0000_i1056" type="#_x0000_t75" style="width:45.75pt;height:18.75pt" o:ole="">
            <v:imagedata r:id="rId70" o:title=""/>
          </v:shape>
          <o:OLEObject Type="Embed" ProgID="Equation.3" ShapeID="_x0000_i1056" DrawAspect="Content" ObjectID="_1631533670" r:id="rId71"/>
        </w:object>
      </w:r>
      <w:r w:rsidRPr="00EC19E2">
        <w:rPr>
          <w:sz w:val="28"/>
          <w:szCs w:val="28"/>
        </w:rPr>
        <w:t xml:space="preserve"> – щільність повітря, </w:t>
      </w:r>
      <w:r>
        <w:rPr>
          <w:position w:val="-12"/>
          <w:sz w:val="28"/>
          <w:szCs w:val="28"/>
        </w:rPr>
        <w:object w:dxaOrig="780" w:dyaOrig="440">
          <v:shape id="_x0000_i1057" type="#_x0000_t75" style="width:39pt;height:21.75pt" o:ole="">
            <v:imagedata r:id="rId68" o:title=""/>
          </v:shape>
          <o:OLEObject Type="Embed" ProgID="Equation.3" ShapeID="_x0000_i1057" DrawAspect="Content" ObjectID="_1631533671" r:id="rId72"/>
        </w:object>
      </w:r>
      <w:r w:rsidRPr="00EC19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C19E2"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320" w:dyaOrig="380">
          <v:shape id="_x0000_i1058" type="#_x0000_t75" style="width:15.75pt;height:18.75pt" o:ole="" o:bullet="t">
            <v:imagedata r:id="rId73" o:title=""/>
          </v:shape>
          <o:OLEObject Type="Embed" ProgID="Equation.3" ShapeID="_x0000_i1058" DrawAspect="Content" ObjectID="_1631533672" r:id="rId74"/>
        </w:object>
      </w:r>
      <w:r w:rsidRPr="00EC19E2">
        <w:rPr>
          <w:sz w:val="28"/>
          <w:szCs w:val="28"/>
        </w:rPr>
        <w:t xml:space="preserve"> – температура п</w:t>
      </w:r>
      <w:r w:rsidRPr="00EC19E2">
        <w:rPr>
          <w:sz w:val="28"/>
          <w:szCs w:val="28"/>
        </w:rPr>
        <w:t>о</w:t>
      </w:r>
      <w:r w:rsidRPr="00EC19E2">
        <w:rPr>
          <w:sz w:val="28"/>
          <w:szCs w:val="28"/>
        </w:rPr>
        <w:t>вітря;</w:t>
      </w:r>
      <w:r>
        <w:rPr>
          <w:sz w:val="28"/>
          <w:szCs w:val="28"/>
        </w:rPr>
        <w:t xml:space="preserve"> </w:t>
      </w:r>
      <w:r>
        <w:rPr>
          <w:position w:val="-16"/>
          <w:sz w:val="28"/>
          <w:szCs w:val="28"/>
        </w:rPr>
        <w:object w:dxaOrig="320" w:dyaOrig="420">
          <v:shape id="_x0000_i1059" type="#_x0000_t75" style="width:15.75pt;height:21pt" o:ole="">
            <v:imagedata r:id="rId75" o:title=""/>
          </v:shape>
          <o:OLEObject Type="Embed" ProgID="Equation.3" ShapeID="_x0000_i1059" DrawAspect="Content" ObjectID="_1631533673" r:id="rId76"/>
        </w:object>
      </w:r>
      <w:r w:rsidRPr="00EC19E2">
        <w:rPr>
          <w:sz w:val="28"/>
          <w:szCs w:val="28"/>
        </w:rPr>
        <w:t xml:space="preserve"> – теплоємність повітря.</w:t>
      </w:r>
    </w:p>
    <w:p w:rsidR="00300990" w:rsidRDefault="002C11A0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роботі </w:t>
      </w:r>
      <w:r w:rsidRPr="0098303E">
        <w:rPr>
          <w:sz w:val="28"/>
          <w:szCs w:val="28"/>
        </w:rPr>
        <w:t>[</w:t>
      </w:r>
      <w:r w:rsidR="00F76731">
        <w:rPr>
          <w:sz w:val="28"/>
          <w:szCs w:val="28"/>
        </w:rPr>
        <w:t>8</w:t>
      </w:r>
      <w:r w:rsidRPr="0098303E">
        <w:rPr>
          <w:sz w:val="28"/>
          <w:szCs w:val="28"/>
        </w:rPr>
        <w:t>]</w:t>
      </w:r>
      <w:r w:rsidR="00204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описано експеримент по </w:t>
      </w:r>
      <w:r w:rsidR="00F76731">
        <w:rPr>
          <w:sz w:val="28"/>
          <w:szCs w:val="28"/>
        </w:rPr>
        <w:t xml:space="preserve">визначенню геометричних параметрів факелу полум’я. </w:t>
      </w:r>
      <w:r w:rsidR="00300990">
        <w:rPr>
          <w:sz w:val="28"/>
          <w:szCs w:val="28"/>
        </w:rPr>
        <w:t>Організація експерименту здійснювалась наступним чином. Модель резервуара – металевий сталевий циліндр діаметром 6 метрів, вис</w:t>
      </w:r>
      <w:r w:rsidR="00300990">
        <w:rPr>
          <w:sz w:val="28"/>
          <w:szCs w:val="28"/>
        </w:rPr>
        <w:t>о</w:t>
      </w:r>
      <w:r w:rsidR="00300990">
        <w:rPr>
          <w:sz w:val="28"/>
          <w:szCs w:val="28"/>
        </w:rPr>
        <w:t>тою 1,6 метри був заповнений сирою нафтою загальним об’ємом 10 м</w:t>
      </w:r>
      <w:r w:rsidR="00300990">
        <w:rPr>
          <w:sz w:val="28"/>
          <w:szCs w:val="28"/>
          <w:vertAlign w:val="superscript"/>
        </w:rPr>
        <w:t xml:space="preserve">3 </w:t>
      </w:r>
      <w:r w:rsidR="00300990">
        <w:rPr>
          <w:sz w:val="28"/>
          <w:szCs w:val="28"/>
        </w:rPr>
        <w:t>. Р</w:t>
      </w:r>
      <w:r w:rsidR="00300990">
        <w:rPr>
          <w:sz w:val="28"/>
          <w:szCs w:val="28"/>
        </w:rPr>
        <w:t>е</w:t>
      </w:r>
      <w:r w:rsidR="00300990">
        <w:rPr>
          <w:sz w:val="28"/>
          <w:szCs w:val="28"/>
        </w:rPr>
        <w:t>зервуар на металевих конструкціях піднятий на висоту 8,4 метри. Умови навколи</w:t>
      </w:r>
      <w:r w:rsidR="00300990">
        <w:rPr>
          <w:sz w:val="28"/>
          <w:szCs w:val="28"/>
        </w:rPr>
        <w:t>ш</w:t>
      </w:r>
      <w:r w:rsidR="00300990">
        <w:rPr>
          <w:sz w:val="28"/>
          <w:szCs w:val="28"/>
        </w:rPr>
        <w:t>нього середовища були наступні: атмосферний тиск 746 мм. рт. ст., темпер</w:t>
      </w:r>
      <w:r w:rsidR="00300990">
        <w:rPr>
          <w:sz w:val="28"/>
          <w:szCs w:val="28"/>
        </w:rPr>
        <w:t>а</w:t>
      </w:r>
      <w:r w:rsidR="00300990">
        <w:rPr>
          <w:sz w:val="28"/>
          <w:szCs w:val="28"/>
        </w:rPr>
        <w:t>тура повітря 15 С</w:t>
      </w:r>
      <w:r w:rsidR="00300990">
        <w:rPr>
          <w:sz w:val="28"/>
          <w:szCs w:val="28"/>
          <w:vertAlign w:val="superscript"/>
        </w:rPr>
        <w:t>0</w:t>
      </w:r>
      <w:r w:rsidR="00300990">
        <w:rPr>
          <w:sz w:val="28"/>
          <w:szCs w:val="28"/>
        </w:rPr>
        <w:t xml:space="preserve">, вітер північно-західний, швидкістю 1-4 м/с.  </w:t>
      </w:r>
    </w:p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Висота факелу вимірювалась за допомогою теодоліту, який знаходився на відстані 60 метрів від резервуару. За даними вимірювань висота факелу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новила 6,5-10,0 метрів, що відповідає співвідношенню 1,1-1,67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</w:p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По-перше, оцінимо очікувані довжину і кут нахилу факела за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лами (</w:t>
      </w:r>
      <w:r w:rsidR="00F76731">
        <w:rPr>
          <w:sz w:val="28"/>
          <w:szCs w:val="28"/>
        </w:rPr>
        <w:t>1</w:t>
      </w:r>
      <w:r>
        <w:rPr>
          <w:sz w:val="28"/>
          <w:szCs w:val="28"/>
        </w:rPr>
        <w:t>)-(4). Формула (1) дає довжину факела 7,2 м. Формула (2) дає, очеви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но, дуже завищену довжину 40,0 м. Можливо вона є більш придатною для обчислення довжини факелу від розливу нафтопродуктів на великій площі.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числення кута нахилу дає 25º (3) або 67º (4) для швидкості вітру 4 </w:t>
      </w:r>
      <w:r>
        <w:rPr>
          <w:position w:val="-12"/>
          <w:sz w:val="28"/>
          <w:szCs w:val="28"/>
        </w:rPr>
        <w:object w:dxaOrig="480" w:dyaOrig="380">
          <v:shape id="_x0000_i1060" type="#_x0000_t75" style="width:24pt;height:18.75pt" o:ole="">
            <v:imagedata r:id="rId77" o:title=""/>
          </v:shape>
          <o:OLEObject Type="Embed" ProgID="Equation.3" ShapeID="_x0000_i1060" DrawAspect="Content" ObjectID="_1631533674" r:id="rId78"/>
        </w:object>
      </w:r>
      <w:r>
        <w:rPr>
          <w:sz w:val="28"/>
          <w:szCs w:val="28"/>
        </w:rPr>
        <w:t>.</w:t>
      </w:r>
    </w:p>
    <w:p w:rsidR="00300990" w:rsidRPr="0058773C" w:rsidRDefault="00300990" w:rsidP="001D1F36">
      <w:pPr>
        <w:pStyle w:val="a7"/>
        <w:ind w:firstLine="567"/>
        <w:jc w:val="both"/>
        <w:rPr>
          <w:b w:val="0"/>
          <w:szCs w:val="28"/>
          <w:lang w:val="uk-UA"/>
        </w:rPr>
      </w:pPr>
      <w:r w:rsidRPr="0058773C">
        <w:rPr>
          <w:b w:val="0"/>
          <w:szCs w:val="28"/>
          <w:lang w:val="uk-UA"/>
        </w:rPr>
        <w:t xml:space="preserve">З рис. </w:t>
      </w:r>
      <w:r w:rsidR="00F76731" w:rsidRPr="0058773C">
        <w:rPr>
          <w:b w:val="0"/>
          <w:szCs w:val="28"/>
          <w:lang w:val="uk-UA"/>
        </w:rPr>
        <w:t>1</w:t>
      </w:r>
      <w:r w:rsidRPr="0058773C">
        <w:rPr>
          <w:b w:val="0"/>
          <w:szCs w:val="28"/>
          <w:lang w:val="uk-UA"/>
        </w:rPr>
        <w:t xml:space="preserve"> видно, що форму факелу дійсно можливо апроксимувати похилим кон</w:t>
      </w:r>
      <w:r w:rsidRPr="0058773C">
        <w:rPr>
          <w:b w:val="0"/>
          <w:szCs w:val="28"/>
          <w:lang w:val="uk-UA"/>
        </w:rPr>
        <w:t>у</w:t>
      </w:r>
      <w:r w:rsidRPr="0058773C">
        <w:rPr>
          <w:b w:val="0"/>
          <w:szCs w:val="28"/>
          <w:lang w:val="uk-UA"/>
        </w:rPr>
        <w:t>сом, як це й пропонується в [</w:t>
      </w:r>
      <w:r w:rsidR="003A4ECC" w:rsidRPr="0058773C">
        <w:rPr>
          <w:b w:val="0"/>
          <w:szCs w:val="28"/>
          <w:lang w:val="uk-UA"/>
        </w:rPr>
        <w:t>3, 9</w:t>
      </w:r>
      <w:r w:rsidRPr="0058773C">
        <w:rPr>
          <w:b w:val="0"/>
          <w:szCs w:val="28"/>
          <w:lang w:val="uk-UA"/>
        </w:rPr>
        <w:t>].</w:t>
      </w:r>
    </w:p>
    <w:p w:rsidR="00BC04DC" w:rsidRPr="0058773C" w:rsidRDefault="00BC04DC" w:rsidP="00BC04DC">
      <w:pPr>
        <w:pStyle w:val="a7"/>
        <w:ind w:firstLine="567"/>
        <w:jc w:val="both"/>
        <w:rPr>
          <w:b w:val="0"/>
          <w:szCs w:val="28"/>
          <w:lang w:val="uk-UA"/>
        </w:rPr>
      </w:pPr>
      <w:r w:rsidRPr="0058773C">
        <w:rPr>
          <w:b w:val="0"/>
          <w:szCs w:val="28"/>
          <w:lang w:val="uk-UA"/>
        </w:rPr>
        <w:t>Нахил конуса пов’язаний з вітром. За умови відсутності вітр</w:t>
      </w:r>
      <w:r>
        <w:rPr>
          <w:b w:val="0"/>
          <w:szCs w:val="28"/>
          <w:lang w:val="uk-UA"/>
        </w:rPr>
        <w:t>у</w:t>
      </w:r>
      <w:r w:rsidRPr="0058773C">
        <w:rPr>
          <w:b w:val="0"/>
          <w:szCs w:val="28"/>
          <w:lang w:val="uk-UA"/>
        </w:rPr>
        <w:t xml:space="preserve"> довжина факелу </w:t>
      </w:r>
      <w:r w:rsidRPr="0058773C">
        <w:rPr>
          <w:b w:val="0"/>
          <w:position w:val="-4"/>
          <w:szCs w:val="28"/>
          <w:lang w:val="uk-UA"/>
        </w:rPr>
        <w:object w:dxaOrig="240" w:dyaOrig="279">
          <v:shape id="_x0000_i1234" type="#_x0000_t75" style="width:12pt;height:14.25pt" o:ole="">
            <v:imagedata r:id="rId8" o:title=""/>
          </v:shape>
          <o:OLEObject Type="Embed" ProgID="Equation.DSMT4" ShapeID="_x0000_i1234" DrawAspect="Content" ObjectID="_1631533675" r:id="rId79"/>
        </w:object>
      </w:r>
      <w:r w:rsidRPr="0058773C">
        <w:rPr>
          <w:b w:val="0"/>
          <w:szCs w:val="28"/>
          <w:lang w:val="uk-UA"/>
        </w:rPr>
        <w:t xml:space="preserve"> обчислюється за формулою (1). При наявності вітру довжина факела обчислюється за тією ж самою форм</w:t>
      </w:r>
      <w:r w:rsidRPr="0058773C">
        <w:rPr>
          <w:b w:val="0"/>
          <w:szCs w:val="28"/>
          <w:lang w:val="uk-UA"/>
        </w:rPr>
        <w:t>у</w:t>
      </w:r>
      <w:r w:rsidRPr="0058773C">
        <w:rPr>
          <w:b w:val="0"/>
          <w:szCs w:val="28"/>
          <w:lang w:val="uk-UA"/>
        </w:rPr>
        <w:t xml:space="preserve">лою, а висота </w:t>
      </w:r>
      <w:r w:rsidRPr="0058773C">
        <w:rPr>
          <w:b w:val="0"/>
          <w:position w:val="-4"/>
          <w:szCs w:val="28"/>
          <w:lang w:val="uk-UA"/>
        </w:rPr>
        <w:object w:dxaOrig="279" w:dyaOrig="279">
          <v:shape id="_x0000_i1235" type="#_x0000_t75" style="width:14.25pt;height:14.25pt" o:ole="">
            <v:imagedata r:id="rId80" o:title=""/>
          </v:shape>
          <o:OLEObject Type="Embed" ProgID="Equation.DSMT4" ShapeID="_x0000_i1235" DrawAspect="Content" ObjectID="_1631533676" r:id="rId81"/>
        </w:object>
      </w:r>
      <w:r w:rsidRPr="0058773C">
        <w:rPr>
          <w:b w:val="0"/>
          <w:szCs w:val="28"/>
          <w:lang w:val="uk-UA"/>
        </w:rPr>
        <w:t xml:space="preserve"> похилого конуса:</w:t>
      </w:r>
    </w:p>
    <w:p w:rsidR="00BC04DC" w:rsidRPr="00E51E6E" w:rsidRDefault="00BC04DC" w:rsidP="00BC04DC">
      <w:pPr>
        <w:spacing w:line="240" w:lineRule="auto"/>
        <w:ind w:firstLine="567"/>
        <w:rPr>
          <w:szCs w:val="24"/>
        </w:rPr>
      </w:pPr>
    </w:p>
    <w:p w:rsidR="00BC04DC" w:rsidRDefault="00BC04DC" w:rsidP="00BC04DC">
      <w:pPr>
        <w:tabs>
          <w:tab w:val="center" w:pos="4536"/>
          <w:tab w:val="right" w:pos="907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6"/>
          <w:sz w:val="28"/>
          <w:szCs w:val="28"/>
        </w:rPr>
        <w:object w:dxaOrig="1340" w:dyaOrig="300">
          <v:shape id="_x0000_i1236" type="#_x0000_t75" style="width:66.75pt;height:15pt" o:ole="">
            <v:imagedata r:id="rId24" o:title=""/>
          </v:shape>
          <o:OLEObject Type="Embed" ProgID="Equation.DSMT4" ShapeID="_x0000_i1236" DrawAspect="Content" ObjectID="_1631533677" r:id="rId82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 xml:space="preserve">                                                      (5)</w:t>
      </w:r>
    </w:p>
    <w:p w:rsidR="00BC04DC" w:rsidRPr="00485FB9" w:rsidRDefault="00BC04DC" w:rsidP="00BC04DC">
      <w:pPr>
        <w:spacing w:line="240" w:lineRule="auto"/>
        <w:ind w:firstLine="567"/>
        <w:rPr>
          <w:szCs w:val="24"/>
          <w:lang w:val="ru-RU"/>
        </w:rPr>
      </w:pPr>
    </w:p>
    <w:p w:rsidR="00BC04DC" w:rsidRDefault="00BC04DC" w:rsidP="00BC04D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де кут нахилу </w:t>
      </w:r>
      <w:r>
        <w:rPr>
          <w:position w:val="-6"/>
          <w:sz w:val="28"/>
          <w:szCs w:val="28"/>
        </w:rPr>
        <w:object w:dxaOrig="260" w:dyaOrig="240">
          <v:shape id="_x0000_i1237" type="#_x0000_t75" style="width:12.75pt;height:12pt" o:ole="">
            <v:imagedata r:id="rId26" o:title=""/>
          </v:shape>
          <o:OLEObject Type="Embed" ProgID="Equation.DSMT4" ShapeID="_x0000_i1237" DrawAspect="Content" ObjectID="_1631533678" r:id="rId83"/>
        </w:object>
      </w:r>
      <w:r>
        <w:rPr>
          <w:sz w:val="28"/>
          <w:szCs w:val="28"/>
        </w:rPr>
        <w:t xml:space="preserve"> залежить від швидкості вітру (рис. 1).</w:t>
      </w:r>
    </w:p>
    <w:p w:rsidR="00300990" w:rsidRPr="00455C52" w:rsidRDefault="00300990" w:rsidP="001D1F36">
      <w:pPr>
        <w:pStyle w:val="a7"/>
        <w:ind w:firstLine="567"/>
        <w:jc w:val="both"/>
        <w:rPr>
          <w:sz w:val="16"/>
          <w:szCs w:val="16"/>
          <w:lang w:val="uk-UA"/>
        </w:rPr>
      </w:pPr>
    </w:p>
    <w:p w:rsidR="00300990" w:rsidRDefault="00722E9F" w:rsidP="00300990">
      <w:pPr>
        <w:pStyle w:val="a3"/>
        <w:spacing w:before="0" w:after="0"/>
        <w:ind w:firstLine="720"/>
        <w:jc w:val="center"/>
        <w:rPr>
          <w:szCs w:val="28"/>
        </w:rPr>
      </w:pPr>
      <w:r>
        <w:rPr>
          <w:noProof/>
          <w:szCs w:val="28"/>
          <w:lang w:val="ru-RU"/>
        </w:rPr>
        <w:lastRenderedPageBreak/>
        <w:drawing>
          <wp:inline distT="0" distB="0" distL="0" distR="0">
            <wp:extent cx="4301490" cy="3526790"/>
            <wp:effectExtent l="19050" t="0" r="3810" b="0"/>
            <wp:docPr id="38" name="Рисунок 38" descr="Чертеж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Чертеж1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5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990" w:rsidRDefault="00300990" w:rsidP="00300990">
      <w:pPr>
        <w:pStyle w:val="a3"/>
        <w:spacing w:before="0" w:after="0" w:line="240" w:lineRule="auto"/>
        <w:jc w:val="both"/>
        <w:rPr>
          <w:szCs w:val="28"/>
        </w:rPr>
      </w:pPr>
    </w:p>
    <w:p w:rsidR="00300990" w:rsidRPr="003429CF" w:rsidRDefault="00300990" w:rsidP="00CB070D">
      <w:pPr>
        <w:pStyle w:val="a3"/>
        <w:spacing w:before="0" w:after="0" w:line="240" w:lineRule="auto"/>
        <w:ind w:firstLine="720"/>
        <w:jc w:val="both"/>
        <w:rPr>
          <w:sz w:val="28"/>
          <w:szCs w:val="28"/>
        </w:rPr>
      </w:pPr>
      <w:r w:rsidRPr="003429CF">
        <w:rPr>
          <w:sz w:val="28"/>
          <w:szCs w:val="28"/>
        </w:rPr>
        <w:t xml:space="preserve">Рис. </w:t>
      </w:r>
      <w:r w:rsidR="00F76731" w:rsidRPr="003429CF">
        <w:rPr>
          <w:sz w:val="28"/>
          <w:szCs w:val="28"/>
        </w:rPr>
        <w:t>1</w:t>
      </w:r>
      <w:r w:rsidRPr="003429CF">
        <w:rPr>
          <w:sz w:val="28"/>
          <w:szCs w:val="28"/>
        </w:rPr>
        <w:t>.</w:t>
      </w:r>
      <w:r w:rsidR="00CB070D" w:rsidRPr="003429CF">
        <w:rPr>
          <w:sz w:val="28"/>
        </w:rPr>
        <w:t xml:space="preserve"> </w:t>
      </w:r>
      <w:r w:rsidRPr="003429CF">
        <w:rPr>
          <w:sz w:val="28"/>
          <w:szCs w:val="28"/>
        </w:rPr>
        <w:t xml:space="preserve">Параметри факелу: </w:t>
      </w:r>
      <w:r w:rsidRPr="003429CF">
        <w:rPr>
          <w:position w:val="-6"/>
          <w:sz w:val="28"/>
          <w:szCs w:val="28"/>
        </w:rPr>
        <w:object w:dxaOrig="639" w:dyaOrig="300">
          <v:shape id="_x0000_i1061" type="#_x0000_t75" style="width:32.25pt;height:15pt" o:ole="">
            <v:imagedata r:id="rId85" o:title=""/>
          </v:shape>
          <o:OLEObject Type="Embed" ProgID="Equation.DSMT4" ShapeID="_x0000_i1061" DrawAspect="Content" ObjectID="_1631533679" r:id="rId86"/>
        </w:object>
      </w:r>
      <w:r w:rsidRPr="003429CF">
        <w:rPr>
          <w:sz w:val="28"/>
          <w:szCs w:val="28"/>
        </w:rPr>
        <w:t xml:space="preserve"> – конус факела; </w:t>
      </w:r>
      <w:r w:rsidRPr="003429CF">
        <w:rPr>
          <w:position w:val="-6"/>
          <w:sz w:val="28"/>
          <w:szCs w:val="28"/>
        </w:rPr>
        <w:object w:dxaOrig="460" w:dyaOrig="300">
          <v:shape id="_x0000_i1062" type="#_x0000_t75" style="width:23.25pt;height:15pt" o:ole="">
            <v:imagedata r:id="rId87" o:title=""/>
          </v:shape>
          <o:OLEObject Type="Embed" ProgID="Equation.DSMT4" ShapeID="_x0000_i1062" DrawAspect="Content" ObjectID="_1631533680" r:id="rId88"/>
        </w:object>
      </w:r>
      <w:r w:rsidRPr="003429CF">
        <w:rPr>
          <w:sz w:val="28"/>
          <w:szCs w:val="28"/>
        </w:rPr>
        <w:t xml:space="preserve"> – довжина факела; </w:t>
      </w:r>
      <w:r w:rsidRPr="003429CF">
        <w:rPr>
          <w:position w:val="-4"/>
          <w:sz w:val="28"/>
          <w:szCs w:val="28"/>
        </w:rPr>
        <w:object w:dxaOrig="520" w:dyaOrig="279">
          <v:shape id="_x0000_i1063" type="#_x0000_t75" style="width:26.25pt;height:14.25pt" o:ole="">
            <v:imagedata r:id="rId89" o:title=""/>
          </v:shape>
          <o:OLEObject Type="Embed" ProgID="Equation.DSMT4" ShapeID="_x0000_i1063" DrawAspect="Content" ObjectID="_1631533681" r:id="rId90"/>
        </w:object>
      </w:r>
      <w:r w:rsidRPr="003429CF">
        <w:rPr>
          <w:sz w:val="28"/>
          <w:szCs w:val="28"/>
        </w:rPr>
        <w:t xml:space="preserve"> – висота факела; </w:t>
      </w:r>
      <w:r w:rsidRPr="003429CF">
        <w:rPr>
          <w:position w:val="-6"/>
          <w:sz w:val="28"/>
          <w:szCs w:val="28"/>
        </w:rPr>
        <w:object w:dxaOrig="1380" w:dyaOrig="300">
          <v:shape id="_x0000_i1064" type="#_x0000_t75" style="width:69pt;height:15pt" o:ole="">
            <v:imagedata r:id="rId91" o:title=""/>
          </v:shape>
          <o:OLEObject Type="Embed" ProgID="Equation.DSMT4" ShapeID="_x0000_i1064" DrawAspect="Content" ObjectID="_1631533682" r:id="rId92"/>
        </w:object>
      </w:r>
      <w:r w:rsidRPr="003429CF">
        <w:rPr>
          <w:sz w:val="28"/>
          <w:szCs w:val="28"/>
        </w:rPr>
        <w:t xml:space="preserve"> – кут нахилу конуса відносно вертик</w:t>
      </w:r>
      <w:r w:rsidRPr="003429CF">
        <w:rPr>
          <w:sz w:val="28"/>
          <w:szCs w:val="28"/>
        </w:rPr>
        <w:t>а</w:t>
      </w:r>
      <w:r w:rsidRPr="003429CF">
        <w:rPr>
          <w:sz w:val="28"/>
          <w:szCs w:val="28"/>
        </w:rPr>
        <w:t>льної вісі.</w:t>
      </w:r>
    </w:p>
    <w:p w:rsidR="00300990" w:rsidRPr="00300990" w:rsidRDefault="00300990" w:rsidP="001D1F36">
      <w:pPr>
        <w:pStyle w:val="a7"/>
        <w:ind w:firstLine="567"/>
        <w:jc w:val="both"/>
        <w:rPr>
          <w:szCs w:val="28"/>
        </w:rPr>
      </w:pPr>
    </w:p>
    <w:p w:rsidR="00300990" w:rsidRPr="00EC19E2" w:rsidRDefault="00300990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Якщо відомі координати точок </w:t>
      </w:r>
      <w:r>
        <w:rPr>
          <w:position w:val="-14"/>
          <w:sz w:val="28"/>
          <w:szCs w:val="28"/>
        </w:rPr>
        <w:object w:dxaOrig="1100" w:dyaOrig="420">
          <v:shape id="_x0000_i1065" type="#_x0000_t75" style="width:54.75pt;height:21pt" o:ole="">
            <v:imagedata r:id="rId93" o:title=""/>
          </v:shape>
          <o:OLEObject Type="Embed" ProgID="Equation.DSMT4" ShapeID="_x0000_i1065" DrawAspect="Content" ObjectID="_1631533683" r:id="rId94"/>
        </w:object>
      </w:r>
      <w:r>
        <w:rPr>
          <w:sz w:val="28"/>
          <w:szCs w:val="28"/>
        </w:rPr>
        <w:t>, С(х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,у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 В(х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,у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), (виміряні по фотознімку), то можна обчислити висоту факела, довжину та  його нахил. Зна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демо координати точки </w:t>
      </w:r>
      <w:r>
        <w:rPr>
          <w:position w:val="-4"/>
          <w:sz w:val="28"/>
          <w:szCs w:val="28"/>
        </w:rPr>
        <w:object w:dxaOrig="340" w:dyaOrig="279">
          <v:shape id="_x0000_i1066" type="#_x0000_t75" style="width:17.25pt;height:14.25pt" o:ole="">
            <v:imagedata r:id="rId95" o:title=""/>
          </v:shape>
          <o:OLEObject Type="Embed" ProgID="Equation.DSMT4" ShapeID="_x0000_i1066" DrawAspect="Content" ObjectID="_1631533684" r:id="rId96"/>
        </w:object>
      </w:r>
      <w:r w:rsidR="00F76731">
        <w:rPr>
          <w:sz w:val="28"/>
          <w:szCs w:val="28"/>
        </w:rPr>
        <w:t xml:space="preserve"> (рис.1.</w:t>
      </w:r>
      <w:r w:rsidR="003A1B06">
        <w:rPr>
          <w:sz w:val="28"/>
          <w:szCs w:val="28"/>
        </w:rPr>
        <w:t>1</w:t>
      </w:r>
      <w:r w:rsidR="00F7673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00990" w:rsidRPr="00E51E6E" w:rsidRDefault="00300990" w:rsidP="001D1F36">
      <w:pPr>
        <w:spacing w:line="240" w:lineRule="auto"/>
        <w:ind w:firstLine="567"/>
        <w:rPr>
          <w:szCs w:val="24"/>
        </w:rPr>
      </w:pPr>
    </w:p>
    <w:p w:rsidR="00300990" w:rsidRDefault="00300990" w:rsidP="001D1F36">
      <w:pPr>
        <w:tabs>
          <w:tab w:val="center" w:pos="4252"/>
          <w:tab w:val="right" w:pos="850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40"/>
          <w:sz w:val="28"/>
          <w:szCs w:val="28"/>
        </w:rPr>
        <w:object w:dxaOrig="6979" w:dyaOrig="940">
          <v:shape id="_x0000_i1067" type="#_x0000_t75" style="width:348.75pt;height:47.25pt" o:ole="">
            <v:imagedata r:id="rId97" o:title=""/>
          </v:shape>
          <o:OLEObject Type="Embed" ProgID="Equation.DSMT4" ShapeID="_x0000_i1067" DrawAspect="Content" ObjectID="_1631533685" r:id="rId98"/>
        </w:object>
      </w:r>
      <w:r>
        <w:rPr>
          <w:sz w:val="28"/>
          <w:szCs w:val="28"/>
        </w:rPr>
        <w:t>,</w:t>
      </w:r>
    </w:p>
    <w:p w:rsidR="00300990" w:rsidRPr="00E51E6E" w:rsidRDefault="00300990" w:rsidP="001D1F36">
      <w:pPr>
        <w:spacing w:line="240" w:lineRule="auto"/>
        <w:ind w:firstLine="567"/>
        <w:rPr>
          <w:szCs w:val="24"/>
        </w:rPr>
      </w:pPr>
    </w:p>
    <w:p w:rsidR="00300990" w:rsidRDefault="00300990" w:rsidP="001D1F36">
      <w:pPr>
        <w:tabs>
          <w:tab w:val="center" w:pos="4252"/>
          <w:tab w:val="right" w:pos="850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38"/>
          <w:sz w:val="28"/>
          <w:szCs w:val="28"/>
        </w:rPr>
        <w:object w:dxaOrig="7200" w:dyaOrig="900">
          <v:shape id="_x0000_i1068" type="#_x0000_t75" style="width:5in;height:45pt" o:ole="">
            <v:imagedata r:id="rId99" o:title=""/>
          </v:shape>
          <o:OLEObject Type="Embed" ProgID="Equation.3" ShapeID="_x0000_i1068" DrawAspect="Content" ObjectID="_1631533686" r:id="rId100"/>
        </w:object>
      </w:r>
      <w:r>
        <w:rPr>
          <w:sz w:val="28"/>
          <w:szCs w:val="28"/>
        </w:rPr>
        <w:t>.</w:t>
      </w:r>
    </w:p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Координати точки </w:t>
      </w:r>
      <w:r>
        <w:rPr>
          <w:position w:val="-6"/>
          <w:sz w:val="28"/>
          <w:szCs w:val="28"/>
        </w:rPr>
        <w:object w:dxaOrig="300" w:dyaOrig="300">
          <v:shape id="_x0000_i1069" type="#_x0000_t75" style="width:15pt;height:15pt" o:ole="">
            <v:imagedata r:id="rId101" o:title=""/>
          </v:shape>
          <o:OLEObject Type="Embed" ProgID="Equation.3" ShapeID="_x0000_i1069" DrawAspect="Content" ObjectID="_1631533687" r:id="rId102"/>
        </w:object>
      </w:r>
      <w:r w:rsidR="00F76731">
        <w:rPr>
          <w:sz w:val="28"/>
          <w:szCs w:val="28"/>
        </w:rPr>
        <w:t>(рис.1):</w:t>
      </w:r>
      <w:r>
        <w:rPr>
          <w:sz w:val="28"/>
          <w:szCs w:val="28"/>
        </w:rPr>
        <w:tab/>
      </w:r>
      <w:r>
        <w:rPr>
          <w:position w:val="-26"/>
          <w:sz w:val="28"/>
          <w:szCs w:val="28"/>
        </w:rPr>
        <w:object w:dxaOrig="1600" w:dyaOrig="700">
          <v:shape id="_x0000_i1070" type="#_x0000_t75" style="width:80.25pt;height:35.25pt" o:ole="">
            <v:imagedata r:id="rId103" o:title=""/>
          </v:shape>
          <o:OLEObject Type="Embed" ProgID="Equation.3" ShapeID="_x0000_i1070" DrawAspect="Content" ObjectID="_1631533688" r:id="rId104"/>
        </w:object>
      </w:r>
      <w:r>
        <w:rPr>
          <w:sz w:val="28"/>
          <w:szCs w:val="28"/>
        </w:rPr>
        <w:t xml:space="preserve">, </w:t>
      </w:r>
      <w:r>
        <w:rPr>
          <w:position w:val="-26"/>
          <w:sz w:val="28"/>
          <w:szCs w:val="28"/>
        </w:rPr>
        <w:object w:dxaOrig="1579" w:dyaOrig="700">
          <v:shape id="_x0000_i1071" type="#_x0000_t75" style="width:78.75pt;height:35.25pt" o:ole="">
            <v:imagedata r:id="rId105" o:title=""/>
          </v:shape>
          <o:OLEObject Type="Embed" ProgID="Equation.3" ShapeID="_x0000_i1071" DrawAspect="Content" ObjectID="_1631533689" r:id="rId106"/>
        </w:object>
      </w:r>
      <w:r>
        <w:rPr>
          <w:sz w:val="28"/>
          <w:szCs w:val="28"/>
        </w:rPr>
        <w:t>.</w:t>
      </w:r>
    </w:p>
    <w:p w:rsidR="00300990" w:rsidRDefault="00300990" w:rsidP="001D1F36">
      <w:pPr>
        <w:tabs>
          <w:tab w:val="center" w:pos="4252"/>
          <w:tab w:val="right" w:pos="850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Тоді довжина факела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його висота Н і кут нахилу </w:t>
      </w:r>
      <w:r>
        <w:rPr>
          <w:position w:val="-6"/>
          <w:sz w:val="28"/>
          <w:szCs w:val="28"/>
        </w:rPr>
        <w:object w:dxaOrig="260" w:dyaOrig="240">
          <v:shape id="_x0000_i1072" type="#_x0000_t75" style="width:12.75pt;height:12pt" o:ole="">
            <v:imagedata r:id="rId26" o:title=""/>
          </v:shape>
          <o:OLEObject Type="Embed" ProgID="Equation.DSMT4" ShapeID="_x0000_i1072" DrawAspect="Content" ObjectID="_1631533690" r:id="rId107"/>
        </w:object>
      </w:r>
      <w:r>
        <w:rPr>
          <w:sz w:val="28"/>
          <w:szCs w:val="28"/>
        </w:rPr>
        <w:t xml:space="preserve"> визначаються наступними виразами</w:t>
      </w:r>
    </w:p>
    <w:p w:rsidR="003A1B06" w:rsidRPr="00F532FA" w:rsidRDefault="003A1B06" w:rsidP="001D1F36">
      <w:pPr>
        <w:tabs>
          <w:tab w:val="center" w:pos="4252"/>
          <w:tab w:val="right" w:pos="8504"/>
        </w:tabs>
        <w:spacing w:line="240" w:lineRule="auto"/>
        <w:ind w:firstLine="567"/>
        <w:rPr>
          <w:sz w:val="28"/>
          <w:szCs w:val="28"/>
        </w:rPr>
      </w:pPr>
    </w:p>
    <w:p w:rsidR="00300990" w:rsidRDefault="00300990" w:rsidP="003A1B06">
      <w:pPr>
        <w:tabs>
          <w:tab w:val="center" w:pos="4252"/>
          <w:tab w:val="right" w:pos="850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3760" w:dyaOrig="740">
          <v:shape id="_x0000_i1073" type="#_x0000_t75" style="width:169.5pt;height:33pt" o:ole="">
            <v:imagedata r:id="rId108" o:title=""/>
          </v:shape>
          <o:OLEObject Type="Embed" ProgID="Equation.3" ShapeID="_x0000_i1073" DrawAspect="Content" ObjectID="_1631533691" r:id="rId109"/>
        </w:object>
      </w:r>
      <w:r>
        <w:rPr>
          <w:sz w:val="28"/>
          <w:szCs w:val="28"/>
        </w:rPr>
        <w:t xml:space="preserve">;  </w:t>
      </w:r>
      <w:r>
        <w:rPr>
          <w:position w:val="-14"/>
          <w:sz w:val="28"/>
          <w:szCs w:val="28"/>
        </w:rPr>
        <w:object w:dxaOrig="3860" w:dyaOrig="740">
          <v:shape id="_x0000_i1074" type="#_x0000_t75" style="width:174pt;height:33pt" o:ole="">
            <v:imagedata r:id="rId110" o:title=""/>
          </v:shape>
          <o:OLEObject Type="Embed" ProgID="Equation.3" ShapeID="_x0000_i1074" DrawAspect="Content" ObjectID="_1631533692" r:id="rId111"/>
        </w:object>
      </w:r>
      <w:r>
        <w:rPr>
          <w:sz w:val="28"/>
          <w:szCs w:val="28"/>
        </w:rPr>
        <w:t xml:space="preserve"> </w:t>
      </w:r>
      <w:r>
        <w:rPr>
          <w:position w:val="-26"/>
          <w:sz w:val="28"/>
          <w:szCs w:val="28"/>
        </w:rPr>
        <w:object w:dxaOrig="1200" w:dyaOrig="700">
          <v:shape id="_x0000_i1075" type="#_x0000_t75" style="width:60pt;height:35.25pt" o:ole="">
            <v:imagedata r:id="rId112" o:title=""/>
          </v:shape>
          <o:OLEObject Type="Embed" ProgID="Equation.3" ShapeID="_x0000_i1075" DrawAspect="Content" ObjectID="_1631533693" r:id="rId113"/>
        </w:object>
      </w:r>
      <w:r>
        <w:rPr>
          <w:sz w:val="28"/>
          <w:szCs w:val="28"/>
        </w:rPr>
        <w:t xml:space="preserve"> ; </w:t>
      </w:r>
      <w:r w:rsidR="003A1B06">
        <w:rPr>
          <w:sz w:val="28"/>
          <w:szCs w:val="28"/>
        </w:rPr>
        <w:t xml:space="preserve">       (</w:t>
      </w:r>
      <w:r>
        <w:rPr>
          <w:sz w:val="28"/>
          <w:szCs w:val="28"/>
        </w:rPr>
        <w:t>6)</w:t>
      </w:r>
    </w:p>
    <w:p w:rsidR="00300990" w:rsidRPr="00485FB9" w:rsidRDefault="00300990" w:rsidP="001D1F36">
      <w:pPr>
        <w:tabs>
          <w:tab w:val="center" w:pos="4252"/>
          <w:tab w:val="right" w:pos="8504"/>
        </w:tabs>
        <w:spacing w:line="240" w:lineRule="auto"/>
        <w:ind w:firstLine="567"/>
        <w:rPr>
          <w:sz w:val="28"/>
          <w:szCs w:val="28"/>
          <w:lang w:val="ru-RU"/>
        </w:rPr>
      </w:pPr>
    </w:p>
    <w:p w:rsidR="00300990" w:rsidRDefault="00300990" w:rsidP="00BC04DC">
      <w:pPr>
        <w:tabs>
          <w:tab w:val="center" w:pos="4252"/>
          <w:tab w:val="right" w:pos="850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дослідженні пожежі координати точок А, С і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були фіксован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ми,</w:t>
      </w:r>
      <w:r w:rsidRPr="00F532FA">
        <w:rPr>
          <w:sz w:val="28"/>
          <w:szCs w:val="28"/>
        </w:rPr>
        <w:t xml:space="preserve"> </w:t>
      </w:r>
      <w:r w:rsidR="00BC04DC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AN</w:t>
      </w:r>
      <w:r w:rsidRPr="00F532FA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NC</w:t>
      </w:r>
      <w:r>
        <w:rPr>
          <w:sz w:val="28"/>
          <w:szCs w:val="28"/>
        </w:rPr>
        <w:t xml:space="preserve">, та визначеними заздалегідь, а координати точки В визначались за допомогою теодоліту в рівні моменти часу. Враховуючи, що АС 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6 м., і </w:t>
      </w:r>
      <w:r>
        <w:rPr>
          <w:sz w:val="28"/>
          <w:szCs w:val="28"/>
        </w:rPr>
        <w:lastRenderedPageBreak/>
        <w:t xml:space="preserve">застосовуючи (6) обчислимо значення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, </w:t>
      </w:r>
      <w:r>
        <w:rPr>
          <w:position w:val="-6"/>
          <w:sz w:val="28"/>
          <w:szCs w:val="28"/>
          <w:lang w:val="en-US"/>
        </w:rPr>
        <w:object w:dxaOrig="260" w:dyaOrig="240">
          <v:shape id="_x0000_i1076" type="#_x0000_t75" style="width:12.75pt;height:12pt" o:ole="">
            <v:imagedata r:id="rId114" o:title=""/>
          </v:shape>
          <o:OLEObject Type="Embed" ProgID="Equation.3" ShapeID="_x0000_i1076" DrawAspect="Content" ObjectID="_1631533694" r:id="rId115"/>
        </w:object>
      </w:r>
      <w:r>
        <w:rPr>
          <w:sz w:val="28"/>
          <w:szCs w:val="28"/>
        </w:rPr>
        <w:t>. Результати розрахунків зведемо в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лицю </w:t>
      </w:r>
      <w:r w:rsidR="0077243A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</w:p>
    <w:p w:rsidR="000B10F2" w:rsidRDefault="000B10F2" w:rsidP="00BC04DC">
      <w:pPr>
        <w:widowControl w:val="0"/>
        <w:spacing w:line="240" w:lineRule="auto"/>
        <w:ind w:firstLine="567"/>
        <w:rPr>
          <w:b/>
          <w:color w:val="000000"/>
          <w:sz w:val="28"/>
          <w:szCs w:val="28"/>
        </w:rPr>
      </w:pPr>
    </w:p>
    <w:p w:rsidR="00BC04DC" w:rsidRDefault="00BC04DC" w:rsidP="00BC04DC">
      <w:pPr>
        <w:tabs>
          <w:tab w:val="center" w:pos="4252"/>
          <w:tab w:val="right" w:pos="8504"/>
        </w:tabs>
        <w:spacing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Таблиця 1. </w:t>
      </w:r>
    </w:p>
    <w:p w:rsidR="00BC04DC" w:rsidRDefault="00BC04DC" w:rsidP="00BC04DC">
      <w:pPr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Параметри факелу в різні моменти часу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7"/>
        <w:gridCol w:w="1967"/>
        <w:gridCol w:w="2623"/>
        <w:gridCol w:w="2623"/>
      </w:tblGrid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, (м)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, (м)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  <w:lang w:val="en-US"/>
              </w:rPr>
              <w:object w:dxaOrig="260" w:dyaOrig="240">
                <v:shape id="_x0000_i1238" type="#_x0000_t75" style="width:12.75pt;height:12pt" o:ole="">
                  <v:imagedata r:id="rId114" o:title=""/>
                </v:shape>
                <o:OLEObject Type="Embed" ProgID="Equation.3" ShapeID="_x0000_i1238" DrawAspect="Content" ObjectID="_1631533695" r:id="rId116"/>
              </w:object>
            </w:r>
            <w:r>
              <w:rPr>
                <w:sz w:val="28"/>
                <w:szCs w:val="28"/>
              </w:rPr>
              <w:t>,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дуси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Pr="00EC19E2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7" w:type="dxa"/>
            <w:vAlign w:val="center"/>
          </w:tcPr>
          <w:p w:rsidR="00BC04DC" w:rsidRPr="00EC19E2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3" w:type="dxa"/>
            <w:vAlign w:val="center"/>
          </w:tcPr>
          <w:p w:rsidR="00BC04DC" w:rsidRPr="00EC19E2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3" w:type="dxa"/>
            <w:vAlign w:val="center"/>
          </w:tcPr>
          <w:p w:rsidR="00BC04DC" w:rsidRPr="00EC19E2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8,32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6,56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8,91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5,82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7,02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8,23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5,95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8,86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7,39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7,52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5,08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7,47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5,11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7,57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6,32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6,12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4,76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6,81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5,03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7,16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5,16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4,49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7,10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7,91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7,25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8,42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6,98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6,14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6,79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5,77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6,80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7,63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6,44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7,96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6,81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7,54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5,90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8,19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7,01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7,35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7,04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8,77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7,98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7,51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6,75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8,01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7,16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7,90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6,80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8,16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7,39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7,88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5,65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7,55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5,28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8,41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5,75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56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реднє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7,61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6,05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36,7</w:t>
            </w:r>
          </w:p>
        </w:tc>
      </w:tr>
      <w:tr w:rsidR="00BC04DC" w:rsidTr="000C0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BC04DC" w:rsidRDefault="00BC04DC" w:rsidP="000C03CF">
            <w:pPr>
              <w:tabs>
                <w:tab w:val="center" w:pos="4252"/>
                <w:tab w:val="right" w:pos="8504"/>
              </w:tabs>
              <w:spacing w:line="240" w:lineRule="auto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Середньо-квадратичне відх</w:t>
            </w:r>
            <w:r>
              <w:rPr>
                <w:bCs/>
                <w:iCs/>
                <w:sz w:val="28"/>
                <w:szCs w:val="28"/>
              </w:rPr>
              <w:t>и</w:t>
            </w:r>
            <w:r>
              <w:rPr>
                <w:bCs/>
                <w:iCs/>
                <w:sz w:val="28"/>
                <w:szCs w:val="28"/>
              </w:rPr>
              <w:t>лення</w:t>
            </w:r>
          </w:p>
        </w:tc>
        <w:tc>
          <w:tcPr>
            <w:tcW w:w="1967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0,89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1,44</w:t>
            </w:r>
          </w:p>
        </w:tc>
        <w:tc>
          <w:tcPr>
            <w:tcW w:w="2623" w:type="dxa"/>
            <w:vAlign w:val="center"/>
          </w:tcPr>
          <w:p w:rsidR="00BC04DC" w:rsidRDefault="00BC04DC" w:rsidP="000C03CF">
            <w:pPr>
              <w:spacing w:line="240" w:lineRule="auto"/>
              <w:ind w:firstLine="56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13,2</w:t>
            </w:r>
          </w:p>
        </w:tc>
      </w:tr>
    </w:tbl>
    <w:p w:rsidR="00BC04DC" w:rsidRDefault="00BC04DC" w:rsidP="00BC04DC">
      <w:pPr>
        <w:spacing w:line="240" w:lineRule="auto"/>
        <w:ind w:firstLine="567"/>
        <w:rPr>
          <w:sz w:val="28"/>
          <w:szCs w:val="28"/>
        </w:rPr>
      </w:pPr>
    </w:p>
    <w:p w:rsidR="000B10F2" w:rsidRDefault="00BC04DC" w:rsidP="00BC04DC">
      <w:pPr>
        <w:widowControl w:val="0"/>
        <w:spacing w:line="240" w:lineRule="auto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0B10F2" w:rsidRPr="008468E1">
        <w:rPr>
          <w:b/>
          <w:color w:val="000000"/>
          <w:sz w:val="28"/>
          <w:szCs w:val="28"/>
        </w:rPr>
        <w:lastRenderedPageBreak/>
        <w:t xml:space="preserve">3. </w:t>
      </w:r>
      <w:r w:rsidR="000B10F2" w:rsidRPr="008468E1">
        <w:rPr>
          <w:b/>
          <w:sz w:val="28"/>
          <w:szCs w:val="28"/>
        </w:rPr>
        <w:t>Мет</w:t>
      </w:r>
      <w:r w:rsidR="000B10F2" w:rsidRPr="008468E1">
        <w:rPr>
          <w:b/>
          <w:color w:val="000000"/>
          <w:sz w:val="28"/>
          <w:szCs w:val="28"/>
        </w:rPr>
        <w:t xml:space="preserve">а </w:t>
      </w:r>
      <w:r w:rsidR="000B10F2" w:rsidRPr="008468E1">
        <w:rPr>
          <w:b/>
          <w:sz w:val="28"/>
          <w:szCs w:val="28"/>
        </w:rPr>
        <w:t xml:space="preserve">і </w:t>
      </w:r>
      <w:r w:rsidR="000B10F2" w:rsidRPr="008468E1">
        <w:rPr>
          <w:b/>
          <w:color w:val="000000"/>
          <w:sz w:val="28"/>
          <w:szCs w:val="28"/>
        </w:rPr>
        <w:t>задач</w:t>
      </w:r>
      <w:r w:rsidR="000B10F2" w:rsidRPr="008468E1">
        <w:rPr>
          <w:b/>
          <w:sz w:val="28"/>
          <w:szCs w:val="28"/>
        </w:rPr>
        <w:t>і</w:t>
      </w:r>
      <w:r w:rsidR="000B10F2" w:rsidRPr="008468E1">
        <w:rPr>
          <w:b/>
          <w:color w:val="000000"/>
          <w:sz w:val="28"/>
          <w:szCs w:val="28"/>
        </w:rPr>
        <w:t xml:space="preserve">  </w:t>
      </w:r>
      <w:r w:rsidR="000B10F2" w:rsidRPr="008468E1">
        <w:rPr>
          <w:b/>
          <w:sz w:val="28"/>
          <w:szCs w:val="28"/>
        </w:rPr>
        <w:t>дослідження</w:t>
      </w:r>
      <w:r w:rsidR="000B10F2" w:rsidRPr="008468E1">
        <w:rPr>
          <w:b/>
          <w:color w:val="000000"/>
          <w:sz w:val="28"/>
          <w:szCs w:val="28"/>
        </w:rPr>
        <w:t>.</w:t>
      </w:r>
    </w:p>
    <w:p w:rsidR="000B10F2" w:rsidRPr="004E086B" w:rsidRDefault="000B10F2" w:rsidP="00BC04DC">
      <w:pPr>
        <w:pStyle w:val="a7"/>
        <w:ind w:firstLine="567"/>
        <w:jc w:val="both"/>
        <w:rPr>
          <w:b w:val="0"/>
          <w:color w:val="000000"/>
          <w:szCs w:val="28"/>
          <w:lang w:val="uk-UA"/>
        </w:rPr>
      </w:pPr>
      <w:r w:rsidRPr="00327B98">
        <w:rPr>
          <w:b w:val="0"/>
          <w:szCs w:val="28"/>
          <w:lang w:val="uk-UA"/>
        </w:rPr>
        <w:t xml:space="preserve">Метою роботи є дослідження </w:t>
      </w:r>
      <w:r>
        <w:rPr>
          <w:b w:val="0"/>
          <w:szCs w:val="28"/>
          <w:lang w:val="uk-UA"/>
        </w:rPr>
        <w:t>і</w:t>
      </w:r>
      <w:r w:rsidRPr="00013A9F">
        <w:rPr>
          <w:b w:val="0"/>
          <w:color w:val="000000"/>
          <w:szCs w:val="28"/>
          <w:lang w:val="uk-UA"/>
        </w:rPr>
        <w:t xml:space="preserve"> </w:t>
      </w:r>
      <w:r w:rsidRPr="00013A9F">
        <w:rPr>
          <w:b w:val="0"/>
          <w:noProof/>
          <w:szCs w:val="28"/>
          <w:lang w:val="uk-UA"/>
        </w:rPr>
        <w:t>аналіз</w:t>
      </w:r>
      <w:r w:rsidRPr="00013A9F">
        <w:rPr>
          <w:b w:val="0"/>
          <w:color w:val="000000"/>
          <w:szCs w:val="28"/>
          <w:lang w:val="uk-UA"/>
        </w:rPr>
        <w:t xml:space="preserve"> геометричних форм факелів горіння резервуарів</w:t>
      </w:r>
      <w:r w:rsidRPr="0063315D">
        <w:rPr>
          <w:b w:val="0"/>
          <w:color w:val="000000"/>
          <w:szCs w:val="28"/>
          <w:lang w:val="uk-UA"/>
        </w:rPr>
        <w:t xml:space="preserve"> </w:t>
      </w:r>
      <w:r>
        <w:rPr>
          <w:b w:val="0"/>
          <w:color w:val="000000"/>
          <w:szCs w:val="28"/>
          <w:lang w:val="uk-UA"/>
        </w:rPr>
        <w:t xml:space="preserve">з нафтою та нафтопродуктами </w:t>
      </w:r>
      <w:r w:rsidRPr="00013A9F">
        <w:rPr>
          <w:b w:val="0"/>
          <w:color w:val="000000"/>
          <w:szCs w:val="28"/>
          <w:lang w:val="uk-UA"/>
        </w:rPr>
        <w:t xml:space="preserve">та їх вплив на величину </w:t>
      </w:r>
      <w:r>
        <w:rPr>
          <w:b w:val="0"/>
          <w:bCs/>
          <w:szCs w:val="28"/>
          <w:lang w:val="uk-UA"/>
        </w:rPr>
        <w:t xml:space="preserve">теплового </w:t>
      </w:r>
      <w:r w:rsidRPr="00013A9F">
        <w:rPr>
          <w:b w:val="0"/>
          <w:bCs/>
          <w:szCs w:val="28"/>
          <w:lang w:val="uk-UA"/>
        </w:rPr>
        <w:t xml:space="preserve"> </w:t>
      </w:r>
      <w:r>
        <w:rPr>
          <w:b w:val="0"/>
          <w:bCs/>
          <w:szCs w:val="28"/>
          <w:lang w:val="uk-UA"/>
        </w:rPr>
        <w:t xml:space="preserve">потоку. Для досягнення цієї мети необхідно </w:t>
      </w:r>
      <w:r w:rsidRPr="00013A9F">
        <w:rPr>
          <w:b w:val="0"/>
          <w:color w:val="000000"/>
          <w:szCs w:val="28"/>
          <w:lang w:val="uk-UA"/>
        </w:rPr>
        <w:t>дослідити</w:t>
      </w:r>
      <w:r w:rsidRPr="004E086B">
        <w:rPr>
          <w:b w:val="0"/>
          <w:color w:val="000000"/>
          <w:szCs w:val="28"/>
          <w:lang w:val="uk-UA"/>
        </w:rPr>
        <w:t xml:space="preserve"> математичні моделі геометричних параметрів </w:t>
      </w:r>
      <w:r w:rsidRPr="004E086B">
        <w:rPr>
          <w:b w:val="0"/>
          <w:szCs w:val="28"/>
          <w:lang w:val="uk-UA"/>
        </w:rPr>
        <w:t>факелу полум’я в п</w:t>
      </w:r>
      <w:r w:rsidRPr="004E086B">
        <w:rPr>
          <w:b w:val="0"/>
          <w:szCs w:val="28"/>
          <w:lang w:val="uk-UA"/>
        </w:rPr>
        <w:t>а</w:t>
      </w:r>
      <w:r w:rsidRPr="004E086B">
        <w:rPr>
          <w:b w:val="0"/>
          <w:szCs w:val="28"/>
          <w:lang w:val="uk-UA"/>
        </w:rPr>
        <w:t>лаючому резервуарі, кута його нахилу</w:t>
      </w:r>
      <w:r w:rsidRPr="004E086B">
        <w:rPr>
          <w:b w:val="0"/>
          <w:color w:val="000000"/>
          <w:szCs w:val="28"/>
          <w:lang w:val="uk-UA"/>
        </w:rPr>
        <w:t xml:space="preserve">, </w:t>
      </w:r>
      <w:r w:rsidRPr="00485FB9">
        <w:rPr>
          <w:b w:val="0"/>
          <w:color w:val="000000"/>
          <w:szCs w:val="28"/>
          <w:lang w:val="uk-UA"/>
        </w:rPr>
        <w:t>ступінь впливу на такі резервуари теплового потоку факела п</w:t>
      </w:r>
      <w:r w:rsidRPr="00485FB9">
        <w:rPr>
          <w:b w:val="0"/>
          <w:color w:val="000000"/>
          <w:szCs w:val="28"/>
          <w:lang w:val="uk-UA"/>
        </w:rPr>
        <w:t>о</w:t>
      </w:r>
      <w:r w:rsidRPr="00485FB9">
        <w:rPr>
          <w:b w:val="0"/>
          <w:color w:val="000000"/>
          <w:szCs w:val="28"/>
          <w:lang w:val="uk-UA"/>
        </w:rPr>
        <w:t>лум’я</w:t>
      </w:r>
      <w:r>
        <w:rPr>
          <w:b w:val="0"/>
          <w:color w:val="000000"/>
          <w:szCs w:val="28"/>
          <w:lang w:val="uk-UA"/>
        </w:rPr>
        <w:t xml:space="preserve"> </w:t>
      </w:r>
      <w:r w:rsidRPr="004E086B">
        <w:rPr>
          <w:b w:val="0"/>
          <w:position w:val="-10"/>
          <w:szCs w:val="28"/>
        </w:rPr>
        <w:object w:dxaOrig="260" w:dyaOrig="279">
          <v:shape id="_x0000_i1077" type="#_x0000_t75" style="width:12.75pt;height:14.25pt" o:ole="">
            <v:imagedata r:id="rId117" o:title=""/>
          </v:shape>
          <o:OLEObject Type="Embed" ProgID="Equation.3" ShapeID="_x0000_i1077" DrawAspect="Content" ObjectID="_1631533696" r:id="rId118"/>
        </w:object>
      </w:r>
      <w:r w:rsidRPr="004E086B">
        <w:rPr>
          <w:b w:val="0"/>
          <w:szCs w:val="28"/>
          <w:lang w:val="uk-UA"/>
        </w:rPr>
        <w:t>.</w:t>
      </w:r>
    </w:p>
    <w:p w:rsidR="000B10F2" w:rsidRDefault="000B10F2" w:rsidP="000B10F2">
      <w:pPr>
        <w:spacing w:line="240" w:lineRule="auto"/>
        <w:ind w:firstLine="567"/>
        <w:rPr>
          <w:sz w:val="28"/>
          <w:szCs w:val="28"/>
        </w:rPr>
      </w:pPr>
      <w:r w:rsidRPr="00EE35B1">
        <w:rPr>
          <w:sz w:val="28"/>
          <w:szCs w:val="28"/>
        </w:rPr>
        <w:t xml:space="preserve">Значення </w:t>
      </w:r>
      <w:r w:rsidRPr="00EE35B1">
        <w:rPr>
          <w:color w:val="000000"/>
          <w:sz w:val="28"/>
          <w:szCs w:val="28"/>
        </w:rPr>
        <w:t xml:space="preserve">теплового потоку </w:t>
      </w:r>
      <w:r w:rsidRPr="00EE35B1">
        <w:rPr>
          <w:sz w:val="28"/>
          <w:szCs w:val="28"/>
        </w:rPr>
        <w:t>в свою чергу залежать від форми і висоти факелу</w:t>
      </w:r>
      <w:r>
        <w:rPr>
          <w:sz w:val="28"/>
          <w:szCs w:val="28"/>
        </w:rPr>
        <w:t xml:space="preserve"> полум’я в палаючому резервуарі, кута його нахилу (тобто від напрямку і швидкості вітру), діаметрів резервуарів і відстані між ними. </w:t>
      </w:r>
    </w:p>
    <w:p w:rsidR="000B10F2" w:rsidRDefault="000B10F2" w:rsidP="000B10F2">
      <w:pPr>
        <w:widowControl w:val="0"/>
        <w:shd w:val="clear" w:color="auto" w:fill="FFFFFF"/>
        <w:tabs>
          <w:tab w:val="left" w:pos="6120"/>
        </w:tabs>
        <w:ind w:firstLine="567"/>
        <w:rPr>
          <w:b/>
          <w:color w:val="000000"/>
          <w:sz w:val="28"/>
          <w:szCs w:val="28"/>
        </w:rPr>
      </w:pPr>
    </w:p>
    <w:p w:rsidR="000B10F2" w:rsidRDefault="000B10F2" w:rsidP="00F14DE0">
      <w:pPr>
        <w:widowControl w:val="0"/>
        <w:shd w:val="clear" w:color="auto" w:fill="FFFFFF"/>
        <w:tabs>
          <w:tab w:val="left" w:pos="6120"/>
        </w:tabs>
        <w:spacing w:line="240" w:lineRule="auto"/>
        <w:ind w:firstLine="567"/>
      </w:pPr>
      <w:r>
        <w:rPr>
          <w:b/>
          <w:color w:val="000000"/>
          <w:sz w:val="28"/>
          <w:szCs w:val="28"/>
        </w:rPr>
        <w:t>4.</w:t>
      </w:r>
      <w:r>
        <w:rPr>
          <w:b/>
          <w:i/>
          <w:szCs w:val="28"/>
        </w:rPr>
        <w:t xml:space="preserve"> </w:t>
      </w:r>
      <w:r>
        <w:rPr>
          <w:b/>
          <w:sz w:val="28"/>
          <w:szCs w:val="28"/>
        </w:rPr>
        <w:t>Постановка задачі та її розв’язок.</w:t>
      </w:r>
    </w:p>
    <w:p w:rsidR="000B10F2" w:rsidRPr="00300EAF" w:rsidRDefault="000B10F2" w:rsidP="00F14DE0">
      <w:pPr>
        <w:pStyle w:val="a7"/>
        <w:ind w:firstLine="567"/>
        <w:jc w:val="both"/>
        <w:rPr>
          <w:b w:val="0"/>
          <w:szCs w:val="28"/>
          <w:lang w:val="uk-UA"/>
        </w:rPr>
      </w:pPr>
      <w:r>
        <w:rPr>
          <w:b w:val="0"/>
          <w:color w:val="000000"/>
          <w:szCs w:val="28"/>
          <w:lang w:val="uk-UA"/>
        </w:rPr>
        <w:t>При д</w:t>
      </w:r>
      <w:r w:rsidRPr="00300EAF">
        <w:rPr>
          <w:b w:val="0"/>
          <w:color w:val="000000"/>
          <w:szCs w:val="28"/>
          <w:lang w:val="uk-UA"/>
        </w:rPr>
        <w:t>ослідженн</w:t>
      </w:r>
      <w:r>
        <w:rPr>
          <w:b w:val="0"/>
          <w:color w:val="000000"/>
          <w:szCs w:val="28"/>
          <w:lang w:val="uk-UA"/>
        </w:rPr>
        <w:t>і</w:t>
      </w:r>
      <w:r w:rsidRPr="00300EAF">
        <w:rPr>
          <w:b w:val="0"/>
          <w:color w:val="000000"/>
          <w:szCs w:val="28"/>
          <w:lang w:val="uk-UA"/>
        </w:rPr>
        <w:t xml:space="preserve"> математичних моделей геометричних параметрів </w:t>
      </w:r>
      <w:r w:rsidRPr="00300EAF">
        <w:rPr>
          <w:b w:val="0"/>
          <w:szCs w:val="28"/>
          <w:lang w:val="uk-UA"/>
        </w:rPr>
        <w:t>факелу полум’я в палаючому резервуарі можна виділити наступні небезпеки впливу т</w:t>
      </w:r>
      <w:r w:rsidRPr="00300EAF">
        <w:rPr>
          <w:b w:val="0"/>
          <w:szCs w:val="28"/>
          <w:lang w:val="uk-UA"/>
        </w:rPr>
        <w:t>е</w:t>
      </w:r>
      <w:r w:rsidRPr="00300EAF">
        <w:rPr>
          <w:b w:val="0"/>
          <w:szCs w:val="28"/>
          <w:lang w:val="uk-UA"/>
        </w:rPr>
        <w:t>плового потоку:</w:t>
      </w:r>
    </w:p>
    <w:p w:rsidR="000B10F2" w:rsidRDefault="000B10F2" w:rsidP="000B10F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– нагрівання верхньої частини стінки резервуара з подальшим її руйн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ванням під вагою даху резервуара;</w:t>
      </w:r>
    </w:p>
    <w:p w:rsidR="000B10F2" w:rsidRDefault="000B10F2" w:rsidP="000B10F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– нагрівання верхньої частини стінки і вибух газоповітряної суміші нафт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продукту;</w:t>
      </w:r>
    </w:p>
    <w:p w:rsidR="000B10F2" w:rsidRDefault="000B10F2" w:rsidP="000B10F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– скипання нафтопродукту поблизу стінок;</w:t>
      </w:r>
    </w:p>
    <w:p w:rsidR="000B10F2" w:rsidRDefault="000B10F2" w:rsidP="000B10F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– скипання води, що знаходиться в нафтопродукті.</w:t>
      </w:r>
    </w:p>
    <w:p w:rsidR="001A3B20" w:rsidRPr="001A3B20" w:rsidRDefault="001A3B20" w:rsidP="00300EAF">
      <w:pPr>
        <w:spacing w:line="240" w:lineRule="auto"/>
        <w:ind w:firstLine="567"/>
        <w:rPr>
          <w:sz w:val="28"/>
          <w:szCs w:val="28"/>
        </w:rPr>
      </w:pPr>
      <w:r>
        <w:rPr>
          <w:bCs/>
          <w:sz w:val="28"/>
        </w:rPr>
        <w:t>В даній роботі р</w:t>
      </w:r>
      <w:r w:rsidRPr="001A3B20">
        <w:rPr>
          <w:bCs/>
          <w:sz w:val="28"/>
        </w:rPr>
        <w:t xml:space="preserve">озглянемо геометричні форми факелу </w:t>
      </w:r>
      <w:r>
        <w:rPr>
          <w:bCs/>
          <w:sz w:val="28"/>
        </w:rPr>
        <w:t>як</w:t>
      </w:r>
      <w:r w:rsidRPr="001A3B20">
        <w:rPr>
          <w:bCs/>
          <w:sz w:val="28"/>
        </w:rPr>
        <w:t xml:space="preserve"> </w:t>
      </w:r>
      <w:r w:rsidR="00D617D9" w:rsidRPr="00DD1EDF">
        <w:rPr>
          <w:bCs/>
          <w:sz w:val="28"/>
        </w:rPr>
        <w:t>ко</w:t>
      </w:r>
      <w:r w:rsidR="00D617D9">
        <w:rPr>
          <w:bCs/>
          <w:sz w:val="28"/>
        </w:rPr>
        <w:t xml:space="preserve">нуса або </w:t>
      </w:r>
      <w:r w:rsidRPr="001A3B20">
        <w:rPr>
          <w:bCs/>
          <w:sz w:val="28"/>
        </w:rPr>
        <w:t>усіченого конуса</w:t>
      </w:r>
      <w:r w:rsidR="00D617D9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Pr="001A3B20">
        <w:rPr>
          <w:sz w:val="28"/>
          <w:szCs w:val="28"/>
        </w:rPr>
        <w:t xml:space="preserve"> </w:t>
      </w:r>
      <w:r w:rsidR="00D617D9">
        <w:rPr>
          <w:sz w:val="28"/>
          <w:szCs w:val="28"/>
        </w:rPr>
        <w:t>е</w:t>
      </w:r>
      <w:r w:rsidR="00D617D9" w:rsidRPr="00D617D9">
        <w:rPr>
          <w:bCs/>
          <w:sz w:val="28"/>
        </w:rPr>
        <w:t>ліпсоїд</w:t>
      </w:r>
      <w:r w:rsidR="00D617D9">
        <w:rPr>
          <w:bCs/>
          <w:sz w:val="28"/>
        </w:rPr>
        <w:t>а та</w:t>
      </w:r>
      <w:r w:rsidR="00D617D9" w:rsidRPr="00D617D9">
        <w:rPr>
          <w:bCs/>
          <w:sz w:val="28"/>
        </w:rPr>
        <w:t xml:space="preserve"> циліндра</w:t>
      </w:r>
      <w:r w:rsidR="00D617D9">
        <w:rPr>
          <w:bCs/>
          <w:sz w:val="28"/>
        </w:rPr>
        <w:t>.</w:t>
      </w:r>
    </w:p>
    <w:p w:rsidR="00300990" w:rsidRDefault="003429CF" w:rsidP="00300EA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Враховуючи отримані експериментальні дані визначимо </w:t>
      </w:r>
      <w:r w:rsidR="00300990">
        <w:rPr>
          <w:sz w:val="28"/>
          <w:szCs w:val="28"/>
        </w:rPr>
        <w:t>закон розподілу випадкової величини довжини ф</w:t>
      </w:r>
      <w:r w:rsidR="00300990">
        <w:rPr>
          <w:sz w:val="28"/>
          <w:szCs w:val="28"/>
        </w:rPr>
        <w:t>а</w:t>
      </w:r>
      <w:r w:rsidR="00300990">
        <w:rPr>
          <w:sz w:val="28"/>
          <w:szCs w:val="28"/>
        </w:rPr>
        <w:t xml:space="preserve">кела </w:t>
      </w:r>
      <w:r w:rsidR="00300990">
        <w:rPr>
          <w:sz w:val="28"/>
          <w:szCs w:val="28"/>
          <w:lang w:val="en-US"/>
        </w:rPr>
        <w:t>L</w:t>
      </w:r>
      <w:r w:rsidR="00300990">
        <w:rPr>
          <w:sz w:val="28"/>
          <w:szCs w:val="28"/>
        </w:rPr>
        <w:t xml:space="preserve">. Для цього розглянемо гістограму згрупованого статистичного ряду для значень </w:t>
      </w:r>
      <w:r w:rsidR="00300990">
        <w:rPr>
          <w:sz w:val="28"/>
          <w:szCs w:val="28"/>
          <w:lang w:val="en-US"/>
        </w:rPr>
        <w:t>L</w:t>
      </w:r>
      <w:r w:rsidR="00300990">
        <w:rPr>
          <w:sz w:val="28"/>
          <w:szCs w:val="28"/>
        </w:rPr>
        <w:t xml:space="preserve"> (рис. </w:t>
      </w:r>
      <w:r w:rsidR="00D617D9">
        <w:rPr>
          <w:sz w:val="28"/>
          <w:szCs w:val="28"/>
        </w:rPr>
        <w:t>2</w:t>
      </w:r>
      <w:r w:rsidR="00300990">
        <w:rPr>
          <w:sz w:val="28"/>
          <w:szCs w:val="28"/>
        </w:rPr>
        <w:t>).</w:t>
      </w:r>
    </w:p>
    <w:p w:rsidR="00300990" w:rsidRDefault="00722E9F" w:rsidP="001D1F36">
      <w:pPr>
        <w:keepNext/>
        <w:spacing w:line="240" w:lineRule="auto"/>
        <w:ind w:firstLine="567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889500" cy="2528570"/>
            <wp:effectExtent l="0" t="0" r="0" b="0"/>
            <wp:docPr id="61" name="Объект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9"/>
              </a:graphicData>
            </a:graphic>
          </wp:inline>
        </w:drawing>
      </w:r>
    </w:p>
    <w:p w:rsidR="00300990" w:rsidRPr="003429CF" w:rsidRDefault="00300990" w:rsidP="00300EAF">
      <w:pPr>
        <w:spacing w:line="240" w:lineRule="auto"/>
        <w:ind w:firstLine="567"/>
        <w:rPr>
          <w:sz w:val="28"/>
          <w:szCs w:val="28"/>
        </w:rPr>
      </w:pPr>
      <w:r w:rsidRPr="003429CF">
        <w:rPr>
          <w:sz w:val="28"/>
          <w:szCs w:val="28"/>
        </w:rPr>
        <w:t xml:space="preserve">Рис. </w:t>
      </w:r>
      <w:r w:rsidR="00D617D9">
        <w:rPr>
          <w:sz w:val="28"/>
          <w:szCs w:val="28"/>
        </w:rPr>
        <w:t>2</w:t>
      </w:r>
      <w:r w:rsidRPr="003429CF">
        <w:rPr>
          <w:sz w:val="28"/>
          <w:szCs w:val="28"/>
        </w:rPr>
        <w:t>. Гістограма розподілу довжини факела.</w:t>
      </w:r>
    </w:p>
    <w:p w:rsidR="00300990" w:rsidRDefault="00300990" w:rsidP="00300EAF">
      <w:pPr>
        <w:spacing w:line="240" w:lineRule="auto"/>
        <w:ind w:firstLine="567"/>
        <w:rPr>
          <w:sz w:val="28"/>
          <w:szCs w:val="28"/>
        </w:rPr>
      </w:pPr>
    </w:p>
    <w:p w:rsidR="00300990" w:rsidRDefault="00300990" w:rsidP="00300EA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основі гістограми висунемо гіпотезу про нормальний розподіл 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жини факела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і перевіримо її за допомогою </w:t>
      </w:r>
      <w:r>
        <w:rPr>
          <w:position w:val="-10"/>
          <w:sz w:val="28"/>
          <w:szCs w:val="28"/>
        </w:rPr>
        <w:object w:dxaOrig="340" w:dyaOrig="420">
          <v:shape id="_x0000_i1078" type="#_x0000_t75" style="width:17.25pt;height:21pt" o:ole="">
            <v:imagedata r:id="rId120" o:title=""/>
          </v:shape>
          <o:OLEObject Type="Embed" ProgID="Equation.3" ShapeID="_x0000_i1078" DrawAspect="Content" ObjectID="_1631533697" r:id="rId121"/>
        </w:object>
      </w:r>
      <w:r>
        <w:rPr>
          <w:sz w:val="28"/>
          <w:szCs w:val="28"/>
        </w:rPr>
        <w:t xml:space="preserve">- критерію. Для підрахунку </w:t>
      </w:r>
      <w:r>
        <w:rPr>
          <w:position w:val="-10"/>
          <w:sz w:val="28"/>
          <w:szCs w:val="28"/>
        </w:rPr>
        <w:object w:dxaOrig="340" w:dyaOrig="420">
          <v:shape id="_x0000_i1079" type="#_x0000_t75" style="width:17.25pt;height:21pt" o:ole="">
            <v:imagedata r:id="rId120" o:title=""/>
          </v:shape>
          <o:OLEObject Type="Embed" ProgID="Equation.3" ShapeID="_x0000_i1079" DrawAspect="Content" ObjectID="_1631533698" r:id="rId122"/>
        </w:object>
      </w:r>
      <w:r>
        <w:rPr>
          <w:sz w:val="28"/>
          <w:szCs w:val="28"/>
        </w:rPr>
        <w:t xml:space="preserve">спостереженого, складемо таблицю 2, в якій наведено значення емпіричних </w:t>
      </w:r>
      <w:r>
        <w:rPr>
          <w:position w:val="-12"/>
          <w:sz w:val="28"/>
          <w:szCs w:val="28"/>
        </w:rPr>
        <w:object w:dxaOrig="360" w:dyaOrig="380">
          <v:shape id="_x0000_i1080" type="#_x0000_t75" style="width:18pt;height:18.75pt" o:ole="">
            <v:imagedata r:id="rId123" o:title=""/>
          </v:shape>
          <o:OLEObject Type="Embed" ProgID="Equation.3" ShapeID="_x0000_i1080" DrawAspect="Content" ObjectID="_1631533699" r:id="rId124"/>
        </w:object>
      </w:r>
      <w:r>
        <w:rPr>
          <w:sz w:val="28"/>
          <w:szCs w:val="28"/>
        </w:rPr>
        <w:t xml:space="preserve"> і те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ретичних  </w:t>
      </w:r>
      <w:r>
        <w:rPr>
          <w:position w:val="-12"/>
          <w:sz w:val="28"/>
          <w:szCs w:val="28"/>
        </w:rPr>
        <w:object w:dxaOrig="340" w:dyaOrig="380">
          <v:shape id="_x0000_i1081" type="#_x0000_t75" style="width:17.25pt;height:18.75pt" o:ole="">
            <v:imagedata r:id="rId125" o:title=""/>
          </v:shape>
          <o:OLEObject Type="Embed" ProgID="Equation.3" ShapeID="_x0000_i1081" DrawAspect="Content" ObjectID="_1631533700" r:id="rId126"/>
        </w:object>
      </w:r>
      <w:r>
        <w:rPr>
          <w:sz w:val="28"/>
          <w:szCs w:val="28"/>
        </w:rPr>
        <w:t xml:space="preserve"> частот</w:t>
      </w:r>
      <w:r w:rsidRPr="00A838DD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</w:t>
      </w:r>
      <w:r w:rsidRPr="00A838DD">
        <w:rPr>
          <w:sz w:val="28"/>
          <w:szCs w:val="28"/>
        </w:rPr>
        <w:t xml:space="preserve"> = 31)</w:t>
      </w:r>
      <w:r>
        <w:rPr>
          <w:sz w:val="28"/>
          <w:szCs w:val="28"/>
        </w:rPr>
        <w:t xml:space="preserve">. </w:t>
      </w:r>
    </w:p>
    <w:p w:rsidR="00300990" w:rsidRDefault="00300990" w:rsidP="00300EAF">
      <w:pPr>
        <w:pStyle w:val="a3"/>
        <w:keepNext/>
        <w:spacing w:before="0" w:after="0" w:line="240" w:lineRule="auto"/>
        <w:ind w:firstLine="567"/>
        <w:rPr>
          <w:szCs w:val="28"/>
        </w:rPr>
      </w:pPr>
    </w:p>
    <w:p w:rsidR="00300990" w:rsidRPr="00CB070D" w:rsidRDefault="00300990" w:rsidP="00300EAF">
      <w:pPr>
        <w:pStyle w:val="a3"/>
        <w:keepNext/>
        <w:spacing w:before="0" w:after="0" w:line="240" w:lineRule="auto"/>
        <w:ind w:firstLine="567"/>
        <w:rPr>
          <w:sz w:val="28"/>
          <w:szCs w:val="28"/>
        </w:rPr>
      </w:pPr>
      <w:r w:rsidRPr="00CB070D">
        <w:rPr>
          <w:sz w:val="28"/>
          <w:szCs w:val="28"/>
        </w:rPr>
        <w:t xml:space="preserve">Таблиця </w:t>
      </w:r>
      <w:r w:rsidR="00D617D9">
        <w:rPr>
          <w:sz w:val="28"/>
          <w:szCs w:val="28"/>
        </w:rPr>
        <w:t>2.</w:t>
      </w:r>
    </w:p>
    <w:p w:rsidR="00300990" w:rsidRDefault="00300990" w:rsidP="00300EAF">
      <w:pPr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Перевірка гіпотези про нормальний розподіл довжини факелу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1"/>
        <w:gridCol w:w="1893"/>
        <w:gridCol w:w="2057"/>
        <w:gridCol w:w="1955"/>
        <w:gridCol w:w="1931"/>
      </w:tblGrid>
      <w:tr w:rsidR="00300990" w:rsidTr="00CE67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1" w:type="dxa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і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тервалу, </w:t>
            </w:r>
            <w:r>
              <w:rPr>
                <w:position w:val="-4"/>
                <w:sz w:val="28"/>
                <w:szCs w:val="28"/>
              </w:rPr>
              <w:object w:dxaOrig="220" w:dyaOrig="279">
                <v:shape id="_x0000_i1082" type="#_x0000_t75" style="width:11.25pt;height:14.25pt" o:ole="">
                  <v:imagedata r:id="rId127" o:title=""/>
                </v:shape>
                <o:OLEObject Type="Embed" ProgID="Equation.3" ShapeID="_x0000_i1082" DrawAspect="Content" ObjectID="_1631533701" r:id="rId128"/>
              </w:object>
            </w:r>
          </w:p>
        </w:tc>
        <w:tc>
          <w:tcPr>
            <w:tcW w:w="1893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Довжина </w:t>
            </w:r>
          </w:p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келу,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 xml:space="preserve"> (м)</w:t>
            </w:r>
          </w:p>
        </w:tc>
        <w:tc>
          <w:tcPr>
            <w:tcW w:w="2057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Ймовірність влуча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ня, </w:t>
            </w:r>
            <w:r>
              <w:rPr>
                <w:position w:val="-12"/>
                <w:sz w:val="28"/>
                <w:szCs w:val="28"/>
              </w:rPr>
              <w:object w:dxaOrig="340" w:dyaOrig="380">
                <v:shape id="_x0000_i1083" type="#_x0000_t75" style="width:17.25pt;height:18.75pt" o:ole="">
                  <v:imagedata r:id="rId125" o:title=""/>
                </v:shape>
                <o:OLEObject Type="Embed" ProgID="Equation.3" ShapeID="_x0000_i1083" DrawAspect="Content" ObjectID="_1631533702" r:id="rId129"/>
              </w:object>
            </w:r>
          </w:p>
        </w:tc>
        <w:tc>
          <w:tcPr>
            <w:tcW w:w="1955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Очікувана кількість </w:t>
            </w:r>
          </w:p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чань, </w:t>
            </w:r>
            <w:r>
              <w:rPr>
                <w:position w:val="-12"/>
                <w:sz w:val="28"/>
                <w:szCs w:val="28"/>
              </w:rPr>
              <w:object w:dxaOrig="499" w:dyaOrig="380">
                <v:shape id="_x0000_i1084" type="#_x0000_t75" style="width:24.75pt;height:18.75pt" o:ole="">
                  <v:imagedata r:id="rId130" o:title=""/>
                </v:shape>
                <o:OLEObject Type="Embed" ProgID="Equation.3" ShapeID="_x0000_i1084" DrawAspect="Content" ObjectID="_1631533703" r:id="rId131"/>
              </w:object>
            </w:r>
          </w:p>
        </w:tc>
        <w:tc>
          <w:tcPr>
            <w:tcW w:w="1931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на кількість </w:t>
            </w:r>
          </w:p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чань, </w:t>
            </w:r>
            <w:r>
              <w:rPr>
                <w:position w:val="-12"/>
                <w:sz w:val="28"/>
                <w:szCs w:val="28"/>
              </w:rPr>
              <w:object w:dxaOrig="360" w:dyaOrig="380">
                <v:shape id="_x0000_i1085" type="#_x0000_t75" style="width:18pt;height:18.75pt" o:ole="">
                  <v:imagedata r:id="rId123" o:title=""/>
                </v:shape>
                <o:OLEObject Type="Embed" ProgID="Equation.3" ShapeID="_x0000_i1085" DrawAspect="Content" ObjectID="_1631533704" r:id="rId132"/>
              </w:object>
            </w:r>
          </w:p>
        </w:tc>
      </w:tr>
      <w:tr w:rsidR="00300990" w:rsidTr="00CE67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1" w:type="dxa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6,5</w:t>
            </w:r>
          </w:p>
        </w:tc>
        <w:tc>
          <w:tcPr>
            <w:tcW w:w="2057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1955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931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0990" w:rsidTr="00CE67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1" w:type="dxa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3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 – 7</w:t>
            </w:r>
          </w:p>
        </w:tc>
        <w:tc>
          <w:tcPr>
            <w:tcW w:w="2057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955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931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0990" w:rsidTr="00CE67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1" w:type="dxa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3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7,5</w:t>
            </w:r>
          </w:p>
        </w:tc>
        <w:tc>
          <w:tcPr>
            <w:tcW w:w="2057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55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931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00990" w:rsidTr="00CE67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1" w:type="dxa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3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 – 8</w:t>
            </w:r>
          </w:p>
        </w:tc>
        <w:tc>
          <w:tcPr>
            <w:tcW w:w="2057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955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931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00990" w:rsidTr="00CE67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1" w:type="dxa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3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8,5</w:t>
            </w:r>
          </w:p>
        </w:tc>
        <w:tc>
          <w:tcPr>
            <w:tcW w:w="2057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955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931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00990" w:rsidTr="00CE67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1" w:type="dxa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3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8,5</w:t>
            </w:r>
          </w:p>
        </w:tc>
        <w:tc>
          <w:tcPr>
            <w:tcW w:w="2057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955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1" w:type="dxa"/>
            <w:vAlign w:val="center"/>
          </w:tcPr>
          <w:p w:rsidR="00300990" w:rsidRDefault="00300990" w:rsidP="0030099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Підрахуємо величину </w:t>
      </w:r>
      <w:r>
        <w:rPr>
          <w:position w:val="-34"/>
          <w:sz w:val="28"/>
          <w:szCs w:val="28"/>
        </w:rPr>
        <w:object w:dxaOrig="3120" w:dyaOrig="859">
          <v:shape id="_x0000_i1086" type="#_x0000_t75" style="width:156pt;height:42.75pt" o:ole="">
            <v:imagedata r:id="rId133" o:title=""/>
          </v:shape>
          <o:OLEObject Type="Embed" ProgID="Equation.3" ShapeID="_x0000_i1086" DrawAspect="Content" ObjectID="_1631533705" r:id="rId134"/>
        </w:object>
      </w:r>
      <w:r>
        <w:rPr>
          <w:sz w:val="28"/>
          <w:szCs w:val="28"/>
        </w:rPr>
        <w:t xml:space="preserve">. Критичне значення для довірчої ймовірності </w:t>
      </w:r>
      <w:r>
        <w:rPr>
          <w:position w:val="-12"/>
          <w:sz w:val="28"/>
          <w:szCs w:val="28"/>
        </w:rPr>
        <w:object w:dxaOrig="960" w:dyaOrig="360">
          <v:shape id="_x0000_i1087" type="#_x0000_t75" style="width:48pt;height:18pt" o:ole="">
            <v:imagedata r:id="rId135" o:title=""/>
          </v:shape>
          <o:OLEObject Type="Embed" ProgID="Equation.3" ShapeID="_x0000_i1087" DrawAspect="Content" ObjectID="_1631533706" r:id="rId136"/>
        </w:object>
      </w:r>
      <w:r>
        <w:rPr>
          <w:sz w:val="28"/>
          <w:szCs w:val="28"/>
        </w:rPr>
        <w:t xml:space="preserve"> і 3-х ступенів свободи складає </w:t>
      </w:r>
      <w:r>
        <w:rPr>
          <w:position w:val="-16"/>
          <w:sz w:val="28"/>
          <w:szCs w:val="28"/>
        </w:rPr>
        <w:object w:dxaOrig="1080" w:dyaOrig="480">
          <v:shape id="_x0000_i1088" type="#_x0000_t75" style="width:54pt;height:24pt" o:ole="">
            <v:imagedata r:id="rId137" o:title=""/>
          </v:shape>
          <o:OLEObject Type="Embed" ProgID="Equation.3" ShapeID="_x0000_i1088" DrawAspect="Content" ObjectID="_1631533707" r:id="rId138"/>
        </w:object>
      </w:r>
      <w:r>
        <w:rPr>
          <w:sz w:val="28"/>
          <w:szCs w:val="28"/>
        </w:rPr>
        <w:t xml:space="preserve"> </w:t>
      </w:r>
      <w:r w:rsidRPr="00D7344D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Pr="00D7344D">
        <w:rPr>
          <w:sz w:val="28"/>
          <w:szCs w:val="28"/>
        </w:rPr>
        <w:t>]</w:t>
      </w:r>
      <w:r>
        <w:rPr>
          <w:sz w:val="28"/>
          <w:szCs w:val="28"/>
        </w:rPr>
        <w:t xml:space="preserve">. Оскільки </w:t>
      </w:r>
      <w:r>
        <w:rPr>
          <w:position w:val="-16"/>
          <w:sz w:val="28"/>
          <w:szCs w:val="28"/>
        </w:rPr>
        <w:object w:dxaOrig="999" w:dyaOrig="480">
          <v:shape id="_x0000_i1089" type="#_x0000_t75" style="width:50.25pt;height:24pt" o:ole="">
            <v:imagedata r:id="rId139" o:title=""/>
          </v:shape>
          <o:OLEObject Type="Embed" ProgID="Equation.3" ShapeID="_x0000_i1089" DrawAspect="Content" ObjectID="_1631533708" r:id="rId140"/>
        </w:object>
      </w:r>
      <w:r>
        <w:rPr>
          <w:sz w:val="28"/>
          <w:szCs w:val="28"/>
        </w:rPr>
        <w:t>, то можна зробити висновок про те, що експериме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тальні данні не суперечать гіпотезі про нормальний</w:t>
      </w:r>
      <w:r w:rsidRPr="00A838D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розподілу довжини фак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ла.</w:t>
      </w:r>
    </w:p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Враховуючи нормальний закон розподілу величини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з надійністю </w:t>
      </w:r>
      <w:r>
        <w:rPr>
          <w:position w:val="-12"/>
          <w:sz w:val="28"/>
          <w:szCs w:val="28"/>
        </w:rPr>
        <w:object w:dxaOrig="980" w:dyaOrig="360">
          <v:shape id="_x0000_i1090" type="#_x0000_t75" style="width:48.75pt;height:18pt" o:ole="">
            <v:imagedata r:id="rId141" o:title=""/>
          </v:shape>
          <o:OLEObject Type="Embed" ProgID="Equation.3" ShapeID="_x0000_i1090" DrawAspect="Content" ObjectID="_1631533709" r:id="rId142"/>
        </w:object>
      </w:r>
      <w:r>
        <w:rPr>
          <w:sz w:val="28"/>
          <w:szCs w:val="28"/>
        </w:rPr>
        <w:t xml:space="preserve"> знаходимо довірчий інтервал для математичного сподівання довж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 факел</w:t>
      </w:r>
      <w:r w:rsidR="00E531C8">
        <w:rPr>
          <w:sz w:val="28"/>
          <w:szCs w:val="28"/>
        </w:rPr>
        <w:t>у</w:t>
      </w:r>
      <w:r>
        <w:rPr>
          <w:sz w:val="28"/>
          <w:szCs w:val="28"/>
        </w:rPr>
        <w:t xml:space="preserve">, а саме:  </w:t>
      </w:r>
      <w:r>
        <w:rPr>
          <w:position w:val="-10"/>
          <w:sz w:val="28"/>
          <w:szCs w:val="28"/>
        </w:rPr>
        <w:object w:dxaOrig="1780" w:dyaOrig="380">
          <v:shape id="_x0000_i1091" type="#_x0000_t75" style="width:89.25pt;height:18.75pt" o:ole="">
            <v:imagedata r:id="rId143" o:title=""/>
          </v:shape>
          <o:OLEObject Type="Embed" ProgID="Equation.3" ShapeID="_x0000_i1091" DrawAspect="Content" ObjectID="_1631533710" r:id="rId144"/>
        </w:object>
      </w:r>
      <w:r>
        <w:rPr>
          <w:sz w:val="28"/>
          <w:szCs w:val="28"/>
        </w:rPr>
        <w:t xml:space="preserve">. При цьому за правилом „трьох сигм” майже вирогідним буде наступний інтервал для довжини факела:  </w:t>
      </w:r>
      <w:r>
        <w:rPr>
          <w:position w:val="-10"/>
          <w:sz w:val="28"/>
          <w:szCs w:val="28"/>
        </w:rPr>
        <w:object w:dxaOrig="1900" w:dyaOrig="380">
          <v:shape id="_x0000_i1092" type="#_x0000_t75" style="width:95.25pt;height:18.75pt" o:ole="">
            <v:imagedata r:id="rId145" o:title=""/>
          </v:shape>
          <o:OLEObject Type="Embed" ProgID="Equation.3" ShapeID="_x0000_i1092" DrawAspect="Content" ObjectID="_1631533711" r:id="rId146"/>
        </w:object>
      </w:r>
      <w:r>
        <w:rPr>
          <w:sz w:val="28"/>
          <w:szCs w:val="28"/>
        </w:rPr>
        <w:t>. 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 довжини факела </w:t>
      </w:r>
      <w:r>
        <w:rPr>
          <w:position w:val="-4"/>
          <w:sz w:val="28"/>
          <w:szCs w:val="28"/>
        </w:rPr>
        <w:object w:dxaOrig="260" w:dyaOrig="320">
          <v:shape id="_x0000_i1093" type="#_x0000_t75" style="width:12.75pt;height:15.75pt" o:ole="">
            <v:imagedata r:id="rId147" o:title=""/>
          </v:shape>
          <o:OLEObject Type="Embed" ProgID="Equation.3" ShapeID="_x0000_i1093" DrawAspect="Content" ObjectID="_1631533712" r:id="rId148"/>
        </w:object>
      </w:r>
      <w:r>
        <w:rPr>
          <w:sz w:val="28"/>
          <w:szCs w:val="28"/>
        </w:rPr>
        <w:t xml:space="preserve"> і діаметра резервуара складає </w:t>
      </w:r>
      <w:r>
        <w:rPr>
          <w:position w:val="-26"/>
          <w:sz w:val="28"/>
          <w:szCs w:val="28"/>
        </w:rPr>
        <w:object w:dxaOrig="1040" w:dyaOrig="960">
          <v:shape id="_x0000_i1094" type="#_x0000_t75" style="width:51.75pt;height:48pt" o:ole="">
            <v:imagedata r:id="rId149" o:title=""/>
          </v:shape>
          <o:OLEObject Type="Embed" ProgID="Equation.3" ShapeID="_x0000_i1094" DrawAspect="Content" ObjectID="_1631533713" r:id="rId150"/>
        </w:object>
      </w:r>
      <w:r>
        <w:rPr>
          <w:sz w:val="28"/>
          <w:szCs w:val="28"/>
        </w:rPr>
        <w:t xml:space="preserve">, що збігається зі значенням вказаним в (1). </w:t>
      </w:r>
    </w:p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чином, в подальших розрахунках </w:t>
      </w:r>
      <w:r w:rsidR="0077243A">
        <w:rPr>
          <w:sz w:val="28"/>
          <w:szCs w:val="28"/>
        </w:rPr>
        <w:t xml:space="preserve">можна </w:t>
      </w:r>
      <w:r>
        <w:rPr>
          <w:sz w:val="28"/>
          <w:szCs w:val="28"/>
        </w:rPr>
        <w:t xml:space="preserve">виходити з того, що факел має форму конусу з довжиною </w:t>
      </w:r>
      <w:r>
        <w:rPr>
          <w:position w:val="-4"/>
          <w:sz w:val="28"/>
          <w:szCs w:val="28"/>
        </w:rPr>
        <w:object w:dxaOrig="240" w:dyaOrig="279">
          <v:shape id="_x0000_i1095" type="#_x0000_t75" style="width:12pt;height:14.25pt" o:ole="">
            <v:imagedata r:id="rId151" o:title=""/>
          </v:shape>
          <o:OLEObject Type="Embed" ProgID="Equation.3" ShapeID="_x0000_i1095" DrawAspect="Content" ObjectID="_1631533714" r:id="rId152"/>
        </w:object>
      </w:r>
      <w:r>
        <w:rPr>
          <w:sz w:val="28"/>
          <w:szCs w:val="28"/>
        </w:rPr>
        <w:t>, яка нормальна розподілена з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матичним сподіванням </w:t>
      </w:r>
      <w:r>
        <w:rPr>
          <w:position w:val="-10"/>
          <w:sz w:val="28"/>
          <w:szCs w:val="28"/>
        </w:rPr>
        <w:object w:dxaOrig="1040" w:dyaOrig="380">
          <v:shape id="_x0000_i1096" type="#_x0000_t75" style="width:51.75pt;height:18.75pt" o:ole="">
            <v:imagedata r:id="rId153" o:title=""/>
          </v:shape>
          <o:OLEObject Type="Embed" ProgID="Equation.3" ShapeID="_x0000_i1096" DrawAspect="Content" ObjectID="_1631533715" r:id="rId154"/>
        </w:object>
      </w:r>
      <w:r>
        <w:rPr>
          <w:sz w:val="28"/>
          <w:szCs w:val="28"/>
        </w:rPr>
        <w:t xml:space="preserve"> і середньоквадратичним відхиленням </w:t>
      </w:r>
      <w:r>
        <w:rPr>
          <w:position w:val="-12"/>
          <w:sz w:val="28"/>
          <w:szCs w:val="28"/>
        </w:rPr>
        <w:object w:dxaOrig="1340" w:dyaOrig="380">
          <v:shape id="_x0000_i1097" type="#_x0000_t75" style="width:66.75pt;height:18.75pt" o:ole="">
            <v:imagedata r:id="rId155" o:title=""/>
          </v:shape>
          <o:OLEObject Type="Embed" ProgID="Equation.3" ShapeID="_x0000_i1097" DrawAspect="Content" ObjectID="_1631533716" r:id="rId156"/>
        </w:object>
      </w:r>
      <w:r>
        <w:rPr>
          <w:sz w:val="28"/>
          <w:szCs w:val="28"/>
        </w:rPr>
        <w:t xml:space="preserve">, </w:t>
      </w:r>
      <w:r w:rsidR="00E531C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де </w:t>
      </w:r>
      <w:r>
        <w:rPr>
          <w:position w:val="-4"/>
          <w:sz w:val="28"/>
          <w:szCs w:val="28"/>
        </w:rPr>
        <w:object w:dxaOrig="279" w:dyaOrig="279">
          <v:shape id="_x0000_i1098" type="#_x0000_t75" style="width:14.25pt;height:14.25pt" o:ole="">
            <v:imagedata r:id="rId157" o:title=""/>
          </v:shape>
          <o:OLEObject Type="Embed" ProgID="Equation.3" ShapeID="_x0000_i1098" DrawAspect="Content" ObjectID="_1631533717" r:id="rId158"/>
        </w:object>
      </w:r>
      <w:r>
        <w:rPr>
          <w:sz w:val="28"/>
          <w:szCs w:val="28"/>
        </w:rPr>
        <w:t xml:space="preserve"> – д</w:t>
      </w:r>
      <w:r>
        <w:rPr>
          <w:sz w:val="28"/>
          <w:szCs w:val="28"/>
        </w:rPr>
        <w:t>і</w:t>
      </w:r>
      <w:r>
        <w:rPr>
          <w:sz w:val="28"/>
          <w:szCs w:val="28"/>
        </w:rPr>
        <w:t>аметр резервуара.</w:t>
      </w:r>
    </w:p>
    <w:p w:rsidR="00300990" w:rsidRPr="00A838DD" w:rsidRDefault="00300990" w:rsidP="001D1F36">
      <w:pPr>
        <w:tabs>
          <w:tab w:val="center" w:pos="4252"/>
          <w:tab w:val="right" w:pos="8504"/>
        </w:tabs>
        <w:spacing w:line="240" w:lineRule="auto"/>
        <w:ind w:firstLine="567"/>
        <w:rPr>
          <w:sz w:val="28"/>
          <w:szCs w:val="28"/>
        </w:rPr>
      </w:pPr>
      <w:r w:rsidRPr="00A838DD">
        <w:rPr>
          <w:sz w:val="28"/>
          <w:szCs w:val="28"/>
        </w:rPr>
        <w:t xml:space="preserve">Це означає, що </w:t>
      </w:r>
      <w:r>
        <w:rPr>
          <w:sz w:val="28"/>
          <w:szCs w:val="28"/>
        </w:rPr>
        <w:t>довжина</w:t>
      </w:r>
      <w:r w:rsidRPr="00A838DD">
        <w:rPr>
          <w:sz w:val="28"/>
          <w:szCs w:val="28"/>
        </w:rPr>
        <w:t xml:space="preserve"> факелу для сирої нафти з ймовірністю </w:t>
      </w:r>
      <w:r>
        <w:rPr>
          <w:position w:val="-12"/>
          <w:sz w:val="28"/>
          <w:szCs w:val="28"/>
        </w:rPr>
        <w:object w:dxaOrig="960" w:dyaOrig="360">
          <v:shape id="_x0000_i1099" type="#_x0000_t75" style="width:48pt;height:18pt" o:ole="">
            <v:imagedata r:id="rId159" o:title=""/>
          </v:shape>
          <o:OLEObject Type="Embed" ProgID="Equation.3" ShapeID="_x0000_i1099" DrawAspect="Content" ObjectID="_1631533718" r:id="rId160"/>
        </w:object>
      </w:r>
      <w:r w:rsidR="00CB070D">
        <w:rPr>
          <w:sz w:val="28"/>
          <w:szCs w:val="28"/>
        </w:rPr>
        <w:t xml:space="preserve"> має інтервал</w:t>
      </w:r>
      <w:r w:rsidRPr="00A838DD">
        <w:rPr>
          <w:sz w:val="28"/>
          <w:szCs w:val="28"/>
        </w:rPr>
        <w:t>:</w:t>
      </w:r>
    </w:p>
    <w:p w:rsidR="00300990" w:rsidRDefault="00300990" w:rsidP="001D1F36">
      <w:pPr>
        <w:tabs>
          <w:tab w:val="center" w:pos="4252"/>
          <w:tab w:val="right" w:pos="8504"/>
        </w:tabs>
        <w:spacing w:line="240" w:lineRule="auto"/>
        <w:ind w:firstLine="567"/>
        <w:rPr>
          <w:sz w:val="28"/>
          <w:szCs w:val="28"/>
        </w:rPr>
      </w:pPr>
      <w:r w:rsidRPr="00A838DD">
        <w:rPr>
          <w:sz w:val="28"/>
          <w:szCs w:val="28"/>
        </w:rPr>
        <w:tab/>
      </w:r>
      <w:r>
        <w:rPr>
          <w:position w:val="-10"/>
          <w:sz w:val="28"/>
          <w:szCs w:val="28"/>
        </w:rPr>
        <w:object w:dxaOrig="2120" w:dyaOrig="340">
          <v:shape id="_x0000_i1100" type="#_x0000_t75" style="width:105.75pt;height:17.25pt" o:ole="">
            <v:imagedata r:id="rId161" o:title=""/>
          </v:shape>
          <o:OLEObject Type="Embed" ProgID="Equation.3" ShapeID="_x0000_i1100" DrawAspect="Content" ObjectID="_1631533719" r:id="rId162"/>
        </w:object>
      </w:r>
    </w:p>
    <w:p w:rsidR="00E531C8" w:rsidRDefault="00E531C8" w:rsidP="001D1F36">
      <w:pPr>
        <w:tabs>
          <w:tab w:val="center" w:pos="4252"/>
          <w:tab w:val="right" w:pos="8504"/>
        </w:tabs>
        <w:spacing w:line="240" w:lineRule="auto"/>
        <w:ind w:firstLine="567"/>
        <w:rPr>
          <w:sz w:val="28"/>
          <w:szCs w:val="28"/>
        </w:rPr>
      </w:pPr>
    </w:p>
    <w:p w:rsidR="00300990" w:rsidRDefault="00300990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Під час проведення експерименту швидкість вітру була в межах 1</w:t>
      </w:r>
      <w:r w:rsidR="00E531C8">
        <w:rPr>
          <w:sz w:val="28"/>
          <w:szCs w:val="28"/>
        </w:rPr>
        <w:t>-</w:t>
      </w:r>
      <w:r>
        <w:rPr>
          <w:sz w:val="28"/>
          <w:szCs w:val="28"/>
        </w:rPr>
        <w:t>4 м/с, середній кут нахилу факелу склав 36,7°. Це означає, що при розр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хунках пожежної небезпеки резервуарів необхідно враховувати можливий нахил фак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лу до сусідніх резервуарів.</w:t>
      </w:r>
    </w:p>
    <w:p w:rsidR="00363FF8" w:rsidRPr="00DD1EDF" w:rsidRDefault="00DD1EDF" w:rsidP="001D1F36">
      <w:pPr>
        <w:pStyle w:val="31"/>
        <w:ind w:firstLine="567"/>
        <w:rPr>
          <w:b/>
          <w:szCs w:val="28"/>
          <w:lang w:val="uk-UA"/>
        </w:rPr>
      </w:pPr>
      <w:r w:rsidRPr="00DD1EDF">
        <w:rPr>
          <w:bCs/>
          <w:lang w:val="uk-UA"/>
        </w:rPr>
        <w:t>Основним способом передачі</w:t>
      </w:r>
      <w:r w:rsidR="00FD7E1A" w:rsidRPr="00DD1EDF">
        <w:rPr>
          <w:bCs/>
          <w:lang w:val="uk-UA"/>
        </w:rPr>
        <w:t xml:space="preserve"> тепла </w:t>
      </w:r>
      <w:r w:rsidRPr="00DD1EDF">
        <w:rPr>
          <w:bCs/>
          <w:lang w:val="uk-UA"/>
        </w:rPr>
        <w:t>під час пожежі</w:t>
      </w:r>
      <w:r w:rsidR="00FD7E1A" w:rsidRPr="00DD1EDF">
        <w:rPr>
          <w:bCs/>
          <w:lang w:val="uk-UA"/>
        </w:rPr>
        <w:t xml:space="preserve"> </w:t>
      </w:r>
      <w:r w:rsidR="00802AD3">
        <w:rPr>
          <w:bCs/>
          <w:lang w:val="uk-UA"/>
        </w:rPr>
        <w:t xml:space="preserve">резервуару </w:t>
      </w:r>
      <w:r w:rsidRPr="00DD1EDF">
        <w:rPr>
          <w:bCs/>
          <w:lang w:val="uk-UA"/>
        </w:rPr>
        <w:t>є</w:t>
      </w:r>
      <w:r w:rsidR="00FD7E1A" w:rsidRPr="00DD1EDF">
        <w:rPr>
          <w:bCs/>
          <w:lang w:val="uk-UA"/>
        </w:rPr>
        <w:t xml:space="preserve"> </w:t>
      </w:r>
      <w:r w:rsidR="00E531C8">
        <w:rPr>
          <w:bCs/>
          <w:lang w:val="uk-UA"/>
        </w:rPr>
        <w:t xml:space="preserve">теплове </w:t>
      </w:r>
      <w:r w:rsidRPr="00DD1EDF">
        <w:rPr>
          <w:bCs/>
          <w:lang w:val="uk-UA"/>
        </w:rPr>
        <w:t>випромінювання. У випадку</w:t>
      </w:r>
      <w:r w:rsidR="00FD7E1A" w:rsidRPr="00DD1EDF">
        <w:rPr>
          <w:bCs/>
          <w:lang w:val="uk-UA"/>
        </w:rPr>
        <w:t xml:space="preserve"> п</w:t>
      </w:r>
      <w:r w:rsidRPr="00DD1EDF">
        <w:rPr>
          <w:bCs/>
          <w:lang w:val="uk-UA"/>
        </w:rPr>
        <w:t>ожежі в резервуарних парках висока температура і</w:t>
      </w:r>
      <w:r w:rsidR="00FD7E1A" w:rsidRPr="00DD1EDF">
        <w:rPr>
          <w:bCs/>
          <w:lang w:val="uk-UA"/>
        </w:rPr>
        <w:t xml:space="preserve"> </w:t>
      </w:r>
      <w:r w:rsidRPr="00DD1EDF">
        <w:rPr>
          <w:bCs/>
          <w:lang w:val="uk-UA"/>
        </w:rPr>
        <w:t>великі розміри факел</w:t>
      </w:r>
      <w:r>
        <w:rPr>
          <w:bCs/>
          <w:lang w:val="uk-UA"/>
        </w:rPr>
        <w:t>а</w:t>
      </w:r>
      <w:r w:rsidRPr="00DD1EDF">
        <w:rPr>
          <w:bCs/>
          <w:lang w:val="uk-UA"/>
        </w:rPr>
        <w:t xml:space="preserve"> можуть стати причиною</w:t>
      </w:r>
      <w:r w:rsidR="00FD7E1A" w:rsidRPr="00DD1EDF">
        <w:rPr>
          <w:bCs/>
          <w:lang w:val="uk-UA"/>
        </w:rPr>
        <w:t xml:space="preserve"> </w:t>
      </w:r>
      <w:r w:rsidRPr="00DD1EDF">
        <w:rPr>
          <w:bCs/>
          <w:lang w:val="uk-UA"/>
        </w:rPr>
        <w:t>загоряння сусідніх об</w:t>
      </w:r>
      <w:r>
        <w:rPr>
          <w:bCs/>
          <w:lang w:val="uk-UA"/>
        </w:rPr>
        <w:t>’</w:t>
      </w:r>
      <w:r w:rsidRPr="00DD1EDF">
        <w:rPr>
          <w:bCs/>
          <w:lang w:val="uk-UA"/>
        </w:rPr>
        <w:t>єктів</w:t>
      </w:r>
      <w:r w:rsidR="00FD7E1A" w:rsidRPr="00DD1EDF">
        <w:rPr>
          <w:bCs/>
          <w:lang w:val="uk-UA"/>
        </w:rPr>
        <w:t xml:space="preserve">, </w:t>
      </w:r>
      <w:r w:rsidRPr="00DD1EDF">
        <w:rPr>
          <w:bCs/>
          <w:lang w:val="uk-UA"/>
        </w:rPr>
        <w:t>а також</w:t>
      </w:r>
      <w:r w:rsidR="00FD7E1A" w:rsidRPr="00DD1EDF">
        <w:rPr>
          <w:bCs/>
          <w:lang w:val="uk-UA"/>
        </w:rPr>
        <w:t xml:space="preserve"> </w:t>
      </w:r>
      <w:r w:rsidRPr="00DD1EDF">
        <w:rPr>
          <w:bCs/>
          <w:lang w:val="uk-UA"/>
        </w:rPr>
        <w:t>ускладнювати д</w:t>
      </w:r>
      <w:r>
        <w:rPr>
          <w:bCs/>
          <w:lang w:val="uk-UA"/>
        </w:rPr>
        <w:t>і</w:t>
      </w:r>
      <w:r w:rsidRPr="00DD1EDF">
        <w:rPr>
          <w:bCs/>
          <w:lang w:val="uk-UA"/>
        </w:rPr>
        <w:t xml:space="preserve">ї </w:t>
      </w:r>
      <w:r w:rsidR="00802AD3">
        <w:rPr>
          <w:bCs/>
          <w:lang w:val="uk-UA"/>
        </w:rPr>
        <w:t xml:space="preserve">аварійно-рятувальних </w:t>
      </w:r>
      <w:r w:rsidRPr="00DD1EDF">
        <w:rPr>
          <w:bCs/>
          <w:lang w:val="uk-UA"/>
        </w:rPr>
        <w:t>підрозділів</w:t>
      </w:r>
      <w:r w:rsidR="00FD7E1A" w:rsidRPr="00DD1EDF">
        <w:rPr>
          <w:bCs/>
          <w:lang w:val="uk-UA"/>
        </w:rPr>
        <w:t>.</w:t>
      </w:r>
      <w:r w:rsidR="00FD7E1A" w:rsidRPr="00DD1EDF">
        <w:rPr>
          <w:b/>
          <w:szCs w:val="28"/>
          <w:lang w:val="uk-UA"/>
        </w:rPr>
        <w:t xml:space="preserve"> </w:t>
      </w:r>
    </w:p>
    <w:p w:rsidR="00FD7E1A" w:rsidRDefault="00FD7E1A" w:rsidP="001D1F36">
      <w:pPr>
        <w:pStyle w:val="31"/>
        <w:ind w:firstLine="567"/>
        <w:rPr>
          <w:bCs/>
          <w:szCs w:val="28"/>
          <w:lang w:val="uk-UA"/>
        </w:rPr>
      </w:pPr>
      <w:r w:rsidRPr="00DD1EDF">
        <w:rPr>
          <w:bCs/>
          <w:szCs w:val="28"/>
          <w:lang w:val="uk-UA"/>
        </w:rPr>
        <w:lastRenderedPageBreak/>
        <w:t>Пот</w:t>
      </w:r>
      <w:r w:rsidR="00DD1EDF" w:rsidRPr="00DD1EDF">
        <w:rPr>
          <w:bCs/>
          <w:szCs w:val="28"/>
          <w:lang w:val="uk-UA"/>
        </w:rPr>
        <w:t>ік тепла через е</w:t>
      </w:r>
      <w:r w:rsidRPr="00DD1EDF">
        <w:rPr>
          <w:bCs/>
          <w:szCs w:val="28"/>
          <w:lang w:val="uk-UA"/>
        </w:rPr>
        <w:t>лементарну</w:t>
      </w:r>
      <w:r w:rsidR="00DD1EDF" w:rsidRPr="00DD1EDF">
        <w:rPr>
          <w:bCs/>
          <w:szCs w:val="28"/>
          <w:lang w:val="uk-UA"/>
        </w:rPr>
        <w:t xml:space="preserve"> </w:t>
      </w:r>
      <w:r w:rsidRPr="00DD1EDF">
        <w:rPr>
          <w:bCs/>
          <w:szCs w:val="28"/>
          <w:lang w:val="uk-UA"/>
        </w:rPr>
        <w:t xml:space="preserve"> площадку </w:t>
      </w:r>
      <w:r w:rsidRPr="00DD1EDF">
        <w:rPr>
          <w:bCs/>
          <w:position w:val="-6"/>
          <w:szCs w:val="28"/>
          <w:lang w:val="uk-UA"/>
        </w:rPr>
        <w:object w:dxaOrig="360" w:dyaOrig="300">
          <v:shape id="_x0000_i1101" type="#_x0000_t75" style="width:18pt;height:15pt" o:ole="">
            <v:imagedata r:id="rId163" o:title=""/>
          </v:shape>
          <o:OLEObject Type="Embed" ProgID="Equation.3" ShapeID="_x0000_i1101" DrawAspect="Content" ObjectID="_1631533720" r:id="rId164"/>
        </w:object>
      </w:r>
      <w:r w:rsidR="00DD1EDF" w:rsidRPr="00DD1EDF">
        <w:rPr>
          <w:bCs/>
          <w:szCs w:val="28"/>
          <w:lang w:val="uk-UA"/>
        </w:rPr>
        <w:t xml:space="preserve"> від факела</w:t>
      </w:r>
      <w:r w:rsidRPr="00DD1EDF">
        <w:rPr>
          <w:bCs/>
          <w:szCs w:val="28"/>
          <w:lang w:val="uk-UA"/>
        </w:rPr>
        <w:t xml:space="preserve"> </w:t>
      </w:r>
      <w:r w:rsidR="00DD1EDF" w:rsidRPr="00DD1EDF">
        <w:rPr>
          <w:bCs/>
          <w:szCs w:val="28"/>
          <w:lang w:val="uk-UA"/>
        </w:rPr>
        <w:t>визначається</w:t>
      </w:r>
      <w:r w:rsidRPr="00DD1EDF">
        <w:rPr>
          <w:bCs/>
          <w:szCs w:val="28"/>
          <w:lang w:val="uk-UA"/>
        </w:rPr>
        <w:t xml:space="preserve"> законом Стефана-Больцмана</w:t>
      </w:r>
      <w:r w:rsidR="00FB37CC" w:rsidRPr="00DD1EDF">
        <w:rPr>
          <w:bCs/>
          <w:szCs w:val="28"/>
          <w:lang w:val="uk-UA"/>
        </w:rPr>
        <w:t xml:space="preserve"> </w:t>
      </w:r>
      <w:r w:rsidR="00FB37CC" w:rsidRPr="00DD1EDF">
        <w:rPr>
          <w:lang w:val="uk-UA"/>
        </w:rPr>
        <w:t>[</w:t>
      </w:r>
      <w:r w:rsidR="00FC44A2">
        <w:rPr>
          <w:lang w:val="uk-UA"/>
        </w:rPr>
        <w:t>7</w:t>
      </w:r>
      <w:r w:rsidR="00FB37CC" w:rsidRPr="00DD1EDF">
        <w:rPr>
          <w:lang w:val="uk-UA"/>
        </w:rPr>
        <w:t>]</w:t>
      </w:r>
      <w:r w:rsidRPr="00DD1EDF">
        <w:rPr>
          <w:bCs/>
          <w:szCs w:val="28"/>
          <w:lang w:val="uk-UA"/>
        </w:rPr>
        <w:t>:</w:t>
      </w:r>
    </w:p>
    <w:p w:rsidR="00E531C8" w:rsidRPr="00DD1EDF" w:rsidRDefault="00E531C8" w:rsidP="001D1F36">
      <w:pPr>
        <w:pStyle w:val="31"/>
        <w:ind w:firstLine="567"/>
        <w:rPr>
          <w:bCs/>
          <w:szCs w:val="28"/>
          <w:lang w:val="uk-UA"/>
        </w:rPr>
      </w:pPr>
    </w:p>
    <w:p w:rsidR="00FD7E1A" w:rsidRPr="00DD1EDF" w:rsidRDefault="00DF105D" w:rsidP="001D1F36">
      <w:pPr>
        <w:pStyle w:val="31"/>
        <w:ind w:firstLine="567"/>
        <w:jc w:val="center"/>
        <w:rPr>
          <w:bCs/>
          <w:szCs w:val="28"/>
          <w:lang w:val="uk-UA"/>
        </w:rPr>
      </w:pPr>
      <w:r w:rsidRPr="00DD1EDF">
        <w:rPr>
          <w:bCs/>
          <w:position w:val="-36"/>
          <w:szCs w:val="28"/>
          <w:lang w:val="uk-UA"/>
        </w:rPr>
        <w:object w:dxaOrig="2960" w:dyaOrig="840">
          <v:shape id="_x0000_i1102" type="#_x0000_t75" style="width:172.5pt;height:48.75pt" o:ole="">
            <v:imagedata r:id="rId165" o:title=""/>
          </v:shape>
          <o:OLEObject Type="Embed" ProgID="Equation.3" ShapeID="_x0000_i1102" DrawAspect="Content" ObjectID="_1631533721" r:id="rId166"/>
        </w:object>
      </w:r>
      <w:r w:rsidR="00FD7E1A" w:rsidRPr="00DD1EDF">
        <w:rPr>
          <w:bCs/>
          <w:szCs w:val="28"/>
          <w:lang w:val="uk-UA"/>
        </w:rPr>
        <w:t>,</w:t>
      </w:r>
    </w:p>
    <w:p w:rsidR="00FD7E1A" w:rsidRPr="00DD1EDF" w:rsidRDefault="00FD7E1A" w:rsidP="001D1F36">
      <w:pPr>
        <w:pStyle w:val="31"/>
        <w:ind w:firstLine="567"/>
        <w:jc w:val="center"/>
        <w:rPr>
          <w:bCs/>
          <w:szCs w:val="28"/>
          <w:lang w:val="uk-UA"/>
        </w:rPr>
      </w:pPr>
    </w:p>
    <w:p w:rsidR="00FD7E1A" w:rsidRPr="00DD1EDF" w:rsidRDefault="00FD7E1A" w:rsidP="001D1F36">
      <w:pPr>
        <w:pStyle w:val="31"/>
        <w:ind w:firstLine="567"/>
        <w:rPr>
          <w:bCs/>
          <w:szCs w:val="28"/>
          <w:lang w:val="uk-UA"/>
        </w:rPr>
      </w:pPr>
      <w:r w:rsidRPr="00DD1EDF">
        <w:rPr>
          <w:bCs/>
          <w:szCs w:val="28"/>
          <w:lang w:val="uk-UA"/>
        </w:rPr>
        <w:t xml:space="preserve">де </w:t>
      </w:r>
      <w:r w:rsidRPr="00DD1EDF">
        <w:rPr>
          <w:bCs/>
          <w:position w:val="-12"/>
          <w:szCs w:val="28"/>
          <w:lang w:val="uk-UA"/>
        </w:rPr>
        <w:object w:dxaOrig="300" w:dyaOrig="380">
          <v:shape id="_x0000_i1103" type="#_x0000_t75" style="width:15pt;height:18.75pt" o:ole="">
            <v:imagedata r:id="rId167" o:title=""/>
          </v:shape>
          <o:OLEObject Type="Embed" ProgID="Equation.3" ShapeID="_x0000_i1103" DrawAspect="Content" ObjectID="_1631533722" r:id="rId168"/>
        </w:object>
      </w:r>
      <w:r w:rsidR="00DD1EDF" w:rsidRPr="00DD1EDF">
        <w:rPr>
          <w:bCs/>
          <w:szCs w:val="28"/>
          <w:lang w:val="uk-UA"/>
        </w:rPr>
        <w:t xml:space="preserve"> – середня температура поверхні</w:t>
      </w:r>
      <w:r w:rsidRPr="00DD1EDF">
        <w:rPr>
          <w:bCs/>
          <w:szCs w:val="28"/>
          <w:lang w:val="uk-UA"/>
        </w:rPr>
        <w:t xml:space="preserve"> факела;</w:t>
      </w:r>
      <w:r w:rsidR="00FB37CC" w:rsidRPr="00DD1EDF">
        <w:rPr>
          <w:bCs/>
          <w:szCs w:val="28"/>
          <w:lang w:val="uk-UA"/>
        </w:rPr>
        <w:t xml:space="preserve"> </w:t>
      </w:r>
      <w:r w:rsidRPr="00DD1EDF">
        <w:rPr>
          <w:bCs/>
          <w:position w:val="-12"/>
          <w:szCs w:val="28"/>
          <w:lang w:val="uk-UA"/>
        </w:rPr>
        <w:object w:dxaOrig="340" w:dyaOrig="380">
          <v:shape id="_x0000_i1104" type="#_x0000_t75" style="width:17.25pt;height:18.75pt" o:ole="">
            <v:imagedata r:id="rId169" o:title=""/>
          </v:shape>
          <o:OLEObject Type="Embed" ProgID="Equation.3" ShapeID="_x0000_i1104" DrawAspect="Content" ObjectID="_1631533723" r:id="rId170"/>
        </w:object>
      </w:r>
      <w:r w:rsidRPr="00DD1EDF">
        <w:rPr>
          <w:bCs/>
          <w:szCs w:val="28"/>
          <w:lang w:val="uk-UA"/>
        </w:rPr>
        <w:t xml:space="preserve"> – температура, </w:t>
      </w:r>
      <w:r w:rsidR="00DD1EDF" w:rsidRPr="00DD1EDF">
        <w:rPr>
          <w:bCs/>
          <w:szCs w:val="28"/>
          <w:lang w:val="uk-UA"/>
        </w:rPr>
        <w:t>поверненої до факела</w:t>
      </w:r>
      <w:r w:rsidRPr="00DD1EDF">
        <w:rPr>
          <w:bCs/>
          <w:szCs w:val="28"/>
          <w:lang w:val="uk-UA"/>
        </w:rPr>
        <w:t xml:space="preserve"> поверхн</w:t>
      </w:r>
      <w:r w:rsidR="00DD1EDF" w:rsidRPr="00DD1EDF">
        <w:rPr>
          <w:bCs/>
          <w:szCs w:val="28"/>
          <w:lang w:val="uk-UA"/>
        </w:rPr>
        <w:t>і ті</w:t>
      </w:r>
      <w:r w:rsidRPr="00DD1EDF">
        <w:rPr>
          <w:bCs/>
          <w:szCs w:val="28"/>
          <w:lang w:val="uk-UA"/>
        </w:rPr>
        <w:t>ла;</w:t>
      </w:r>
      <w:r w:rsidR="00FB37CC" w:rsidRPr="00DD1EDF">
        <w:rPr>
          <w:bCs/>
          <w:szCs w:val="28"/>
          <w:lang w:val="uk-UA"/>
        </w:rPr>
        <w:t xml:space="preserve"> </w:t>
      </w:r>
      <w:r w:rsidRPr="00DD1EDF">
        <w:rPr>
          <w:bCs/>
          <w:position w:val="-18"/>
          <w:szCs w:val="28"/>
          <w:lang w:val="uk-UA"/>
        </w:rPr>
        <w:object w:dxaOrig="460" w:dyaOrig="440">
          <v:shape id="_x0000_i1105" type="#_x0000_t75" style="width:22.5pt;height:21.75pt" o:ole="">
            <v:imagedata r:id="rId171" o:title=""/>
          </v:shape>
          <o:OLEObject Type="Embed" ProgID="Equation.3" ShapeID="_x0000_i1105" DrawAspect="Content" ObjectID="_1631533724" r:id="rId172"/>
        </w:object>
      </w:r>
      <w:r w:rsidRPr="00DD1EDF">
        <w:rPr>
          <w:bCs/>
          <w:szCs w:val="28"/>
          <w:lang w:val="uk-UA"/>
        </w:rPr>
        <w:t xml:space="preserve"> – </w:t>
      </w:r>
      <w:r w:rsidR="00DD1EDF">
        <w:rPr>
          <w:bCs/>
          <w:szCs w:val="28"/>
          <w:lang w:val="uk-UA"/>
        </w:rPr>
        <w:t>наведена чорнота системи</w:t>
      </w:r>
      <w:r w:rsidRPr="00DD1EDF">
        <w:rPr>
          <w:bCs/>
          <w:szCs w:val="28"/>
          <w:lang w:val="uk-UA"/>
        </w:rPr>
        <w:t>;</w:t>
      </w:r>
      <w:r w:rsidR="00FB37CC" w:rsidRPr="00DD1EDF">
        <w:rPr>
          <w:bCs/>
          <w:szCs w:val="28"/>
          <w:lang w:val="uk-UA"/>
        </w:rPr>
        <w:t xml:space="preserve"> </w:t>
      </w:r>
      <w:r w:rsidR="00E95BC8" w:rsidRPr="00DD1EDF">
        <w:rPr>
          <w:bCs/>
          <w:position w:val="-24"/>
          <w:szCs w:val="28"/>
          <w:lang w:val="uk-UA"/>
        </w:rPr>
        <w:object w:dxaOrig="1579" w:dyaOrig="620">
          <v:shape id="_x0000_i1106" type="#_x0000_t75" style="width:93.75pt;height:36.75pt" o:ole="">
            <v:imagedata r:id="rId173" o:title=""/>
          </v:shape>
          <o:OLEObject Type="Embed" ProgID="Equation.3" ShapeID="_x0000_i1106" DrawAspect="Content" ObjectID="_1631533725" r:id="rId174"/>
        </w:object>
      </w:r>
      <w:r w:rsidRPr="00DD1EDF">
        <w:rPr>
          <w:bCs/>
          <w:szCs w:val="28"/>
          <w:lang w:val="uk-UA"/>
        </w:rPr>
        <w:t>;</w:t>
      </w:r>
      <w:r w:rsidR="00FB37CC" w:rsidRPr="00DD1EDF">
        <w:rPr>
          <w:bCs/>
          <w:szCs w:val="28"/>
          <w:lang w:val="uk-UA"/>
        </w:rPr>
        <w:t xml:space="preserve"> </w:t>
      </w:r>
      <w:r w:rsidR="00E531C8" w:rsidRPr="00DD1EDF">
        <w:rPr>
          <w:bCs/>
          <w:position w:val="-10"/>
          <w:szCs w:val="28"/>
          <w:lang w:val="uk-UA"/>
        </w:rPr>
        <w:object w:dxaOrig="240" w:dyaOrig="260">
          <v:shape id="_x0000_i1107" type="#_x0000_t75" style="width:15.75pt;height:18pt" o:ole="">
            <v:imagedata r:id="rId175" o:title=""/>
          </v:shape>
          <o:OLEObject Type="Embed" ProgID="Equation.3" ShapeID="_x0000_i1107" DrawAspect="Content" ObjectID="_1631533726" r:id="rId176"/>
        </w:object>
      </w:r>
      <w:r w:rsidRPr="00DD1EDF">
        <w:rPr>
          <w:bCs/>
          <w:szCs w:val="28"/>
          <w:lang w:val="uk-UA"/>
        </w:rPr>
        <w:t xml:space="preserve"> – </w:t>
      </w:r>
      <w:r w:rsidR="00DD1EDF">
        <w:rPr>
          <w:bCs/>
          <w:szCs w:val="28"/>
          <w:lang w:val="uk-UA"/>
        </w:rPr>
        <w:t>локальний кутови</w:t>
      </w:r>
      <w:r w:rsidR="00FB37CC" w:rsidRPr="00DD1EDF">
        <w:rPr>
          <w:bCs/>
          <w:szCs w:val="28"/>
          <w:lang w:val="uk-UA"/>
        </w:rPr>
        <w:t xml:space="preserve">й </w:t>
      </w:r>
      <w:r w:rsidR="00DD1EDF">
        <w:rPr>
          <w:bCs/>
          <w:szCs w:val="28"/>
          <w:lang w:val="uk-UA"/>
        </w:rPr>
        <w:t>коефіціє</w:t>
      </w:r>
      <w:r w:rsidRPr="00DD1EDF">
        <w:rPr>
          <w:bCs/>
          <w:szCs w:val="28"/>
          <w:lang w:val="uk-UA"/>
        </w:rPr>
        <w:t xml:space="preserve">нт </w:t>
      </w:r>
      <w:r w:rsidR="00DD1EDF">
        <w:rPr>
          <w:bCs/>
          <w:szCs w:val="28"/>
          <w:lang w:val="uk-UA"/>
        </w:rPr>
        <w:t>випромін</w:t>
      </w:r>
      <w:r w:rsidR="00C91FF1">
        <w:rPr>
          <w:bCs/>
          <w:szCs w:val="28"/>
          <w:lang w:val="uk-UA"/>
        </w:rPr>
        <w:t>юва</w:t>
      </w:r>
      <w:r w:rsidR="00DD1EDF">
        <w:rPr>
          <w:bCs/>
          <w:szCs w:val="28"/>
          <w:lang w:val="uk-UA"/>
        </w:rPr>
        <w:t>ння</w:t>
      </w:r>
      <w:r w:rsidRPr="00DD1EDF">
        <w:rPr>
          <w:bCs/>
          <w:szCs w:val="28"/>
          <w:lang w:val="uk-UA"/>
        </w:rPr>
        <w:t>.</w:t>
      </w:r>
    </w:p>
    <w:p w:rsidR="00FD7E1A" w:rsidRPr="00DD1EDF" w:rsidRDefault="00FD7E1A" w:rsidP="001D1F36">
      <w:pPr>
        <w:pStyle w:val="31"/>
        <w:ind w:firstLine="567"/>
        <w:rPr>
          <w:bCs/>
          <w:szCs w:val="28"/>
          <w:lang w:val="uk-UA"/>
        </w:rPr>
      </w:pPr>
      <w:r w:rsidRPr="00DD1EDF">
        <w:rPr>
          <w:bCs/>
          <w:szCs w:val="28"/>
          <w:lang w:val="uk-UA"/>
        </w:rPr>
        <w:t>Г</w:t>
      </w:r>
      <w:r w:rsidR="00DD1EDF">
        <w:rPr>
          <w:bCs/>
          <w:szCs w:val="28"/>
          <w:lang w:val="uk-UA"/>
        </w:rPr>
        <w:t>оловною проблемою</w:t>
      </w:r>
      <w:r w:rsidRPr="00DD1EDF">
        <w:rPr>
          <w:bCs/>
          <w:szCs w:val="28"/>
          <w:lang w:val="uk-UA"/>
        </w:rPr>
        <w:t xml:space="preserve"> </w:t>
      </w:r>
      <w:r w:rsidR="00DD1EDF">
        <w:rPr>
          <w:bCs/>
          <w:szCs w:val="28"/>
          <w:lang w:val="uk-UA"/>
        </w:rPr>
        <w:t>є</w:t>
      </w:r>
      <w:r w:rsidRPr="00DD1EDF">
        <w:rPr>
          <w:bCs/>
          <w:szCs w:val="28"/>
          <w:lang w:val="uk-UA"/>
        </w:rPr>
        <w:t xml:space="preserve"> </w:t>
      </w:r>
      <w:r w:rsidR="00DD1EDF">
        <w:rPr>
          <w:bCs/>
          <w:szCs w:val="28"/>
          <w:lang w:val="uk-UA"/>
        </w:rPr>
        <w:t xml:space="preserve">визначення коефіцієнту </w:t>
      </w:r>
      <w:r w:rsidR="00C91FF1">
        <w:rPr>
          <w:bCs/>
          <w:szCs w:val="28"/>
          <w:lang w:val="uk-UA"/>
        </w:rPr>
        <w:t>випромінювання</w:t>
      </w:r>
      <w:r w:rsidR="00E531C8" w:rsidRPr="00DD1EDF">
        <w:rPr>
          <w:bCs/>
          <w:position w:val="-10"/>
          <w:szCs w:val="28"/>
          <w:lang w:val="uk-UA"/>
        </w:rPr>
        <w:object w:dxaOrig="240" w:dyaOrig="260">
          <v:shape id="_x0000_i1239" type="#_x0000_t75" style="width:15.75pt;height:18pt" o:ole="">
            <v:imagedata r:id="rId175" o:title=""/>
          </v:shape>
          <o:OLEObject Type="Embed" ProgID="Equation.3" ShapeID="_x0000_i1239" DrawAspect="Content" ObjectID="_1631533727" r:id="rId177"/>
        </w:object>
      </w:r>
      <w:r w:rsidRPr="00DD1EDF">
        <w:rPr>
          <w:bCs/>
          <w:szCs w:val="28"/>
          <w:lang w:val="uk-UA"/>
        </w:rPr>
        <w:t xml:space="preserve">. </w:t>
      </w:r>
      <w:r w:rsidR="00DD1EDF">
        <w:rPr>
          <w:bCs/>
          <w:szCs w:val="28"/>
          <w:lang w:val="uk-UA"/>
        </w:rPr>
        <w:t>Цей коефіціє</w:t>
      </w:r>
      <w:r w:rsidRPr="00DD1EDF">
        <w:rPr>
          <w:bCs/>
          <w:szCs w:val="28"/>
          <w:lang w:val="uk-UA"/>
        </w:rPr>
        <w:t>нт в пер</w:t>
      </w:r>
      <w:r w:rsidR="00DD1EDF">
        <w:rPr>
          <w:bCs/>
          <w:szCs w:val="28"/>
          <w:lang w:val="uk-UA"/>
        </w:rPr>
        <w:t>шу чергу</w:t>
      </w:r>
      <w:r w:rsidRPr="00DD1EDF">
        <w:rPr>
          <w:bCs/>
          <w:szCs w:val="28"/>
          <w:lang w:val="uk-UA"/>
        </w:rPr>
        <w:t xml:space="preserve"> за</w:t>
      </w:r>
      <w:r w:rsidR="00DD1EDF">
        <w:rPr>
          <w:bCs/>
          <w:szCs w:val="28"/>
          <w:lang w:val="uk-UA"/>
        </w:rPr>
        <w:t>лежить</w:t>
      </w:r>
      <w:r w:rsidRPr="00DD1EDF">
        <w:rPr>
          <w:bCs/>
          <w:szCs w:val="28"/>
          <w:lang w:val="uk-UA"/>
        </w:rPr>
        <w:t xml:space="preserve"> </w:t>
      </w:r>
      <w:r w:rsidR="00DD1EDF">
        <w:rPr>
          <w:bCs/>
          <w:szCs w:val="28"/>
          <w:lang w:val="uk-UA"/>
        </w:rPr>
        <w:t>від форми</w:t>
      </w:r>
      <w:r w:rsidRPr="00DD1EDF">
        <w:rPr>
          <w:bCs/>
          <w:szCs w:val="28"/>
          <w:lang w:val="uk-UA"/>
        </w:rPr>
        <w:t xml:space="preserve"> факела. </w:t>
      </w:r>
      <w:r w:rsidR="00DD1EDF">
        <w:rPr>
          <w:bCs/>
          <w:szCs w:val="28"/>
          <w:lang w:val="uk-UA"/>
        </w:rPr>
        <w:t xml:space="preserve">Але </w:t>
      </w:r>
      <w:r w:rsidRPr="00DD1EDF">
        <w:rPr>
          <w:bCs/>
          <w:szCs w:val="28"/>
          <w:lang w:val="uk-UA"/>
        </w:rPr>
        <w:t>в л</w:t>
      </w:r>
      <w:r w:rsidR="00DD1EDF">
        <w:rPr>
          <w:bCs/>
          <w:szCs w:val="28"/>
          <w:lang w:val="uk-UA"/>
        </w:rPr>
        <w:t>ітературі</w:t>
      </w:r>
      <w:r w:rsidRPr="00DD1EDF">
        <w:rPr>
          <w:bCs/>
          <w:szCs w:val="28"/>
          <w:lang w:val="uk-UA"/>
        </w:rPr>
        <w:t xml:space="preserve"> </w:t>
      </w:r>
      <w:r w:rsidR="00DD1EDF">
        <w:rPr>
          <w:bCs/>
          <w:szCs w:val="28"/>
          <w:lang w:val="uk-UA"/>
        </w:rPr>
        <w:t>розглянуті лише</w:t>
      </w:r>
      <w:r w:rsidRPr="00DD1EDF">
        <w:rPr>
          <w:bCs/>
          <w:szCs w:val="28"/>
          <w:lang w:val="uk-UA"/>
        </w:rPr>
        <w:t xml:space="preserve"> </w:t>
      </w:r>
      <w:r w:rsidR="00DD1EDF">
        <w:rPr>
          <w:bCs/>
          <w:szCs w:val="28"/>
          <w:lang w:val="uk-UA"/>
        </w:rPr>
        <w:t>деякі</w:t>
      </w:r>
      <w:r w:rsidRPr="00DD1EDF">
        <w:rPr>
          <w:bCs/>
          <w:szCs w:val="28"/>
          <w:lang w:val="uk-UA"/>
        </w:rPr>
        <w:t xml:space="preserve"> </w:t>
      </w:r>
      <w:r w:rsidR="00DD1EDF">
        <w:rPr>
          <w:bCs/>
          <w:szCs w:val="28"/>
          <w:lang w:val="uk-UA"/>
        </w:rPr>
        <w:t>найпростіші форми</w:t>
      </w:r>
      <w:r w:rsidRPr="00DD1EDF">
        <w:rPr>
          <w:bCs/>
          <w:szCs w:val="28"/>
          <w:lang w:val="uk-UA"/>
        </w:rPr>
        <w:t xml:space="preserve">. </w:t>
      </w:r>
    </w:p>
    <w:p w:rsidR="00FD7E1A" w:rsidRDefault="00DD1EDF" w:rsidP="001D1F36">
      <w:pPr>
        <w:pStyle w:val="31"/>
        <w:ind w:firstLine="567"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Найбільш</w:t>
      </w:r>
      <w:r w:rsidR="00FD7E1A" w:rsidRPr="00DD1EDF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поширеним</w:t>
      </w:r>
      <w:r w:rsidR="00FD7E1A" w:rsidRPr="00DD1EDF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є</w:t>
      </w:r>
      <w:r w:rsidR="00FD7E1A" w:rsidRPr="00DD1EDF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представлення</w:t>
      </w:r>
      <w:r w:rsidR="00FD7E1A" w:rsidRPr="00DD1EDF">
        <w:rPr>
          <w:bCs/>
          <w:szCs w:val="28"/>
          <w:lang w:val="uk-UA"/>
        </w:rPr>
        <w:t xml:space="preserve"> факела </w:t>
      </w:r>
      <w:r>
        <w:rPr>
          <w:bCs/>
          <w:szCs w:val="28"/>
          <w:lang w:val="uk-UA"/>
        </w:rPr>
        <w:t>я</w:t>
      </w:r>
      <w:r w:rsidR="00FD7E1A" w:rsidRPr="00DD1EDF">
        <w:rPr>
          <w:bCs/>
          <w:szCs w:val="28"/>
          <w:lang w:val="uk-UA"/>
        </w:rPr>
        <w:t>к прямо</w:t>
      </w:r>
      <w:r>
        <w:rPr>
          <w:bCs/>
          <w:szCs w:val="28"/>
          <w:lang w:val="uk-UA"/>
        </w:rPr>
        <w:t>кутник</w:t>
      </w:r>
      <w:r w:rsidR="00FD7E1A" w:rsidRPr="00DD1EDF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з </w:t>
      </w:r>
      <w:r w:rsidR="00FD7E1A" w:rsidRPr="00DD1EDF">
        <w:rPr>
          <w:bCs/>
          <w:szCs w:val="28"/>
          <w:lang w:val="uk-UA"/>
        </w:rPr>
        <w:t>основ</w:t>
      </w:r>
      <w:r>
        <w:rPr>
          <w:bCs/>
          <w:szCs w:val="28"/>
          <w:lang w:val="uk-UA"/>
        </w:rPr>
        <w:t>ою</w:t>
      </w:r>
      <w:r w:rsidR="00FD7E1A" w:rsidRPr="00DD1EDF">
        <w:rPr>
          <w:bCs/>
          <w:szCs w:val="28"/>
          <w:lang w:val="uk-UA"/>
        </w:rPr>
        <w:t xml:space="preserve"> р</w:t>
      </w:r>
      <w:r>
        <w:rPr>
          <w:bCs/>
          <w:szCs w:val="28"/>
          <w:lang w:val="uk-UA"/>
        </w:rPr>
        <w:t>івною діаметру резервуара и площ</w:t>
      </w:r>
      <w:r w:rsidR="00953E1C">
        <w:rPr>
          <w:bCs/>
          <w:szCs w:val="28"/>
          <w:lang w:val="uk-UA"/>
        </w:rPr>
        <w:t>у</w:t>
      </w:r>
      <w:r>
        <w:rPr>
          <w:bCs/>
          <w:szCs w:val="28"/>
          <w:lang w:val="uk-UA"/>
        </w:rPr>
        <w:t xml:space="preserve"> рівну площі</w:t>
      </w:r>
      <w:r w:rsidR="00FD7E1A" w:rsidRPr="00DD1EDF">
        <w:rPr>
          <w:bCs/>
          <w:szCs w:val="28"/>
          <w:lang w:val="uk-UA"/>
        </w:rPr>
        <w:t xml:space="preserve"> поперечного </w:t>
      </w:r>
      <w:r>
        <w:rPr>
          <w:bCs/>
          <w:szCs w:val="28"/>
          <w:lang w:val="uk-UA"/>
        </w:rPr>
        <w:t xml:space="preserve">перетину </w:t>
      </w:r>
      <w:r w:rsidR="00FD7E1A" w:rsidRPr="00DD1EDF">
        <w:rPr>
          <w:bCs/>
          <w:szCs w:val="28"/>
          <w:lang w:val="uk-UA"/>
        </w:rPr>
        <w:t xml:space="preserve">факела </w:t>
      </w:r>
      <w:r w:rsidR="00FD7E1A" w:rsidRPr="00DD1EDF">
        <w:rPr>
          <w:lang w:val="uk-UA"/>
        </w:rPr>
        <w:t>[</w:t>
      </w:r>
      <w:r w:rsidR="00557871">
        <w:rPr>
          <w:lang w:val="uk-UA"/>
        </w:rPr>
        <w:t>4</w:t>
      </w:r>
      <w:r w:rsidR="00FD7E1A" w:rsidRPr="00DD1EDF">
        <w:rPr>
          <w:lang w:val="uk-UA"/>
        </w:rPr>
        <w:t>]</w:t>
      </w:r>
      <w:r w:rsidR="00FD7E1A" w:rsidRPr="00DD1EDF">
        <w:rPr>
          <w:bCs/>
          <w:szCs w:val="28"/>
          <w:lang w:val="uk-UA"/>
        </w:rPr>
        <w:t>.</w:t>
      </w:r>
    </w:p>
    <w:p w:rsidR="00DD1EDF" w:rsidRDefault="00DD1EDF" w:rsidP="001D1F36">
      <w:pPr>
        <w:pStyle w:val="31"/>
        <w:ind w:firstLine="567"/>
        <w:rPr>
          <w:bCs/>
          <w:szCs w:val="28"/>
          <w:lang w:val="uk-UA"/>
        </w:rPr>
      </w:pPr>
      <w:r>
        <w:rPr>
          <w:bCs/>
          <w:szCs w:val="28"/>
          <w:lang w:val="uk-UA"/>
        </w:rPr>
        <w:t>Інше</w:t>
      </w:r>
      <w:r w:rsidR="00FD7E1A" w:rsidRPr="00DD1EDF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можливе</w:t>
      </w:r>
      <w:r w:rsidR="00FD7E1A" w:rsidRPr="00DD1EDF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уявлення</w:t>
      </w:r>
      <w:r w:rsidR="00FD7E1A" w:rsidRPr="00DD1EDF">
        <w:rPr>
          <w:bCs/>
          <w:szCs w:val="28"/>
          <w:lang w:val="uk-UA"/>
        </w:rPr>
        <w:t xml:space="preserve"> – модель</w:t>
      </w:r>
      <w:r w:rsidRPr="00DD1EDF">
        <w:t xml:space="preserve"> </w:t>
      </w:r>
      <w:r w:rsidRPr="00DD1EDF">
        <w:rPr>
          <w:bCs/>
          <w:szCs w:val="28"/>
          <w:lang w:val="uk-UA"/>
        </w:rPr>
        <w:t>точкового джерела</w:t>
      </w:r>
      <w:r w:rsidR="00FD7E1A" w:rsidRPr="00DD1EDF">
        <w:rPr>
          <w:bCs/>
          <w:szCs w:val="28"/>
          <w:lang w:val="uk-UA"/>
        </w:rPr>
        <w:t xml:space="preserve">, </w:t>
      </w:r>
      <w:r w:rsidRPr="00DD1EDF">
        <w:rPr>
          <w:bCs/>
          <w:szCs w:val="28"/>
          <w:lang w:val="uk-UA"/>
        </w:rPr>
        <w:t xml:space="preserve">коли все випромінювання представляється з однієї точки, розташованої в центрі факела </w:t>
      </w:r>
      <w:r w:rsidR="00A74B63" w:rsidRPr="00DD1EDF">
        <w:rPr>
          <w:lang w:val="uk-UA"/>
        </w:rPr>
        <w:t>[</w:t>
      </w:r>
      <w:r w:rsidR="00557871">
        <w:rPr>
          <w:lang w:val="uk-UA"/>
        </w:rPr>
        <w:t>7</w:t>
      </w:r>
      <w:r w:rsidR="00A74B63" w:rsidRPr="00DD1EDF">
        <w:rPr>
          <w:lang w:val="uk-UA"/>
        </w:rPr>
        <w:t>]</w:t>
      </w:r>
      <w:r w:rsidR="00A74B63" w:rsidRPr="00DD1EDF">
        <w:rPr>
          <w:bCs/>
          <w:szCs w:val="28"/>
          <w:lang w:val="uk-UA"/>
        </w:rPr>
        <w:t>.</w:t>
      </w:r>
      <w:r w:rsidR="00557871">
        <w:rPr>
          <w:bCs/>
          <w:szCs w:val="28"/>
          <w:lang w:val="uk-UA"/>
        </w:rPr>
        <w:t xml:space="preserve"> </w:t>
      </w:r>
      <w:r w:rsidRPr="00DD1EDF">
        <w:rPr>
          <w:bCs/>
          <w:szCs w:val="28"/>
          <w:lang w:val="uk-UA"/>
        </w:rPr>
        <w:t>Недоліком цих моделей є ігнорування реальної форми факела, що унеможливлює їх застосування в безпосередній близькості до резервуару.</w:t>
      </w:r>
    </w:p>
    <w:p w:rsidR="00FD7E1A" w:rsidRPr="00DD1EDF" w:rsidRDefault="00DD1EDF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 xml:space="preserve">Для розрахунку коефіцієнта випромінювання від </w:t>
      </w:r>
      <w:r w:rsidR="00D94E00">
        <w:rPr>
          <w:bCs/>
          <w:sz w:val="28"/>
          <w:lang w:val="uk-UA"/>
        </w:rPr>
        <w:t>факелів</w:t>
      </w:r>
      <w:r w:rsidRPr="00DD1EDF">
        <w:rPr>
          <w:bCs/>
          <w:sz w:val="28"/>
          <w:lang w:val="uk-UA"/>
        </w:rPr>
        <w:t xml:space="preserve"> </w:t>
      </w:r>
      <w:r w:rsidR="00940501">
        <w:rPr>
          <w:bCs/>
          <w:sz w:val="28"/>
          <w:lang w:val="uk-UA"/>
        </w:rPr>
        <w:t xml:space="preserve">будемо </w:t>
      </w:r>
      <w:r w:rsidRPr="00DD1EDF">
        <w:rPr>
          <w:bCs/>
          <w:sz w:val="28"/>
          <w:lang w:val="uk-UA"/>
        </w:rPr>
        <w:t>представ</w:t>
      </w:r>
      <w:r w:rsidR="00940501">
        <w:rPr>
          <w:bCs/>
          <w:sz w:val="28"/>
          <w:lang w:val="uk-UA"/>
        </w:rPr>
        <w:t xml:space="preserve">ляти </w:t>
      </w:r>
      <w:r w:rsidRPr="00DD1EDF">
        <w:rPr>
          <w:bCs/>
          <w:sz w:val="28"/>
          <w:lang w:val="uk-UA"/>
        </w:rPr>
        <w:t>їх у формі ко</w:t>
      </w:r>
      <w:r>
        <w:rPr>
          <w:bCs/>
          <w:sz w:val="28"/>
          <w:lang w:val="uk-UA"/>
        </w:rPr>
        <w:t xml:space="preserve">нуса або усіченого конуса (рисунок </w:t>
      </w:r>
      <w:r w:rsidR="00671C93">
        <w:rPr>
          <w:bCs/>
          <w:sz w:val="28"/>
          <w:lang w:val="uk-UA"/>
        </w:rPr>
        <w:t>3</w:t>
      </w:r>
      <w:r w:rsidRPr="00DD1EDF">
        <w:rPr>
          <w:bCs/>
          <w:sz w:val="28"/>
          <w:lang w:val="uk-UA"/>
        </w:rPr>
        <w:t>).</w:t>
      </w:r>
    </w:p>
    <w:p w:rsidR="00FE7C6B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line id="_x0000_s1145" style="position:absolute;left:0;text-align:left;flip:y;z-index:251632640" from="191.75pt,3.35pt" to="191.75pt,241.45pt">
            <v:stroke endarrow="classic" endarrowlength="long"/>
          </v:line>
        </w:pict>
      </w:r>
    </w:p>
    <w:p w:rsidR="00FE7C6B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line id="_x0000_s1152" style="position:absolute;left:0;text-align:left;flip:x;z-index:251639808" from="84.15pt,9.45pt" to="191.75pt,9.45pt"/>
        </w:pict>
      </w:r>
      <w:r w:rsidRPr="00A56ED0">
        <w:rPr>
          <w:bCs/>
          <w:noProof/>
          <w:sz w:val="20"/>
          <w:lang w:val="uk-UA"/>
        </w:rPr>
        <w:pict>
          <v:line id="_x0000_s1153" style="position:absolute;left:0;text-align:left;flip:y;z-index:251640832" from="93.5pt,9.45pt" to="93.5pt,135.25pt">
            <v:stroke startarrow="block" endarrow="block"/>
          </v:line>
        </w:pict>
      </w:r>
      <w:r w:rsidRPr="00A56ED0">
        <w:rPr>
          <w:bCs/>
          <w:noProof/>
          <w:sz w:val="20"/>
          <w:lang w:val="uk-UA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51" type="#_x0000_t8" style="position:absolute;left:0;text-align:left;margin-left:144.85pt;margin-top:9.45pt;width:93.5pt;height:127.1pt;flip:y;z-index:251638784" adj="10615" filled="f">
            <v:stroke dashstyle="dash"/>
          </v:shape>
        </w:pict>
      </w:r>
    </w:p>
    <w:p w:rsidR="00FE7C6B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left:0;text-align:left;margin-left:187pt;margin-top:15.55pt;width:21.45pt;height:22.2pt;z-index:251643904" filled="f" stroked="f">
            <v:textbox style="mso-next-textbox:#_x0000_s1156" inset="1.5mm">
              <w:txbxContent>
                <w:p w:rsidR="00DF105D" w:rsidRDefault="00DF105D" w:rsidP="00FE7C6B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6"/>
                      <w:lang w:val="en-US"/>
                    </w:rPr>
                    <w:object w:dxaOrig="200" w:dyaOrig="300">
                      <v:shape id="_x0000_i1241" type="#_x0000_t75" style="width:10.5pt;height:15pt" o:ole="">
                        <v:imagedata r:id="rId178" o:title=""/>
                      </v:shape>
                      <o:OLEObject Type="Embed" ProgID="Equation.3" ShapeID="_x0000_i1241" DrawAspect="Content" ObjectID="_1631533855" r:id="rId179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curve id="_x0000_s1155" style="position:absolute;left:0;text-align:left;z-index:251642880" from="191.75pt,14.15pt" control1="194.25pt,13.9pt" control2="199.25pt,13.4pt" to="199.25pt,13.4pt" coordsize="150,15" filled="f">
            <v:path arrowok="t"/>
          </v:curve>
        </w:pict>
      </w:r>
    </w:p>
    <w:p w:rsidR="00FE7C6B" w:rsidRPr="00DD1EDF" w:rsidRDefault="00FE7C6B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</w:p>
    <w:p w:rsidR="00FE7C6B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shape id="_x0000_s1154" type="#_x0000_t202" style="position:absolute;left:0;text-align:left;margin-left:74.5pt;margin-top:14pt;width:28.35pt;height:21.15pt;z-index:251641856" filled="f" stroked="f">
            <v:textbox style="mso-next-textbox:#_x0000_s1154">
              <w:txbxContent>
                <w:p w:rsidR="00DF105D" w:rsidRDefault="00DF105D" w:rsidP="00FE7C6B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79" w:dyaOrig="279">
                      <v:shape id="_x0000_i1242" type="#_x0000_t75" style="width:15pt;height:15pt" o:ole="">
                        <v:imagedata r:id="rId180" o:title=""/>
                      </v:shape>
                      <o:OLEObject Type="Embed" ProgID="Equation.3" ShapeID="_x0000_i1242" DrawAspect="Content" ObjectID="_1631533856" r:id="rId181"/>
                    </w:object>
                  </w:r>
                </w:p>
              </w:txbxContent>
            </v:textbox>
          </v:shape>
        </w:pict>
      </w:r>
    </w:p>
    <w:p w:rsidR="00FE7C6B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oval id="_x0000_s1141" style="position:absolute;left:0;text-align:left;margin-left:163.7pt;margin-top:12.95pt;width:56.1pt;height:14.8pt;z-index:251628544"/>
        </w:pict>
      </w:r>
    </w:p>
    <w:p w:rsidR="00FE7C6B" w:rsidRPr="00DD1EDF" w:rsidRDefault="00FE7C6B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</w:p>
    <w:p w:rsidR="00FE7C6B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line id="_x0000_s1148" style="position:absolute;left:0;text-align:left;flip:y;z-index:251635712" from="210.45pt,2.95pt" to="238.5pt,17.75pt">
            <v:stroke endarrow="block"/>
          </v:line>
        </w:pict>
      </w:r>
    </w:p>
    <w:p w:rsidR="00FE7C6B" w:rsidRPr="00DD1EDF" w:rsidRDefault="00FE7C6B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</w:p>
    <w:p w:rsidR="00FE7C6B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line id="_x0000_s1147" style="position:absolute;left:0;text-align:left;flip:x;z-index:251634688" from="84.15pt,7.75pt" to="191.75pt,7.75pt"/>
        </w:pict>
      </w:r>
      <w:r w:rsidRPr="00A56ED0">
        <w:rPr>
          <w:bCs/>
          <w:noProof/>
          <w:sz w:val="20"/>
          <w:lang w:val="uk-UA"/>
        </w:rPr>
        <w:pict>
          <v:oval id="_x0000_s1142" style="position:absolute;left:0;text-align:left;margin-left:145pt;margin-top:.35pt;width:93.5pt;height:14.8pt;z-index:251629568"/>
        </w:pict>
      </w:r>
      <w:r w:rsidRPr="00A56ED0">
        <w:rPr>
          <w:bCs/>
          <w:noProof/>
          <w:sz w:val="20"/>
          <w:lang w:val="uk-UA"/>
        </w:rPr>
        <w:pict>
          <v:line id="_x0000_s1133" style="position:absolute;left:0;text-align:left;flip:y;z-index:251620352" from="126.3pt,9.05pt" to="126.3pt,97.85pt">
            <v:stroke startarrow="block" endarrow="block"/>
          </v:line>
        </w:pict>
      </w:r>
      <w:r w:rsidRPr="00A56ED0">
        <w:rPr>
          <w:bCs/>
          <w:noProof/>
          <w:sz w:val="20"/>
          <w:lang w:val="uk-UA"/>
        </w:rPr>
        <w:pict>
          <v:oval id="_x0000_s1125" style="position:absolute;left:0;text-align:left;margin-left:145pt;margin-top:90.45pt;width:93.5pt;height:14.8pt;z-index:251612160">
            <v:stroke dashstyle="dash"/>
          </v:oval>
        </w:pict>
      </w:r>
      <w:r w:rsidRPr="00A56ED0">
        <w:rPr>
          <w:bCs/>
          <w:noProof/>
          <w:sz w:val="20"/>
          <w:lang w:val="uk-UA"/>
        </w:rPr>
        <w:pict>
          <v:line id="_x0000_s1136" style="position:absolute;left:0;text-align:left;flip:x y;z-index:251623424" from="238.5pt,105.25pt" to="275.9pt,112.65pt">
            <v:stroke endarrow="block"/>
          </v:line>
        </w:pict>
      </w:r>
      <w:r w:rsidRPr="00A56ED0">
        <w:rPr>
          <w:bCs/>
          <w:noProof/>
          <w:sz w:val="20"/>
          <w:lang w:val="uk-UA"/>
        </w:rPr>
        <w:pict>
          <v:shape id="_x0000_s1129" type="#_x0000_t202" style="position:absolute;left:0;text-align:left;margin-left:275.9pt;margin-top:75.65pt;width:32.65pt;height:22.2pt;z-index:251616256" filled="f" stroked="f">
            <v:textbox style="mso-next-textbox:#_x0000_s1129">
              <w:txbxContent>
                <w:p w:rsidR="00DF105D" w:rsidRDefault="00DF105D" w:rsidP="00FE7C6B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12"/>
                      <w:lang w:val="en-US"/>
                    </w:rPr>
                    <w:object w:dxaOrig="220" w:dyaOrig="300">
                      <v:shape id="_x0000_i1243" type="#_x0000_t75" style="width:18pt;height:15pt" o:ole="">
                        <v:imagedata r:id="rId182" o:title=""/>
                      </v:shape>
                      <o:OLEObject Type="Embed" ProgID="Equation.3" ShapeID="_x0000_i1243" DrawAspect="Content" ObjectID="_1631533857" r:id="rId183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rect id="_x0000_s1124" style="position:absolute;left:0;text-align:left;margin-left:145pt;margin-top:90.45pt;width:93.5pt;height:7.4pt;z-index:251611136" stroked="f"/>
        </w:pict>
      </w:r>
      <w:r w:rsidRPr="00A56ED0">
        <w:rPr>
          <w:bCs/>
          <w:noProof/>
          <w:sz w:val="20"/>
          <w:lang w:val="uk-UA"/>
        </w:rPr>
        <w:pict>
          <v:oval id="_x0000_s1123" style="position:absolute;left:0;text-align:left;margin-left:145pt;margin-top:90.45pt;width:93.5pt;height:14.8pt;z-index:251610112"/>
        </w:pict>
      </w:r>
      <w:r w:rsidRPr="00A56ED0">
        <w:rPr>
          <w:bCs/>
          <w:noProof/>
          <w:sz w:val="20"/>
          <w:lang w:val="uk-UA"/>
        </w:rPr>
        <w:pict>
          <v:shape id="_x0000_s1130" type="#_x0000_t202" style="position:absolute;left:0;text-align:left;margin-left:116.95pt;margin-top:105.25pt;width:25.4pt;height:18.2pt;z-index:251617280" filled="f" stroked="f">
            <v:textbox style="mso-next-textbox:#_x0000_s1130">
              <w:txbxContent>
                <w:p w:rsidR="00DF105D" w:rsidRDefault="00DF105D" w:rsidP="00FE7C6B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20" w:dyaOrig="220">
                      <v:shape id="_x0000_i1244" type="#_x0000_t75" style="width:12pt;height:12pt" o:ole="">
                        <v:imagedata r:id="rId184" o:title=""/>
                      </v:shape>
                      <o:OLEObject Type="Embed" ProgID="Equation.3" ShapeID="_x0000_i1244" DrawAspect="Content" ObjectID="_1631533858" r:id="rId185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line id="_x0000_s1127" style="position:absolute;left:0;text-align:left;flip:x;z-index:251614208" from="135.65pt,97.85pt" to="191.75pt,120.05pt">
            <v:stroke endarrow="classic" endarrowlength="long"/>
          </v:line>
        </w:pict>
      </w:r>
      <w:r w:rsidRPr="00A56ED0">
        <w:rPr>
          <w:bCs/>
          <w:noProof/>
          <w:sz w:val="20"/>
          <w:lang w:val="uk-UA"/>
        </w:rPr>
        <w:pict>
          <v:line id="_x0000_s1126" style="position:absolute;left:0;text-align:left;z-index:251613184" from="116.95pt,97.85pt" to="303.95pt,97.85pt">
            <v:stroke endarrow="classic" endarrowlength="long"/>
          </v:line>
        </w:pict>
      </w:r>
      <w:r w:rsidRPr="00A56ED0">
        <w:rPr>
          <w:bCs/>
          <w:noProof/>
          <w:sz w:val="20"/>
          <w:lang w:val="uk-UA"/>
        </w:rPr>
        <w:pict>
          <v:shape id="_x0000_s1138" type="#_x0000_t202" style="position:absolute;left:0;text-align:left;margin-left:229.15pt;margin-top:108.65pt;width:37.4pt;height:30.2pt;z-index:251625472" filled="f" stroked="f">
            <v:textbox style="mso-next-textbox:#_x0000_s1138">
              <w:txbxContent>
                <w:p w:rsidR="00DF105D" w:rsidRDefault="00DF105D" w:rsidP="00FE7C6B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12"/>
                      <w:lang w:val="en-US"/>
                    </w:rPr>
                    <w:object w:dxaOrig="460" w:dyaOrig="460">
                      <v:shape id="_x0000_i1245" type="#_x0000_t75" style="width:22.5pt;height:22.5pt" o:ole="">
                        <v:imagedata r:id="rId186" o:title=""/>
                      </v:shape>
                      <o:OLEObject Type="Embed" ProgID="Equation.3" ShapeID="_x0000_i1245" DrawAspect="Content" ObjectID="_1631533859" r:id="rId187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line id="_x0000_s1146" style="position:absolute;left:0;text-align:left;flip:x;z-index:251633664" from="116.95pt,-45.35pt" to="191.75pt,-45.35pt"/>
        </w:pict>
      </w:r>
      <w:r w:rsidRPr="00A56ED0">
        <w:rPr>
          <w:bCs/>
          <w:noProof/>
          <w:sz w:val="20"/>
          <w:lang w:val="uk-UA"/>
        </w:rPr>
        <w:pict>
          <v:line id="_x0000_s1134" style="position:absolute;left:0;text-align:left;flip:y;z-index:251621376" from="126.3pt,-45.35pt" to="126.3pt,9.05pt">
            <v:stroke startarrow="block" endarrow="block"/>
          </v:line>
        </w:pict>
      </w:r>
      <w:r w:rsidRPr="00A56ED0">
        <w:rPr>
          <w:bCs/>
          <w:noProof/>
          <w:sz w:val="20"/>
          <w:lang w:val="uk-UA"/>
        </w:rPr>
        <w:pict>
          <v:shape id="_x0000_s1140" type="#_x0000_t8" style="position:absolute;left:0;text-align:left;margin-left:145pt;margin-top:-44.05pt;width:93.5pt;height:51.8pt;flip:y;z-index:251627520" adj="4146"/>
        </w:pict>
      </w:r>
      <w:r w:rsidRPr="00A56ED0">
        <w:rPr>
          <w:bCs/>
          <w:noProof/>
          <w:sz w:val="20"/>
          <w:lang w:val="uk-UA"/>
        </w:rPr>
        <w:pict>
          <v:shape id="_x0000_s1139" type="#_x0000_t202" style="position:absolute;left:0;text-align:left;margin-left:231.15pt;margin-top:-44.65pt;width:35.4pt;height:30.2pt;z-index:251626496" filled="f" stroked="f">
            <v:textbox style="mso-next-textbox:#_x0000_s1139">
              <w:txbxContent>
                <w:p w:rsidR="00DF105D" w:rsidRDefault="00DF105D" w:rsidP="00FE7C6B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12"/>
                      <w:lang w:val="en-US"/>
                    </w:rPr>
                    <w:object w:dxaOrig="420" w:dyaOrig="460">
                      <v:shape id="_x0000_i1246" type="#_x0000_t75" style="width:21.75pt;height:22.5pt" o:ole="">
                        <v:imagedata r:id="rId188" o:title=""/>
                      </v:shape>
                      <o:OLEObject Type="Embed" ProgID="Equation.3" ShapeID="_x0000_i1246" DrawAspect="Content" ObjectID="_1631533860" r:id="rId189"/>
                    </w:object>
                  </w:r>
                </w:p>
              </w:txbxContent>
            </v:textbox>
          </v:shape>
        </w:pict>
      </w:r>
      <w:r w:rsidRPr="00A56ED0">
        <w:rPr>
          <w:noProof/>
          <w:sz w:val="20"/>
          <w:lang w:val="uk-UA"/>
        </w:rPr>
        <w:pict>
          <v:shape id="_x0000_s1150" type="#_x0000_t202" style="position:absolute;left:0;text-align:left;margin-left:191.75pt;margin-top:-36.65pt;width:27.4pt;height:21.15pt;z-index:251637760" filled="f" stroked="f">
            <v:textbox style="mso-next-textbox:#_x0000_s1150">
              <w:txbxContent>
                <w:p w:rsidR="00DF105D" w:rsidRDefault="00DF105D" w:rsidP="00FE7C6B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60" w:dyaOrig="279">
                      <v:shape id="_x0000_i1247" type="#_x0000_t75" style="width:12.75pt;height:15pt" o:ole="">
                        <v:imagedata r:id="rId190" o:title=""/>
                      </v:shape>
                      <o:OLEObject Type="Embed" ProgID="Equation.3" ShapeID="_x0000_i1247" DrawAspect="Content" ObjectID="_1631533861" r:id="rId191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shape id="_x0000_s1135" type="#_x0000_t202" style="position:absolute;left:0;text-align:left;margin-left:107.6pt;margin-top:-35.6pt;width:26.4pt;height:21.15pt;z-index:251622400" filled="f" stroked="f">
            <v:textbox style="mso-next-textbox:#_x0000_s1135">
              <w:txbxContent>
                <w:p w:rsidR="00DF105D" w:rsidRDefault="00DF105D" w:rsidP="00FE7C6B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40" w:dyaOrig="279">
                      <v:shape id="_x0000_i1248" type="#_x0000_t75" style="width:12pt;height:15pt" o:ole="">
                        <v:imagedata r:id="rId192" o:title=""/>
                      </v:shape>
                      <o:OLEObject Type="Embed" ProgID="Equation.3" ShapeID="_x0000_i1248" DrawAspect="Content" ObjectID="_1631533862" r:id="rId193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rect id="_x0000_s1143" style="position:absolute;left:0;text-align:left;margin-left:154.35pt;margin-top:-7.05pt;width:74.8pt;height:14.8pt;z-index:251630592" stroked="f"/>
        </w:pict>
      </w:r>
      <w:r w:rsidRPr="00A56ED0">
        <w:rPr>
          <w:bCs/>
          <w:noProof/>
          <w:sz w:val="20"/>
          <w:lang w:val="uk-UA"/>
        </w:rPr>
        <w:pict>
          <v:line id="_x0000_s1149" style="position:absolute;left:0;text-align:left;z-index:251636736" from="210.45pt,-14.45pt" to="275.9pt,112.65pt"/>
        </w:pict>
      </w:r>
      <w:r w:rsidRPr="00A56ED0">
        <w:rPr>
          <w:bCs/>
          <w:noProof/>
          <w:sz w:val="20"/>
          <w:lang w:val="uk-UA"/>
        </w:rPr>
        <w:pict>
          <v:oval id="_x0000_s1144" style="position:absolute;left:0;text-align:left;margin-left:145pt;margin-top:.35pt;width:93.5pt;height:14.8pt;z-index:251631616" filled="f">
            <v:stroke dashstyle="dash"/>
          </v:oval>
        </w:pict>
      </w:r>
      <w:r w:rsidRPr="00A56ED0">
        <w:rPr>
          <w:bCs/>
          <w:noProof/>
          <w:sz w:val="20"/>
          <w:lang w:val="uk-UA"/>
        </w:rPr>
        <w:pict>
          <v:rect id="_x0000_s1121" style="position:absolute;left:0;text-align:left;margin-left:145pt;margin-top:7.75pt;width:93.5pt;height:88.8pt;z-index:251608064"/>
        </w:pict>
      </w:r>
    </w:p>
    <w:p w:rsidR="00FE7C6B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line id="_x0000_s1128" style="position:absolute;left:0;text-align:left;z-index:251615232" from="145pt,.35pt" to="145pt,81.75pt"/>
        </w:pict>
      </w:r>
    </w:p>
    <w:p w:rsidR="00FE7C6B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shape id="_x0000_s1132" type="#_x0000_t202" style="position:absolute;left:0;text-align:left;margin-left:107.6pt;margin-top:6.45pt;width:25.4pt;height:21.15pt;z-index:251619328" filled="f" stroked="f">
            <v:textbox>
              <w:txbxContent>
                <w:p w:rsidR="00DF105D" w:rsidRDefault="00DF105D" w:rsidP="00FE7C6B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20" w:dyaOrig="279">
                      <v:shape id="_x0000_i1249" type="#_x0000_t75" style="width:12pt;height:15pt" o:ole="">
                        <v:imagedata r:id="rId194" o:title=""/>
                      </v:shape>
                      <o:OLEObject Type="Embed" ProgID="Equation.3" ShapeID="_x0000_i1249" DrawAspect="Content" ObjectID="_1631533863" r:id="rId195"/>
                    </w:object>
                  </w:r>
                </w:p>
              </w:txbxContent>
            </v:textbox>
          </v:shape>
        </w:pict>
      </w:r>
    </w:p>
    <w:p w:rsidR="00FE7C6B" w:rsidRPr="00DD1EDF" w:rsidRDefault="00FE7C6B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</w:p>
    <w:p w:rsidR="00FE7C6B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rect id="_x0000_s1122" style="position:absolute;left:0;text-align:left;margin-left:145pt;margin-top:9.95pt;width:93.5pt;height:7.4pt;z-index:251609088" stroked="f"/>
        </w:pict>
      </w:r>
    </w:p>
    <w:p w:rsidR="00FE7C6B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shape id="_x0000_s1131" type="#_x0000_t202" style="position:absolute;left:0;text-align:left;margin-left:201.1pt;margin-top:2.55pt;width:28.35pt;height:21.15pt;z-index:251618304" filled="f" stroked="f">
            <v:textbox>
              <w:txbxContent>
                <w:p w:rsidR="00DF105D" w:rsidRDefault="00DF105D" w:rsidP="00FE7C6B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79" w:dyaOrig="279">
                      <v:shape id="_x0000_i1250" type="#_x0000_t75" style="width:15pt;height:15pt" o:ole="">
                        <v:imagedata r:id="rId196" o:title=""/>
                      </v:shape>
                      <o:OLEObject Type="Embed" ProgID="Equation.3" ShapeID="_x0000_i1250" DrawAspect="Content" ObjectID="_1631533864" r:id="rId197"/>
                    </w:object>
                  </w:r>
                </w:p>
              </w:txbxContent>
            </v:textbox>
          </v:shape>
        </w:pict>
      </w:r>
    </w:p>
    <w:p w:rsidR="00FE7C6B" w:rsidRPr="00DD1EDF" w:rsidRDefault="00FE7C6B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</w:p>
    <w:p w:rsidR="00FE7C6B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shape id="_x0000_s1137" type="#_x0000_t202" style="position:absolute;left:0;text-align:left;margin-left:266.55pt;margin-top:-.05pt;width:28.35pt;height:21.15pt;z-index:251624448" filled="f" stroked="f">
            <v:textbox>
              <w:txbxContent>
                <w:p w:rsidR="00DF105D" w:rsidRDefault="00DF105D" w:rsidP="00FE7C6B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79" w:dyaOrig="279">
                      <v:shape id="_x0000_i1251" type="#_x0000_t75" style="width:15pt;height:15pt" o:ole="">
                        <v:imagedata r:id="rId198" o:title=""/>
                      </v:shape>
                      <o:OLEObject Type="Embed" ProgID="Equation.3" ShapeID="_x0000_i1251" DrawAspect="Content" ObjectID="_1631533865" r:id="rId199"/>
                    </w:object>
                  </w:r>
                </w:p>
              </w:txbxContent>
            </v:textbox>
          </v:shape>
        </w:pict>
      </w:r>
    </w:p>
    <w:p w:rsidR="00DD1EDF" w:rsidRPr="00D617D9" w:rsidRDefault="00DD1EDF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617D9">
        <w:rPr>
          <w:bCs/>
          <w:sz w:val="28"/>
          <w:lang w:val="uk-UA"/>
        </w:rPr>
        <w:t>Рис</w:t>
      </w:r>
      <w:r w:rsidR="00D617D9">
        <w:rPr>
          <w:bCs/>
          <w:sz w:val="28"/>
          <w:lang w:val="uk-UA"/>
        </w:rPr>
        <w:t>.</w:t>
      </w:r>
      <w:r w:rsidRPr="00D617D9">
        <w:rPr>
          <w:bCs/>
          <w:sz w:val="28"/>
          <w:lang w:val="uk-UA"/>
        </w:rPr>
        <w:t xml:space="preserve"> </w:t>
      </w:r>
      <w:r w:rsidR="00671C93">
        <w:rPr>
          <w:bCs/>
          <w:sz w:val="28"/>
          <w:lang w:val="en-US"/>
        </w:rPr>
        <w:t>3</w:t>
      </w:r>
      <w:r w:rsidR="00940501" w:rsidRPr="00D617D9">
        <w:rPr>
          <w:bCs/>
          <w:sz w:val="28"/>
          <w:lang w:val="uk-UA"/>
        </w:rPr>
        <w:t>.</w:t>
      </w:r>
      <w:r w:rsidRPr="00D617D9">
        <w:rPr>
          <w:bCs/>
          <w:sz w:val="28"/>
          <w:lang w:val="uk-UA"/>
        </w:rPr>
        <w:t xml:space="preserve"> Факел в формі усіченого конуса: висота резервуара</w:t>
      </w:r>
      <w:r w:rsidR="00D94E00" w:rsidRPr="00D617D9">
        <w:rPr>
          <w:position w:val="-4"/>
          <w:sz w:val="28"/>
          <w:szCs w:val="28"/>
          <w:lang w:val="uk-UA"/>
        </w:rPr>
        <w:object w:dxaOrig="220" w:dyaOrig="279">
          <v:shape id="_x0000_i1108" type="#_x0000_t75" style="width:12pt;height:15pt" o:ole="">
            <v:imagedata r:id="rId200" o:title=""/>
          </v:shape>
          <o:OLEObject Type="Embed" ProgID="Equation.3" ShapeID="_x0000_i1108" DrawAspect="Content" ObjectID="_1631533728" r:id="rId201"/>
        </w:object>
      </w:r>
      <w:r w:rsidRPr="00D617D9">
        <w:rPr>
          <w:bCs/>
          <w:sz w:val="28"/>
          <w:lang w:val="uk-UA"/>
        </w:rPr>
        <w:t>, радіус резервуара</w:t>
      </w:r>
      <w:r w:rsidR="00D94E00" w:rsidRPr="00D617D9">
        <w:rPr>
          <w:position w:val="-4"/>
          <w:sz w:val="28"/>
          <w:szCs w:val="28"/>
          <w:lang w:val="uk-UA"/>
        </w:rPr>
        <w:object w:dxaOrig="279" w:dyaOrig="279">
          <v:shape id="_x0000_i1109" type="#_x0000_t75" style="width:15pt;height:15pt" o:ole="">
            <v:imagedata r:id="rId202" o:title=""/>
          </v:shape>
          <o:OLEObject Type="Embed" ProgID="Equation.3" ShapeID="_x0000_i1109" DrawAspect="Content" ObjectID="_1631533729" r:id="rId203"/>
        </w:object>
      </w:r>
      <w:r w:rsidRPr="00D617D9">
        <w:rPr>
          <w:bCs/>
          <w:sz w:val="28"/>
          <w:lang w:val="uk-UA"/>
        </w:rPr>
        <w:t>, довжина полум'я</w:t>
      </w:r>
      <w:r w:rsidR="00D94E00" w:rsidRPr="00D617D9">
        <w:rPr>
          <w:position w:val="-4"/>
          <w:lang w:val="en-US"/>
        </w:rPr>
        <w:object w:dxaOrig="240" w:dyaOrig="279">
          <v:shape id="_x0000_i1110" type="#_x0000_t75" style="width:12pt;height:15pt" o:ole="">
            <v:imagedata r:id="rId192" o:title=""/>
          </v:shape>
          <o:OLEObject Type="Embed" ProgID="Equation.3" ShapeID="_x0000_i1110" DrawAspect="Content" ObjectID="_1631533730" r:id="rId204"/>
        </w:object>
      </w:r>
      <w:r w:rsidRPr="00D617D9">
        <w:rPr>
          <w:bCs/>
          <w:sz w:val="28"/>
          <w:lang w:val="uk-UA"/>
        </w:rPr>
        <w:t>, висота конуса</w:t>
      </w:r>
      <w:r w:rsidR="00D94E00" w:rsidRPr="00D617D9">
        <w:rPr>
          <w:position w:val="-4"/>
          <w:lang w:val="en-US"/>
        </w:rPr>
        <w:object w:dxaOrig="279" w:dyaOrig="279">
          <v:shape id="_x0000_i1111" type="#_x0000_t75" style="width:15pt;height:15pt" o:ole="">
            <v:imagedata r:id="rId180" o:title=""/>
          </v:shape>
          <o:OLEObject Type="Embed" ProgID="Equation.3" ShapeID="_x0000_i1111" DrawAspect="Content" ObjectID="_1631533731" r:id="rId205"/>
        </w:object>
      </w:r>
    </w:p>
    <w:p w:rsidR="00FD7E1A" w:rsidRPr="00DD1EDF" w:rsidRDefault="00DD1EDF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>Розглянемо циліндричну систему координат і обчислимо значення коефіцієнта випромінювання</w:t>
      </w:r>
      <w:r w:rsidR="00E531C8">
        <w:rPr>
          <w:bCs/>
          <w:sz w:val="28"/>
          <w:lang w:val="uk-UA"/>
        </w:rPr>
        <w:t xml:space="preserve"> </w:t>
      </w:r>
      <w:r w:rsidR="00E531C8" w:rsidRPr="00DD1EDF">
        <w:rPr>
          <w:bCs/>
          <w:position w:val="-10"/>
          <w:szCs w:val="28"/>
          <w:lang w:val="uk-UA"/>
        </w:rPr>
        <w:object w:dxaOrig="240" w:dyaOrig="260">
          <v:shape id="_x0000_i1240" type="#_x0000_t75" style="width:13.5pt;height:15pt" o:ole="">
            <v:imagedata r:id="rId175" o:title=""/>
          </v:shape>
          <o:OLEObject Type="Embed" ProgID="Equation.3" ShapeID="_x0000_i1240" DrawAspect="Content" ObjectID="_1631533732" r:id="rId206"/>
        </w:object>
      </w:r>
      <w:r w:rsidR="00E531C8">
        <w:rPr>
          <w:bCs/>
          <w:position w:val="-10"/>
          <w:szCs w:val="28"/>
          <w:lang w:val="uk-UA"/>
        </w:rPr>
        <w:t xml:space="preserve"> </w:t>
      </w:r>
      <w:r w:rsidRPr="00DD1EDF">
        <w:rPr>
          <w:bCs/>
          <w:sz w:val="28"/>
          <w:lang w:val="uk-UA"/>
        </w:rPr>
        <w:t xml:space="preserve">для точки, що належить вертикальній </w:t>
      </w:r>
      <w:r w:rsidR="008F2EBB">
        <w:rPr>
          <w:bCs/>
          <w:sz w:val="28"/>
          <w:lang w:val="uk-UA"/>
        </w:rPr>
        <w:lastRenderedPageBreak/>
        <w:t>площадці</w:t>
      </w:r>
      <w:r w:rsidRPr="00DD1EDF">
        <w:rPr>
          <w:bCs/>
          <w:sz w:val="28"/>
          <w:lang w:val="uk-UA"/>
        </w:rPr>
        <w:t>, зверненої в бік факел</w:t>
      </w:r>
      <w:r w:rsidR="008F2EBB">
        <w:rPr>
          <w:bCs/>
          <w:sz w:val="28"/>
          <w:lang w:val="uk-UA"/>
        </w:rPr>
        <w:t>у</w:t>
      </w:r>
      <w:r w:rsidRPr="00DD1EDF">
        <w:rPr>
          <w:bCs/>
          <w:sz w:val="28"/>
          <w:lang w:val="uk-UA"/>
        </w:rPr>
        <w:t>. У загальному випадку знаходи</w:t>
      </w:r>
      <w:r w:rsidR="00CB070D">
        <w:rPr>
          <w:bCs/>
          <w:sz w:val="28"/>
          <w:lang w:val="uk-UA"/>
        </w:rPr>
        <w:t>мо</w:t>
      </w:r>
      <w:r w:rsidRPr="00DD1EDF">
        <w:rPr>
          <w:bCs/>
          <w:sz w:val="28"/>
          <w:lang w:val="uk-UA"/>
        </w:rPr>
        <w:t xml:space="preserve"> як інтеграл </w:t>
      </w:r>
      <w:r>
        <w:rPr>
          <w:bCs/>
          <w:sz w:val="28"/>
          <w:lang w:val="uk-UA"/>
        </w:rPr>
        <w:t>по поверхні факела, видимо</w:t>
      </w:r>
      <w:r w:rsidR="00CB070D">
        <w:rPr>
          <w:bCs/>
          <w:sz w:val="28"/>
          <w:lang w:val="uk-UA"/>
        </w:rPr>
        <w:t>го</w:t>
      </w:r>
      <w:r>
        <w:rPr>
          <w:bCs/>
          <w:sz w:val="28"/>
          <w:lang w:val="uk-UA"/>
        </w:rPr>
        <w:t xml:space="preserve"> </w:t>
      </w:r>
      <w:r w:rsidR="00FD7E1A" w:rsidRPr="00DD1EDF">
        <w:rPr>
          <w:bCs/>
          <w:sz w:val="28"/>
          <w:lang w:val="uk-UA"/>
        </w:rPr>
        <w:t xml:space="preserve">з точки </w:t>
      </w:r>
      <w:r w:rsidR="00FD7E1A" w:rsidRPr="00DD1EDF">
        <w:rPr>
          <w:bCs/>
          <w:position w:val="-4"/>
          <w:sz w:val="28"/>
          <w:lang w:val="uk-UA"/>
        </w:rPr>
        <w:object w:dxaOrig="279" w:dyaOrig="279">
          <v:shape id="_x0000_i1112" type="#_x0000_t75" style="width:15pt;height:15pt" o:ole="">
            <v:imagedata r:id="rId207" o:title=""/>
          </v:shape>
          <o:OLEObject Type="Embed" ProgID="Equation.3" ShapeID="_x0000_i1112" DrawAspect="Content" ObjectID="_1631533733" r:id="rId208"/>
        </w:object>
      </w:r>
      <w:r w:rsidR="00FD7E1A" w:rsidRPr="00DD1EDF">
        <w:rPr>
          <w:bCs/>
          <w:sz w:val="28"/>
          <w:lang w:val="uk-UA"/>
        </w:rPr>
        <w:t>:</w:t>
      </w:r>
    </w:p>
    <w:p w:rsidR="00FD7E1A" w:rsidRPr="00DD1EDF" w:rsidRDefault="00FD7E1A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</w:p>
    <w:p w:rsidR="00FD7E1A" w:rsidRPr="00DD1EDF" w:rsidRDefault="00FD7E1A" w:rsidP="001D1F36">
      <w:pPr>
        <w:pStyle w:val="a6"/>
        <w:tabs>
          <w:tab w:val="center" w:pos="3927"/>
          <w:tab w:val="right" w:pos="8415"/>
        </w:tabs>
        <w:spacing w:line="240" w:lineRule="auto"/>
        <w:ind w:firstLine="567"/>
        <w:jc w:val="right"/>
        <w:rPr>
          <w:bCs/>
          <w:sz w:val="28"/>
          <w:lang w:val="uk-UA"/>
        </w:rPr>
      </w:pPr>
      <w:r w:rsidRPr="00DD1EDF">
        <w:rPr>
          <w:bCs/>
          <w:position w:val="-36"/>
          <w:sz w:val="28"/>
          <w:lang w:val="uk-UA"/>
        </w:rPr>
        <w:object w:dxaOrig="2700" w:dyaOrig="800">
          <v:shape id="_x0000_i1113" type="#_x0000_t75" style="width:135.75pt;height:40.5pt" o:ole="">
            <v:imagedata r:id="rId209" o:title=""/>
          </v:shape>
          <o:OLEObject Type="Embed" ProgID="Equation.3" ShapeID="_x0000_i1113" DrawAspect="Content" ObjectID="_1631533734" r:id="rId210"/>
        </w:object>
      </w:r>
      <w:r w:rsidRPr="00DD1EDF">
        <w:rPr>
          <w:bCs/>
          <w:sz w:val="28"/>
          <w:lang w:val="uk-UA"/>
        </w:rPr>
        <w:t>,</w:t>
      </w:r>
      <w:r w:rsidR="00CB070D">
        <w:rPr>
          <w:bCs/>
          <w:sz w:val="28"/>
          <w:lang w:val="uk-UA"/>
        </w:rPr>
        <w:t xml:space="preserve">  </w:t>
      </w:r>
      <w:r w:rsidRPr="00DD1EDF">
        <w:rPr>
          <w:bCs/>
          <w:sz w:val="28"/>
          <w:lang w:val="uk-UA"/>
        </w:rPr>
        <w:tab/>
      </w:r>
      <w:r w:rsidR="00CB070D">
        <w:rPr>
          <w:bCs/>
          <w:sz w:val="28"/>
          <w:lang w:val="uk-UA"/>
        </w:rPr>
        <w:t xml:space="preserve">                                     </w:t>
      </w:r>
      <w:r w:rsidRPr="00DD1EDF">
        <w:rPr>
          <w:bCs/>
          <w:sz w:val="28"/>
          <w:lang w:val="uk-UA"/>
        </w:rPr>
        <w:t>(</w:t>
      </w:r>
      <w:r w:rsidR="000B10F2">
        <w:rPr>
          <w:bCs/>
          <w:sz w:val="28"/>
          <w:lang w:val="uk-UA"/>
        </w:rPr>
        <w:t>7</w:t>
      </w:r>
      <w:r w:rsidRPr="00DD1EDF">
        <w:rPr>
          <w:bCs/>
          <w:sz w:val="28"/>
          <w:lang w:val="uk-UA"/>
        </w:rPr>
        <w:t>)</w:t>
      </w:r>
    </w:p>
    <w:p w:rsidR="00FD7E1A" w:rsidRPr="00DD1EDF" w:rsidRDefault="00FD7E1A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</w:p>
    <w:p w:rsidR="00FD7E1A" w:rsidRPr="00DD1EDF" w:rsidRDefault="00FD7E1A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 xml:space="preserve">де </w:t>
      </w:r>
      <w:r w:rsidRPr="00DD1EDF">
        <w:rPr>
          <w:bCs/>
          <w:position w:val="-12"/>
          <w:sz w:val="28"/>
          <w:lang w:val="uk-UA"/>
        </w:rPr>
        <w:object w:dxaOrig="320" w:dyaOrig="380">
          <v:shape id="_x0000_i1114" type="#_x0000_t75" style="width:16.5pt;height:18.75pt" o:ole="">
            <v:imagedata r:id="rId211" o:title=""/>
          </v:shape>
          <o:OLEObject Type="Embed" ProgID="Equation.3" ShapeID="_x0000_i1114" DrawAspect="Content" ObjectID="_1631533735" r:id="rId212"/>
        </w:object>
      </w:r>
      <w:r w:rsidRPr="00DD1EDF">
        <w:rPr>
          <w:bCs/>
          <w:sz w:val="28"/>
          <w:lang w:val="uk-UA"/>
        </w:rPr>
        <w:t xml:space="preserve"> </w:t>
      </w:r>
      <w:r w:rsidR="00FF3DCA" w:rsidRPr="00DD1EDF">
        <w:rPr>
          <w:bCs/>
          <w:sz w:val="28"/>
          <w:lang w:val="uk-UA"/>
        </w:rPr>
        <w:t xml:space="preserve">и </w:t>
      </w:r>
      <w:r w:rsidR="00FF3DCA" w:rsidRPr="00DD1EDF">
        <w:rPr>
          <w:bCs/>
          <w:position w:val="-12"/>
          <w:sz w:val="28"/>
          <w:lang w:val="uk-UA"/>
        </w:rPr>
        <w:object w:dxaOrig="360" w:dyaOrig="380">
          <v:shape id="_x0000_i1115" type="#_x0000_t75" style="width:18pt;height:18.75pt" o:ole="" o:bullet="t">
            <v:imagedata r:id="rId213" o:title=""/>
          </v:shape>
          <o:OLEObject Type="Embed" ProgID="Equation.3" ShapeID="_x0000_i1115" DrawAspect="Content" ObjectID="_1631533736" r:id="rId214"/>
        </w:object>
      </w:r>
      <w:r w:rsidRPr="00DD1EDF">
        <w:rPr>
          <w:bCs/>
          <w:sz w:val="28"/>
          <w:lang w:val="uk-UA"/>
        </w:rPr>
        <w:t xml:space="preserve">– </w:t>
      </w:r>
      <w:r w:rsidR="00DD1EDF">
        <w:rPr>
          <w:bCs/>
          <w:sz w:val="28"/>
          <w:lang w:val="uk-UA"/>
        </w:rPr>
        <w:t>кути  між</w:t>
      </w:r>
      <w:r w:rsidRPr="00DD1EDF">
        <w:rPr>
          <w:bCs/>
          <w:sz w:val="28"/>
          <w:lang w:val="uk-UA"/>
        </w:rPr>
        <w:t xml:space="preserve"> вектором </w:t>
      </w:r>
      <w:r w:rsidRPr="00DD1EDF">
        <w:rPr>
          <w:bCs/>
          <w:position w:val="-4"/>
          <w:sz w:val="28"/>
          <w:lang w:val="uk-UA"/>
        </w:rPr>
        <w:object w:dxaOrig="460" w:dyaOrig="380">
          <v:shape id="_x0000_i1116" type="#_x0000_t75" style="width:22.5pt;height:18.75pt" o:ole="">
            <v:imagedata r:id="rId215" o:title=""/>
          </v:shape>
          <o:OLEObject Type="Embed" ProgID="Equation.3" ShapeID="_x0000_i1116" DrawAspect="Content" ObjectID="_1631533737" r:id="rId216"/>
        </w:object>
      </w:r>
      <w:r w:rsidRPr="00DD1EDF">
        <w:rPr>
          <w:bCs/>
          <w:sz w:val="28"/>
          <w:lang w:val="uk-UA"/>
        </w:rPr>
        <w:t xml:space="preserve"> </w:t>
      </w:r>
      <w:r w:rsidR="00FF3DCA" w:rsidRPr="00DD1EDF">
        <w:rPr>
          <w:bCs/>
          <w:sz w:val="28"/>
          <w:lang w:val="uk-UA"/>
        </w:rPr>
        <w:t xml:space="preserve">и </w:t>
      </w:r>
      <w:r w:rsidR="00DD1EDF">
        <w:rPr>
          <w:bCs/>
          <w:sz w:val="28"/>
          <w:lang w:val="uk-UA"/>
        </w:rPr>
        <w:t>нормальни</w:t>
      </w:r>
      <w:r w:rsidRPr="00DD1EDF">
        <w:rPr>
          <w:bCs/>
          <w:sz w:val="28"/>
          <w:lang w:val="uk-UA"/>
        </w:rPr>
        <w:t>м</w:t>
      </w:r>
      <w:r w:rsidR="00FF3DCA" w:rsidRPr="00DD1EDF">
        <w:rPr>
          <w:bCs/>
          <w:sz w:val="28"/>
          <w:lang w:val="uk-UA"/>
        </w:rPr>
        <w:t>и</w:t>
      </w:r>
      <w:r w:rsidRPr="00DD1EDF">
        <w:rPr>
          <w:bCs/>
          <w:sz w:val="28"/>
          <w:lang w:val="uk-UA"/>
        </w:rPr>
        <w:t xml:space="preserve"> вектор</w:t>
      </w:r>
      <w:r w:rsidR="00FF3DCA" w:rsidRPr="00DD1EDF">
        <w:rPr>
          <w:bCs/>
          <w:sz w:val="28"/>
          <w:lang w:val="uk-UA"/>
        </w:rPr>
        <w:t>а</w:t>
      </w:r>
      <w:r w:rsidRPr="00DD1EDF">
        <w:rPr>
          <w:bCs/>
          <w:sz w:val="28"/>
          <w:lang w:val="uk-UA"/>
        </w:rPr>
        <w:t>м</w:t>
      </w:r>
      <w:r w:rsidR="00FF3DCA" w:rsidRPr="00DD1EDF">
        <w:rPr>
          <w:bCs/>
          <w:sz w:val="28"/>
          <w:lang w:val="uk-UA"/>
        </w:rPr>
        <w:t xml:space="preserve">и </w:t>
      </w:r>
      <w:r w:rsidR="00FF3DCA" w:rsidRPr="00DD1EDF">
        <w:rPr>
          <w:bCs/>
          <w:position w:val="-12"/>
          <w:sz w:val="28"/>
          <w:lang w:val="uk-UA"/>
        </w:rPr>
        <w:object w:dxaOrig="420" w:dyaOrig="460">
          <v:shape id="_x0000_i1117" type="#_x0000_t75" style="width:21.75pt;height:22.5pt" o:ole="">
            <v:imagedata r:id="rId217" o:title=""/>
          </v:shape>
          <o:OLEObject Type="Embed" ProgID="Equation.3" ShapeID="_x0000_i1117" DrawAspect="Content" ObjectID="_1631533738" r:id="rId218"/>
        </w:object>
      </w:r>
      <w:r w:rsidR="00FF3DCA" w:rsidRPr="00DD1EDF">
        <w:rPr>
          <w:bCs/>
          <w:sz w:val="28"/>
          <w:lang w:val="uk-UA"/>
        </w:rPr>
        <w:t>к поверхн</w:t>
      </w:r>
      <w:r w:rsidR="00DD1EDF">
        <w:rPr>
          <w:bCs/>
          <w:sz w:val="28"/>
          <w:lang w:val="uk-UA"/>
        </w:rPr>
        <w:t>і факела і</w:t>
      </w:r>
      <w:r w:rsidRPr="00DD1EDF">
        <w:rPr>
          <w:bCs/>
          <w:sz w:val="28"/>
          <w:lang w:val="uk-UA"/>
        </w:rPr>
        <w:t xml:space="preserve"> </w:t>
      </w:r>
      <w:r w:rsidRPr="00DD1EDF">
        <w:rPr>
          <w:bCs/>
          <w:position w:val="-12"/>
          <w:sz w:val="28"/>
          <w:lang w:val="uk-UA"/>
        </w:rPr>
        <w:object w:dxaOrig="460" w:dyaOrig="460">
          <v:shape id="_x0000_i1118" type="#_x0000_t75" style="width:22.5pt;height:22.5pt" o:ole="">
            <v:imagedata r:id="rId219" o:title=""/>
          </v:shape>
          <o:OLEObject Type="Embed" ProgID="Equation.3" ShapeID="_x0000_i1118" DrawAspect="Content" ObjectID="_1631533739" r:id="rId220"/>
        </w:object>
      </w:r>
      <w:r w:rsidRPr="00DD1EDF">
        <w:rPr>
          <w:bCs/>
          <w:sz w:val="28"/>
          <w:lang w:val="uk-UA"/>
        </w:rPr>
        <w:t xml:space="preserve"> </w:t>
      </w:r>
      <w:r w:rsidR="00DD1EDF">
        <w:rPr>
          <w:bCs/>
          <w:sz w:val="28"/>
          <w:lang w:val="uk-UA"/>
        </w:rPr>
        <w:t>згідно</w:t>
      </w:r>
      <w:r w:rsidR="00FF3DCA" w:rsidRPr="00DD1EDF">
        <w:rPr>
          <w:bCs/>
          <w:sz w:val="28"/>
          <w:lang w:val="uk-UA"/>
        </w:rPr>
        <w:t xml:space="preserve">; </w:t>
      </w:r>
      <w:r w:rsidRPr="00DD1EDF">
        <w:rPr>
          <w:bCs/>
          <w:position w:val="-4"/>
          <w:sz w:val="28"/>
          <w:lang w:val="uk-UA"/>
        </w:rPr>
        <w:object w:dxaOrig="180" w:dyaOrig="220">
          <v:shape id="_x0000_i1119" type="#_x0000_t75" style="width:8.25pt;height:12pt" o:ole="" o:bullet="t">
            <v:imagedata r:id="rId221" o:title=""/>
          </v:shape>
          <o:OLEObject Type="Embed" ProgID="Equation.3" ShapeID="_x0000_i1119" DrawAspect="Content" ObjectID="_1631533740" r:id="rId222"/>
        </w:object>
      </w:r>
      <w:r w:rsidRPr="00DD1EDF">
        <w:rPr>
          <w:bCs/>
          <w:sz w:val="28"/>
          <w:lang w:val="uk-UA"/>
        </w:rPr>
        <w:t xml:space="preserve"> – д</w:t>
      </w:r>
      <w:r w:rsidR="00DD1EDF">
        <w:rPr>
          <w:bCs/>
          <w:sz w:val="28"/>
          <w:lang w:val="uk-UA"/>
        </w:rPr>
        <w:t>овжина</w:t>
      </w:r>
      <w:r w:rsidRPr="00DD1EDF">
        <w:rPr>
          <w:bCs/>
          <w:sz w:val="28"/>
          <w:lang w:val="uk-UA"/>
        </w:rPr>
        <w:t xml:space="preserve"> вектора </w:t>
      </w:r>
      <w:r w:rsidRPr="00DD1EDF">
        <w:rPr>
          <w:bCs/>
          <w:position w:val="-4"/>
          <w:sz w:val="28"/>
          <w:lang w:val="uk-UA"/>
        </w:rPr>
        <w:object w:dxaOrig="460" w:dyaOrig="380">
          <v:shape id="_x0000_i1120" type="#_x0000_t75" style="width:22.5pt;height:18.75pt" o:ole="">
            <v:imagedata r:id="rId223" o:title=""/>
          </v:shape>
          <o:OLEObject Type="Embed" ProgID="Equation.3" ShapeID="_x0000_i1120" DrawAspect="Content" ObjectID="_1631533741" r:id="rId224"/>
        </w:object>
      </w:r>
      <w:r w:rsidRPr="00DD1EDF">
        <w:rPr>
          <w:bCs/>
          <w:sz w:val="28"/>
          <w:lang w:val="uk-UA"/>
        </w:rPr>
        <w:t>.</w:t>
      </w:r>
    </w:p>
    <w:p w:rsidR="00FD7E1A" w:rsidRPr="00DD1EDF" w:rsidRDefault="00FD7E1A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 xml:space="preserve">Точка </w:t>
      </w:r>
      <w:r w:rsidRPr="00DD1EDF">
        <w:rPr>
          <w:bCs/>
          <w:position w:val="-4"/>
          <w:sz w:val="28"/>
          <w:lang w:val="uk-UA"/>
        </w:rPr>
        <w:object w:dxaOrig="260" w:dyaOrig="279">
          <v:shape id="_x0000_i1121" type="#_x0000_t75" style="width:12.75pt;height:15pt" o:ole="">
            <v:imagedata r:id="rId225" o:title=""/>
          </v:shape>
          <o:OLEObject Type="Embed" ProgID="Equation.3" ShapeID="_x0000_i1121" DrawAspect="Content" ObjectID="_1631533742" r:id="rId226"/>
        </w:object>
      </w:r>
      <w:r w:rsidRPr="00DD1EDF">
        <w:rPr>
          <w:bCs/>
          <w:sz w:val="28"/>
          <w:lang w:val="uk-UA"/>
        </w:rPr>
        <w:t>,</w:t>
      </w:r>
      <w:r w:rsidR="00DD1EDF">
        <w:rPr>
          <w:bCs/>
          <w:sz w:val="28"/>
          <w:lang w:val="uk-UA"/>
        </w:rPr>
        <w:t xml:space="preserve"> </w:t>
      </w:r>
      <w:r w:rsidR="00DD1EDF" w:rsidRPr="00DD1EDF">
        <w:rPr>
          <w:bCs/>
          <w:sz w:val="28"/>
          <w:lang w:val="uk-UA"/>
        </w:rPr>
        <w:t>що належить поверхні конуса, має циліндричні координати</w:t>
      </w:r>
      <w:r w:rsidRPr="00DD1EDF">
        <w:rPr>
          <w:bCs/>
          <w:sz w:val="28"/>
          <w:lang w:val="uk-UA"/>
        </w:rPr>
        <w:t xml:space="preserve">: </w:t>
      </w:r>
      <w:r w:rsidRPr="00DD1EDF">
        <w:rPr>
          <w:bCs/>
          <w:position w:val="-12"/>
          <w:sz w:val="28"/>
          <w:lang w:val="uk-UA"/>
        </w:rPr>
        <w:object w:dxaOrig="2040" w:dyaOrig="380">
          <v:shape id="_x0000_i1122" type="#_x0000_t75" style="width:102pt;height:18.75pt" o:ole="">
            <v:imagedata r:id="rId227" o:title=""/>
          </v:shape>
          <o:OLEObject Type="Embed" ProgID="Equation.3" ShapeID="_x0000_i1122" DrawAspect="Content" ObjectID="_1631533743" r:id="rId228"/>
        </w:object>
      </w:r>
      <w:r w:rsidR="00DD1EDF">
        <w:rPr>
          <w:bCs/>
          <w:sz w:val="28"/>
          <w:lang w:val="uk-UA"/>
        </w:rPr>
        <w:t xml:space="preserve">, </w:t>
      </w:r>
      <w:r w:rsidRPr="00DD1EDF">
        <w:rPr>
          <w:bCs/>
          <w:sz w:val="28"/>
          <w:lang w:val="uk-UA"/>
        </w:rPr>
        <w:t xml:space="preserve">де </w:t>
      </w:r>
      <w:r w:rsidRPr="00DD1EDF">
        <w:rPr>
          <w:bCs/>
          <w:position w:val="-26"/>
          <w:sz w:val="28"/>
          <w:lang w:val="uk-UA"/>
        </w:rPr>
        <w:object w:dxaOrig="1980" w:dyaOrig="700">
          <v:shape id="_x0000_i1123" type="#_x0000_t75" style="width:99.75pt;height:35.25pt" o:ole="">
            <v:imagedata r:id="rId229" o:title=""/>
          </v:shape>
          <o:OLEObject Type="Embed" ProgID="Equation.3" ShapeID="_x0000_i1123" DrawAspect="Content" ObjectID="_1631533744" r:id="rId230"/>
        </w:object>
      </w:r>
      <w:r w:rsidRPr="00DD1EDF">
        <w:rPr>
          <w:bCs/>
          <w:sz w:val="28"/>
          <w:lang w:val="uk-UA"/>
        </w:rPr>
        <w:t>.</w:t>
      </w:r>
    </w:p>
    <w:p w:rsidR="00FD7E1A" w:rsidRDefault="00DD1EDF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 xml:space="preserve">Одиничний нормальний вектор до поверхні конуса в точці </w:t>
      </w:r>
      <w:r w:rsidR="00FD7E1A" w:rsidRPr="00DD1EDF">
        <w:rPr>
          <w:bCs/>
          <w:position w:val="-4"/>
          <w:sz w:val="28"/>
          <w:lang w:val="uk-UA"/>
        </w:rPr>
        <w:object w:dxaOrig="260" w:dyaOrig="279">
          <v:shape id="_x0000_i1124" type="#_x0000_t75" style="width:12.75pt;height:15pt" o:ole="">
            <v:imagedata r:id="rId225" o:title=""/>
          </v:shape>
          <o:OLEObject Type="Embed" ProgID="Equation.3" ShapeID="_x0000_i1124" DrawAspect="Content" ObjectID="_1631533745" r:id="rId231"/>
        </w:object>
      </w:r>
      <w:r w:rsidR="00FD7E1A" w:rsidRPr="00DD1EDF">
        <w:rPr>
          <w:bCs/>
          <w:sz w:val="28"/>
          <w:lang w:val="uk-UA"/>
        </w:rPr>
        <w:t>:</w:t>
      </w:r>
    </w:p>
    <w:p w:rsidR="00E531C8" w:rsidRPr="00DD1EDF" w:rsidRDefault="00E531C8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</w:p>
    <w:p w:rsidR="00FD7E1A" w:rsidRDefault="00A12A5F" w:rsidP="001D1F36">
      <w:pPr>
        <w:pStyle w:val="a6"/>
        <w:spacing w:line="240" w:lineRule="auto"/>
        <w:ind w:firstLine="567"/>
        <w:jc w:val="center"/>
        <w:rPr>
          <w:bCs/>
          <w:sz w:val="28"/>
          <w:lang w:val="uk-UA"/>
        </w:rPr>
      </w:pPr>
      <w:r w:rsidRPr="00DD1EDF">
        <w:rPr>
          <w:bCs/>
          <w:position w:val="-10"/>
          <w:sz w:val="28"/>
          <w:lang w:val="uk-UA"/>
        </w:rPr>
        <w:object w:dxaOrig="3440" w:dyaOrig="480">
          <v:shape id="_x0000_i1125" type="#_x0000_t75" style="width:195.75pt;height:27.75pt" o:ole="">
            <v:imagedata r:id="rId232" o:title=""/>
          </v:shape>
          <o:OLEObject Type="Embed" ProgID="Equation.3" ShapeID="_x0000_i1125" DrawAspect="Content" ObjectID="_1631533746" r:id="rId233"/>
        </w:object>
      </w:r>
      <w:r w:rsidR="00FD7E1A" w:rsidRPr="00DD1EDF">
        <w:rPr>
          <w:bCs/>
          <w:sz w:val="28"/>
          <w:lang w:val="uk-UA"/>
        </w:rPr>
        <w:t xml:space="preserve">, </w:t>
      </w:r>
    </w:p>
    <w:p w:rsidR="00E531C8" w:rsidRPr="00DD1EDF" w:rsidRDefault="00E531C8" w:rsidP="001D1F36">
      <w:pPr>
        <w:pStyle w:val="a6"/>
        <w:spacing w:line="240" w:lineRule="auto"/>
        <w:ind w:firstLine="567"/>
        <w:jc w:val="center"/>
        <w:rPr>
          <w:bCs/>
          <w:sz w:val="28"/>
          <w:lang w:val="uk-UA"/>
        </w:rPr>
      </w:pPr>
    </w:p>
    <w:p w:rsidR="00FD7E1A" w:rsidRPr="00DD1EDF" w:rsidRDefault="00FD7E1A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 xml:space="preserve">де </w:t>
      </w:r>
      <w:r w:rsidRPr="00DD1EDF">
        <w:rPr>
          <w:bCs/>
          <w:position w:val="-6"/>
          <w:sz w:val="28"/>
          <w:lang w:val="uk-UA"/>
        </w:rPr>
        <w:object w:dxaOrig="200" w:dyaOrig="300">
          <v:shape id="_x0000_i1126" type="#_x0000_t75" style="width:10.5pt;height:15pt" o:ole="">
            <v:imagedata r:id="rId178" o:title=""/>
          </v:shape>
          <o:OLEObject Type="Embed" ProgID="Equation.3" ShapeID="_x0000_i1126" DrawAspect="Content" ObjectID="_1631533747" r:id="rId234"/>
        </w:object>
      </w:r>
      <w:r w:rsidRPr="00DD1EDF">
        <w:rPr>
          <w:bCs/>
          <w:sz w:val="28"/>
          <w:lang w:val="uk-UA"/>
        </w:rPr>
        <w:t xml:space="preserve"> – </w:t>
      </w:r>
      <w:r w:rsidR="00DD1EDF">
        <w:rPr>
          <w:bCs/>
          <w:sz w:val="28"/>
          <w:lang w:val="uk-UA"/>
        </w:rPr>
        <w:t>кут</w:t>
      </w:r>
      <w:r w:rsidRPr="00DD1EDF">
        <w:rPr>
          <w:bCs/>
          <w:sz w:val="28"/>
          <w:lang w:val="uk-UA"/>
        </w:rPr>
        <w:t xml:space="preserve"> при </w:t>
      </w:r>
      <w:r w:rsidR="00DD1EDF">
        <w:rPr>
          <w:bCs/>
          <w:sz w:val="28"/>
          <w:lang w:val="uk-UA"/>
        </w:rPr>
        <w:t>вершина</w:t>
      </w:r>
      <w:r w:rsidRPr="00DD1EDF">
        <w:rPr>
          <w:bCs/>
          <w:sz w:val="28"/>
          <w:lang w:val="uk-UA"/>
        </w:rPr>
        <w:t xml:space="preserve"> конуса (рис. 1), </w:t>
      </w:r>
      <w:r w:rsidRPr="00DD1EDF">
        <w:rPr>
          <w:bCs/>
          <w:position w:val="-26"/>
          <w:sz w:val="28"/>
          <w:lang w:val="uk-UA"/>
        </w:rPr>
        <w:object w:dxaOrig="960" w:dyaOrig="700">
          <v:shape id="_x0000_i1127" type="#_x0000_t75" style="width:47.25pt;height:35.25pt" o:ole="">
            <v:imagedata r:id="rId235" o:title=""/>
          </v:shape>
          <o:OLEObject Type="Embed" ProgID="Equation.3" ShapeID="_x0000_i1127" DrawAspect="Content" ObjectID="_1631533748" r:id="rId236"/>
        </w:object>
      </w:r>
      <w:r w:rsidRPr="00DD1EDF">
        <w:rPr>
          <w:bCs/>
          <w:sz w:val="28"/>
          <w:lang w:val="uk-UA"/>
        </w:rPr>
        <w:t>.</w:t>
      </w:r>
    </w:p>
    <w:p w:rsidR="00802AD3" w:rsidRDefault="00CB070D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>
        <w:rPr>
          <w:bCs/>
          <w:sz w:val="28"/>
          <w:lang w:val="uk-UA"/>
        </w:rPr>
        <w:t>О</w:t>
      </w:r>
      <w:r w:rsidR="00DD1EDF">
        <w:rPr>
          <w:bCs/>
          <w:sz w:val="28"/>
          <w:lang w:val="uk-UA"/>
        </w:rPr>
        <w:t>диничний нормальний вектор до</w:t>
      </w:r>
      <w:r w:rsidR="00FD7E1A" w:rsidRPr="00DD1EDF">
        <w:rPr>
          <w:bCs/>
          <w:sz w:val="28"/>
          <w:lang w:val="uk-UA"/>
        </w:rPr>
        <w:t xml:space="preserve"> в</w:t>
      </w:r>
      <w:r w:rsidR="00DD1EDF">
        <w:rPr>
          <w:bCs/>
          <w:sz w:val="28"/>
          <w:lang w:val="uk-UA"/>
        </w:rPr>
        <w:t>ертикальної</w:t>
      </w:r>
      <w:r w:rsidR="00FD7E1A" w:rsidRPr="00DD1EDF">
        <w:rPr>
          <w:bCs/>
          <w:sz w:val="28"/>
          <w:lang w:val="uk-UA"/>
        </w:rPr>
        <w:t xml:space="preserve"> площад</w:t>
      </w:r>
      <w:r w:rsidR="00DD1EDF">
        <w:rPr>
          <w:bCs/>
          <w:sz w:val="28"/>
          <w:lang w:val="uk-UA"/>
        </w:rPr>
        <w:t>ки</w:t>
      </w:r>
      <w:r w:rsidR="00FD7E1A" w:rsidRPr="00DD1EDF">
        <w:rPr>
          <w:bCs/>
          <w:sz w:val="28"/>
          <w:lang w:val="uk-UA"/>
        </w:rPr>
        <w:t xml:space="preserve"> в точ</w:t>
      </w:r>
      <w:r w:rsidR="00DD1EDF">
        <w:rPr>
          <w:bCs/>
          <w:sz w:val="28"/>
          <w:lang w:val="uk-UA"/>
        </w:rPr>
        <w:t>ці</w:t>
      </w:r>
      <w:r w:rsidR="00FD7E1A" w:rsidRPr="00DD1EDF">
        <w:rPr>
          <w:bCs/>
          <w:sz w:val="28"/>
          <w:lang w:val="uk-UA"/>
        </w:rPr>
        <w:t xml:space="preserve"> </w:t>
      </w:r>
      <w:r w:rsidR="00FD7E1A" w:rsidRPr="00DD1EDF">
        <w:rPr>
          <w:bCs/>
          <w:position w:val="-4"/>
          <w:sz w:val="28"/>
          <w:lang w:val="uk-UA"/>
        </w:rPr>
        <w:object w:dxaOrig="279" w:dyaOrig="279">
          <v:shape id="_x0000_i1128" type="#_x0000_t75" style="width:15pt;height:15pt" o:ole="">
            <v:imagedata r:id="rId237" o:title=""/>
          </v:shape>
          <o:OLEObject Type="Embed" ProgID="Equation.3" ShapeID="_x0000_i1128" DrawAspect="Content" ObjectID="_1631533749" r:id="rId238"/>
        </w:object>
      </w:r>
      <w:r w:rsidR="00FD7E1A" w:rsidRPr="00DD1EDF">
        <w:rPr>
          <w:bCs/>
          <w:sz w:val="28"/>
          <w:lang w:val="uk-UA"/>
        </w:rPr>
        <w:t xml:space="preserve">: </w:t>
      </w:r>
    </w:p>
    <w:p w:rsidR="00E531C8" w:rsidRDefault="00E531C8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</w:p>
    <w:p w:rsidR="00FD7E1A" w:rsidRPr="00DD1EDF" w:rsidRDefault="00A12A5F" w:rsidP="00802AD3">
      <w:pPr>
        <w:pStyle w:val="a6"/>
        <w:spacing w:line="240" w:lineRule="auto"/>
        <w:ind w:firstLine="567"/>
        <w:jc w:val="center"/>
        <w:rPr>
          <w:bCs/>
          <w:sz w:val="28"/>
          <w:lang w:val="uk-UA"/>
        </w:rPr>
      </w:pPr>
      <w:r w:rsidRPr="00DD1EDF">
        <w:rPr>
          <w:bCs/>
          <w:position w:val="-10"/>
          <w:sz w:val="28"/>
          <w:lang w:val="uk-UA"/>
        </w:rPr>
        <w:object w:dxaOrig="2340" w:dyaOrig="480">
          <v:shape id="_x0000_i1129" type="#_x0000_t75" style="width:119.25pt;height:24.75pt" o:ole="">
            <v:imagedata r:id="rId239" o:title=""/>
          </v:shape>
          <o:OLEObject Type="Embed" ProgID="Equation.3" ShapeID="_x0000_i1129" DrawAspect="Content" ObjectID="_1631533750" r:id="rId240"/>
        </w:object>
      </w:r>
      <w:r w:rsidR="00DD1EDF">
        <w:rPr>
          <w:bCs/>
          <w:sz w:val="28"/>
          <w:lang w:val="uk-UA"/>
        </w:rPr>
        <w:t xml:space="preserve">, </w:t>
      </w:r>
      <w:r w:rsidR="00B2668A" w:rsidRPr="00DD1EDF">
        <w:rPr>
          <w:bCs/>
          <w:sz w:val="28"/>
          <w:lang w:val="uk-UA"/>
        </w:rPr>
        <w:t xml:space="preserve">де </w:t>
      </w:r>
      <w:r w:rsidRPr="00DD1EDF">
        <w:rPr>
          <w:bCs/>
          <w:sz w:val="28"/>
          <w:lang w:val="uk-UA"/>
        </w:rPr>
        <w:t xml:space="preserve"> </w:t>
      </w:r>
      <w:r w:rsidRPr="00DD1EDF">
        <w:rPr>
          <w:bCs/>
          <w:position w:val="-30"/>
          <w:sz w:val="28"/>
          <w:lang w:val="uk-UA"/>
        </w:rPr>
        <w:object w:dxaOrig="940" w:dyaOrig="680">
          <v:shape id="_x0000_i1130" type="#_x0000_t75" style="width:54pt;height:38.25pt" o:ole="">
            <v:imagedata r:id="rId241" o:title=""/>
          </v:shape>
          <o:OLEObject Type="Embed" ProgID="Equation.3" ShapeID="_x0000_i1130" DrawAspect="Content" ObjectID="_1631533751" r:id="rId242"/>
        </w:object>
      </w:r>
      <w:r w:rsidRPr="00DD1EDF">
        <w:rPr>
          <w:bCs/>
          <w:sz w:val="28"/>
          <w:lang w:val="uk-UA"/>
        </w:rPr>
        <w:t xml:space="preserve">, </w:t>
      </w:r>
      <w:r w:rsidRPr="00DD1EDF">
        <w:rPr>
          <w:bCs/>
          <w:position w:val="-12"/>
          <w:sz w:val="28"/>
          <w:lang w:val="uk-UA"/>
        </w:rPr>
        <w:object w:dxaOrig="1520" w:dyaOrig="440">
          <v:shape id="_x0000_i1131" type="#_x0000_t75" style="width:96.75pt;height:27.75pt" o:ole="">
            <v:imagedata r:id="rId243" o:title=""/>
          </v:shape>
          <o:OLEObject Type="Embed" ProgID="Equation.3" ShapeID="_x0000_i1131" DrawAspect="Content" ObjectID="_1631533752" r:id="rId244"/>
        </w:object>
      </w:r>
      <w:r w:rsidR="00CB070D">
        <w:rPr>
          <w:bCs/>
          <w:position w:val="-12"/>
          <w:sz w:val="28"/>
          <w:lang w:val="uk-UA"/>
        </w:rPr>
        <w:t>.</w:t>
      </w:r>
    </w:p>
    <w:p w:rsidR="00FD7E1A" w:rsidRPr="00DD1EDF" w:rsidRDefault="00FD7E1A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>То</w:t>
      </w:r>
      <w:r w:rsidR="00DD1EDF">
        <w:rPr>
          <w:bCs/>
          <w:sz w:val="28"/>
          <w:lang w:val="uk-UA"/>
        </w:rPr>
        <w:t>ді</w:t>
      </w:r>
      <w:r w:rsidRPr="00DD1EDF">
        <w:rPr>
          <w:bCs/>
          <w:sz w:val="28"/>
          <w:lang w:val="uk-UA"/>
        </w:rPr>
        <w:t xml:space="preserve"> </w:t>
      </w:r>
      <w:r w:rsidR="00A12A5F" w:rsidRPr="00DD1EDF">
        <w:rPr>
          <w:bCs/>
          <w:sz w:val="28"/>
          <w:lang w:val="uk-UA"/>
        </w:rPr>
        <w:t xml:space="preserve">для </w:t>
      </w:r>
      <w:r w:rsidRPr="00DD1EDF">
        <w:rPr>
          <w:bCs/>
          <w:sz w:val="28"/>
          <w:lang w:val="uk-UA"/>
        </w:rPr>
        <w:t>(</w:t>
      </w:r>
      <w:r w:rsidR="000B10F2">
        <w:rPr>
          <w:bCs/>
          <w:sz w:val="28"/>
          <w:lang w:val="uk-UA"/>
        </w:rPr>
        <w:t>7</w:t>
      </w:r>
      <w:r w:rsidRPr="00DD1EDF">
        <w:rPr>
          <w:bCs/>
          <w:sz w:val="28"/>
          <w:lang w:val="uk-UA"/>
        </w:rPr>
        <w:t xml:space="preserve">) </w:t>
      </w:r>
      <w:r w:rsidR="00DD1EDF" w:rsidRPr="00DD1EDF">
        <w:rPr>
          <w:bCs/>
          <w:sz w:val="28"/>
          <w:lang w:val="uk-UA"/>
        </w:rPr>
        <w:t>отримуємо вираз</w:t>
      </w:r>
      <w:r w:rsidRPr="00DD1EDF">
        <w:rPr>
          <w:bCs/>
          <w:sz w:val="28"/>
          <w:lang w:val="uk-UA"/>
        </w:rPr>
        <w:t xml:space="preserve"> </w:t>
      </w:r>
    </w:p>
    <w:p w:rsidR="00FD7E1A" w:rsidRPr="00DD1EDF" w:rsidRDefault="00FD7E1A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</w:p>
    <w:p w:rsidR="00FD7E1A" w:rsidRPr="00DD1EDF" w:rsidRDefault="00FD7E1A" w:rsidP="001D1F36">
      <w:pPr>
        <w:pStyle w:val="a6"/>
        <w:tabs>
          <w:tab w:val="center" w:pos="4301"/>
          <w:tab w:val="right" w:pos="8415"/>
        </w:tabs>
        <w:spacing w:line="240" w:lineRule="auto"/>
        <w:ind w:firstLine="567"/>
        <w:jc w:val="right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ab/>
      </w:r>
      <w:r w:rsidRPr="00DD1EDF">
        <w:rPr>
          <w:bCs/>
          <w:position w:val="-46"/>
          <w:sz w:val="28"/>
          <w:lang w:val="uk-UA"/>
        </w:rPr>
        <w:object w:dxaOrig="4320" w:dyaOrig="999">
          <v:shape id="_x0000_i1132" type="#_x0000_t75" style="width:3in;height:50.25pt" o:ole="">
            <v:imagedata r:id="rId245" o:title=""/>
          </v:shape>
          <o:OLEObject Type="Embed" ProgID="Equation.3" ShapeID="_x0000_i1132" DrawAspect="Content" ObjectID="_1631533753" r:id="rId246"/>
        </w:object>
      </w:r>
      <w:r w:rsidR="00A12A5F" w:rsidRPr="00DD1EDF">
        <w:rPr>
          <w:bCs/>
          <w:sz w:val="28"/>
          <w:lang w:val="uk-UA"/>
        </w:rPr>
        <w:t>,</w:t>
      </w:r>
      <w:r w:rsidRPr="00DD1EDF">
        <w:rPr>
          <w:bCs/>
          <w:sz w:val="28"/>
          <w:lang w:val="uk-UA"/>
        </w:rPr>
        <w:tab/>
      </w:r>
      <w:r w:rsidR="00CB070D">
        <w:rPr>
          <w:bCs/>
          <w:sz w:val="28"/>
          <w:lang w:val="uk-UA"/>
        </w:rPr>
        <w:t xml:space="preserve">                                  </w:t>
      </w:r>
      <w:r w:rsidRPr="00DD1EDF">
        <w:rPr>
          <w:bCs/>
          <w:sz w:val="28"/>
          <w:lang w:val="uk-UA"/>
        </w:rPr>
        <w:t>(</w:t>
      </w:r>
      <w:r w:rsidR="000B10F2">
        <w:rPr>
          <w:bCs/>
          <w:sz w:val="28"/>
          <w:lang w:val="uk-UA"/>
        </w:rPr>
        <w:t>8</w:t>
      </w:r>
      <w:r w:rsidRPr="00DD1EDF">
        <w:rPr>
          <w:bCs/>
          <w:sz w:val="28"/>
          <w:lang w:val="uk-UA"/>
        </w:rPr>
        <w:t>)</w:t>
      </w:r>
    </w:p>
    <w:p w:rsidR="00A12A5F" w:rsidRPr="00DD1EDF" w:rsidRDefault="00A12A5F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</w:p>
    <w:p w:rsidR="00FD7E1A" w:rsidRPr="00DD1EDF" w:rsidRDefault="00A12A5F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 xml:space="preserve">де </w:t>
      </w:r>
      <w:r w:rsidR="00DD1EDF">
        <w:rPr>
          <w:bCs/>
          <w:sz w:val="28"/>
          <w:lang w:val="uk-UA"/>
        </w:rPr>
        <w:t>кути</w:t>
      </w:r>
      <w:r w:rsidRPr="00DD1EDF">
        <w:rPr>
          <w:bCs/>
          <w:sz w:val="28"/>
          <w:lang w:val="uk-UA"/>
        </w:rPr>
        <w:t xml:space="preserve"> </w:t>
      </w:r>
      <w:r w:rsidR="00DB44B5" w:rsidRPr="00DD1EDF">
        <w:rPr>
          <w:bCs/>
          <w:position w:val="-10"/>
          <w:sz w:val="28"/>
          <w:lang w:val="uk-UA"/>
        </w:rPr>
        <w:object w:dxaOrig="620" w:dyaOrig="340">
          <v:shape id="_x0000_i1133" type="#_x0000_t75" style="width:31.5pt;height:17.25pt" o:ole="">
            <v:imagedata r:id="rId247" o:title=""/>
          </v:shape>
          <o:OLEObject Type="Embed" ProgID="Equation.3" ShapeID="_x0000_i1133" DrawAspect="Content" ObjectID="_1631533754" r:id="rId248"/>
        </w:object>
      </w:r>
      <w:r w:rsidRPr="00DD1EDF">
        <w:rPr>
          <w:bCs/>
          <w:sz w:val="28"/>
          <w:lang w:val="uk-UA"/>
        </w:rPr>
        <w:t xml:space="preserve">– </w:t>
      </w:r>
      <w:r w:rsidR="00DD1EDF">
        <w:rPr>
          <w:bCs/>
          <w:sz w:val="28"/>
          <w:lang w:val="uk-UA"/>
        </w:rPr>
        <w:t>виражені нижче</w:t>
      </w:r>
      <w:r w:rsidRPr="00DD1EDF">
        <w:rPr>
          <w:bCs/>
          <w:sz w:val="28"/>
          <w:lang w:val="uk-UA"/>
        </w:rPr>
        <w:t>.</w:t>
      </w:r>
    </w:p>
    <w:p w:rsidR="00802AD3" w:rsidRDefault="00802AD3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</w:p>
    <w:p w:rsidR="00FD7E1A" w:rsidRDefault="00802AD3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>
        <w:rPr>
          <w:bCs/>
          <w:sz w:val="28"/>
          <w:lang w:val="uk-UA"/>
        </w:rPr>
        <w:t>М</w:t>
      </w:r>
      <w:r w:rsidR="00DD1EDF" w:rsidRPr="00DD1EDF">
        <w:rPr>
          <w:bCs/>
          <w:sz w:val="28"/>
          <w:lang w:val="uk-UA"/>
        </w:rPr>
        <w:t>ежі інтегрування по</w:t>
      </w:r>
      <w:r w:rsidR="00DD1EDF">
        <w:rPr>
          <w:bCs/>
          <w:sz w:val="28"/>
          <w:lang w:val="uk-UA"/>
        </w:rPr>
        <w:t xml:space="preserve"> </w:t>
      </w:r>
      <w:r w:rsidR="00DD1EDF" w:rsidRPr="00DD1EDF">
        <w:rPr>
          <w:bCs/>
          <w:position w:val="-10"/>
          <w:sz w:val="28"/>
          <w:lang w:val="uk-UA"/>
        </w:rPr>
        <w:object w:dxaOrig="240" w:dyaOrig="279">
          <v:shape id="_x0000_i1134" type="#_x0000_t75" style="width:12pt;height:15pt" o:ole="">
            <v:imagedata r:id="rId249" o:title=""/>
          </v:shape>
          <o:OLEObject Type="Embed" ProgID="Equation.3" ShapeID="_x0000_i1134" DrawAspect="Content" ObjectID="_1631533755" r:id="rId250"/>
        </w:object>
      </w:r>
      <w:r w:rsidR="00DD1EDF" w:rsidRPr="00DD1EDF">
        <w:rPr>
          <w:bCs/>
          <w:sz w:val="28"/>
          <w:lang w:val="uk-UA"/>
        </w:rPr>
        <w:t>, тобто кут</w:t>
      </w:r>
      <w:r w:rsidR="00DD1EDF">
        <w:rPr>
          <w:bCs/>
          <w:sz w:val="28"/>
          <w:lang w:val="uk-UA"/>
        </w:rPr>
        <w:t xml:space="preserve"> під яким видно конус на висоті</w:t>
      </w:r>
      <w:r w:rsidR="00DD1EDF" w:rsidRPr="00DD1EDF">
        <w:rPr>
          <w:bCs/>
          <w:sz w:val="28"/>
          <w:lang w:val="uk-UA"/>
        </w:rPr>
        <w:t xml:space="preserve"> </w:t>
      </w:r>
      <w:r w:rsidR="00DD1EDF" w:rsidRPr="00DD1EDF">
        <w:rPr>
          <w:bCs/>
          <w:position w:val="-4"/>
          <w:sz w:val="28"/>
          <w:lang w:val="uk-UA"/>
        </w:rPr>
        <w:object w:dxaOrig="200" w:dyaOrig="220">
          <v:shape id="_x0000_i1135" type="#_x0000_t75" style="width:10.5pt;height:12pt" o:ole="">
            <v:imagedata r:id="rId251" o:title=""/>
          </v:shape>
          <o:OLEObject Type="Embed" ProgID="Equation.3" ShapeID="_x0000_i1135" DrawAspect="Content" ObjectID="_1631533756" r:id="rId252"/>
        </w:object>
      </w:r>
      <w:r w:rsidR="00DD1EDF" w:rsidRPr="00DD1EDF">
        <w:rPr>
          <w:bCs/>
          <w:sz w:val="28"/>
          <w:lang w:val="uk-UA"/>
        </w:rPr>
        <w:t>:</w:t>
      </w:r>
    </w:p>
    <w:p w:rsidR="00E531C8" w:rsidRPr="00DD1EDF" w:rsidRDefault="00E531C8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</w:p>
    <w:p w:rsidR="00FD7E1A" w:rsidRPr="00DD1EDF" w:rsidRDefault="00D94E00" w:rsidP="001D1F36">
      <w:pPr>
        <w:pStyle w:val="a6"/>
        <w:spacing w:line="240" w:lineRule="auto"/>
        <w:ind w:firstLine="567"/>
        <w:jc w:val="center"/>
        <w:rPr>
          <w:bCs/>
          <w:sz w:val="28"/>
          <w:lang w:val="uk-UA"/>
        </w:rPr>
      </w:pPr>
      <w:r w:rsidRPr="00DD1EDF">
        <w:rPr>
          <w:bCs/>
          <w:position w:val="-30"/>
          <w:sz w:val="28"/>
          <w:lang w:val="uk-UA"/>
        </w:rPr>
        <w:object w:dxaOrig="2760" w:dyaOrig="680">
          <v:shape id="_x0000_i1136" type="#_x0000_t75" style="width:183.75pt;height:46.5pt" o:ole="">
            <v:imagedata r:id="rId253" o:title=""/>
          </v:shape>
          <o:OLEObject Type="Embed" ProgID="Equation.3" ShapeID="_x0000_i1136" DrawAspect="Content" ObjectID="_1631533757" r:id="rId254"/>
        </w:object>
      </w:r>
      <w:r w:rsidR="00FD7E1A" w:rsidRPr="00DD1EDF">
        <w:rPr>
          <w:bCs/>
          <w:sz w:val="28"/>
          <w:lang w:val="uk-UA"/>
        </w:rPr>
        <w:t>.</w:t>
      </w:r>
    </w:p>
    <w:p w:rsidR="00FD7E1A" w:rsidRPr="00DD1EDF" w:rsidRDefault="00DD1EDF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 xml:space="preserve">Звідси </w:t>
      </w:r>
      <w:r w:rsidR="00802AD3">
        <w:rPr>
          <w:bCs/>
          <w:sz w:val="28"/>
          <w:lang w:val="uk-UA"/>
        </w:rPr>
        <w:t xml:space="preserve">маємо так звану </w:t>
      </w:r>
      <w:r w:rsidRPr="00DD1EDF">
        <w:rPr>
          <w:bCs/>
          <w:sz w:val="28"/>
          <w:lang w:val="uk-UA"/>
        </w:rPr>
        <w:t>«мертв</w:t>
      </w:r>
      <w:r w:rsidR="00802AD3">
        <w:rPr>
          <w:bCs/>
          <w:sz w:val="28"/>
          <w:lang w:val="uk-UA"/>
        </w:rPr>
        <w:t>у</w:t>
      </w:r>
      <w:r w:rsidRPr="00DD1EDF">
        <w:rPr>
          <w:bCs/>
          <w:sz w:val="28"/>
          <w:lang w:val="uk-UA"/>
        </w:rPr>
        <w:t xml:space="preserve">» зони поблизу резервуара, де факел </w:t>
      </w:r>
      <w:r w:rsidR="00802AD3">
        <w:rPr>
          <w:bCs/>
          <w:sz w:val="28"/>
          <w:lang w:val="uk-UA"/>
        </w:rPr>
        <w:t>н</w:t>
      </w:r>
      <w:r w:rsidR="00CB070D">
        <w:rPr>
          <w:bCs/>
          <w:sz w:val="28"/>
          <w:lang w:val="uk-UA"/>
        </w:rPr>
        <w:t xml:space="preserve">е </w:t>
      </w:r>
      <w:r w:rsidRPr="00DD1EDF">
        <w:rPr>
          <w:bCs/>
          <w:sz w:val="28"/>
          <w:lang w:val="uk-UA"/>
        </w:rPr>
        <w:t>буде видно:</w:t>
      </w:r>
    </w:p>
    <w:p w:rsidR="00FD7E1A" w:rsidRDefault="00CD0E32" w:rsidP="001D1F36">
      <w:pPr>
        <w:pStyle w:val="a6"/>
        <w:spacing w:line="240" w:lineRule="auto"/>
        <w:ind w:firstLine="567"/>
        <w:jc w:val="center"/>
        <w:rPr>
          <w:bCs/>
          <w:sz w:val="28"/>
          <w:lang w:val="uk-UA"/>
        </w:rPr>
      </w:pPr>
      <w:r w:rsidRPr="00DD1EDF">
        <w:rPr>
          <w:bCs/>
          <w:position w:val="-24"/>
          <w:sz w:val="28"/>
          <w:lang w:val="uk-UA"/>
        </w:rPr>
        <w:object w:dxaOrig="2580" w:dyaOrig="620">
          <v:shape id="_x0000_i1137" type="#_x0000_t75" style="width:144.75pt;height:34.5pt" o:ole="">
            <v:imagedata r:id="rId255" o:title=""/>
          </v:shape>
          <o:OLEObject Type="Embed" ProgID="Equation.3" ShapeID="_x0000_i1137" DrawAspect="Content" ObjectID="_1631533758" r:id="rId256"/>
        </w:object>
      </w:r>
      <w:r w:rsidR="00FD7E1A" w:rsidRPr="00DD1EDF">
        <w:rPr>
          <w:bCs/>
          <w:sz w:val="28"/>
          <w:lang w:val="uk-UA"/>
        </w:rPr>
        <w:t>.</w:t>
      </w:r>
    </w:p>
    <w:p w:rsidR="00E531C8" w:rsidRPr="00DD1EDF" w:rsidRDefault="00E531C8" w:rsidP="001D1F36">
      <w:pPr>
        <w:pStyle w:val="a6"/>
        <w:spacing w:line="240" w:lineRule="auto"/>
        <w:ind w:firstLine="567"/>
        <w:jc w:val="center"/>
        <w:rPr>
          <w:bCs/>
          <w:sz w:val="28"/>
          <w:lang w:val="uk-UA"/>
        </w:rPr>
      </w:pPr>
    </w:p>
    <w:p w:rsidR="00DD1EDF" w:rsidRPr="00DD1EDF" w:rsidRDefault="00DD1EDF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>Ця зона буде тим більше від поверхні резервуара, чим менше висота факела H.</w:t>
      </w:r>
      <w:r w:rsidR="00802AD3">
        <w:rPr>
          <w:bCs/>
          <w:sz w:val="28"/>
          <w:lang w:val="uk-UA"/>
        </w:rPr>
        <w:t xml:space="preserve"> </w:t>
      </w:r>
      <w:r w:rsidRPr="00DD1EDF">
        <w:rPr>
          <w:bCs/>
          <w:sz w:val="28"/>
          <w:lang w:val="uk-UA"/>
        </w:rPr>
        <w:t xml:space="preserve">Очевидно, якщо конус буде не усічений, а повний, то і всі наведені </w:t>
      </w:r>
      <w:r w:rsidRPr="00DD1EDF">
        <w:rPr>
          <w:bCs/>
          <w:sz w:val="28"/>
          <w:lang w:val="uk-UA"/>
        </w:rPr>
        <w:lastRenderedPageBreak/>
        <w:t>викладки зберігаються.</w:t>
      </w:r>
    </w:p>
    <w:p w:rsidR="00DD1EDF" w:rsidRPr="00DD1EDF" w:rsidRDefault="00DD1EDF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>Проведемо порівняння того, наскільки форма факел</w:t>
      </w:r>
      <w:r w:rsidR="00802AD3">
        <w:rPr>
          <w:bCs/>
          <w:sz w:val="28"/>
          <w:lang w:val="uk-UA"/>
        </w:rPr>
        <w:t>у</w:t>
      </w:r>
      <w:r w:rsidRPr="00DD1EDF">
        <w:rPr>
          <w:bCs/>
          <w:sz w:val="28"/>
          <w:lang w:val="uk-UA"/>
        </w:rPr>
        <w:t xml:space="preserve"> впливає на коефіцієнт випромінювання</w:t>
      </w:r>
      <w:r>
        <w:rPr>
          <w:bCs/>
          <w:sz w:val="28"/>
          <w:lang w:val="uk-UA"/>
        </w:rPr>
        <w:t xml:space="preserve"> </w:t>
      </w:r>
      <w:r w:rsidRPr="00DD1EDF">
        <w:rPr>
          <w:bCs/>
          <w:position w:val="-10"/>
          <w:sz w:val="28"/>
          <w:lang w:val="uk-UA"/>
        </w:rPr>
        <w:object w:dxaOrig="260" w:dyaOrig="279">
          <v:shape id="_x0000_i1138" type="#_x0000_t75" style="width:12.75pt;height:15pt" o:ole="">
            <v:imagedata r:id="rId257" o:title=""/>
          </v:shape>
          <o:OLEObject Type="Embed" ProgID="Equation.3" ShapeID="_x0000_i1138" DrawAspect="Content" ObjectID="_1631533759" r:id="rId258"/>
        </w:object>
      </w:r>
      <w:r w:rsidRPr="00DD1EDF">
        <w:rPr>
          <w:bCs/>
          <w:sz w:val="28"/>
          <w:lang w:val="uk-UA"/>
        </w:rPr>
        <w:t>. Для цього розглянемо факели з однаковою площею вертикального перетину, проведеного через вісь симетрії резервуара, щоб перевірити наскільки справедливим виявляється наближене уявлення факела прямокутником.</w:t>
      </w:r>
    </w:p>
    <w:p w:rsidR="00FD7E1A" w:rsidRPr="00DD1EDF" w:rsidRDefault="00DD1EDF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 xml:space="preserve">Вихідні дані для розрахунків наведені в таблиці </w:t>
      </w:r>
      <w:r w:rsidR="00E531C8">
        <w:rPr>
          <w:bCs/>
          <w:sz w:val="28"/>
          <w:lang w:val="uk-UA"/>
        </w:rPr>
        <w:t>3</w:t>
      </w:r>
      <w:r w:rsidR="00CD0E32">
        <w:rPr>
          <w:bCs/>
          <w:sz w:val="28"/>
          <w:lang w:val="uk-UA"/>
        </w:rPr>
        <w:t>.</w:t>
      </w:r>
    </w:p>
    <w:p w:rsidR="00FD7E1A" w:rsidRPr="00DD1EDF" w:rsidRDefault="00DD1EDF" w:rsidP="001D1F36">
      <w:pPr>
        <w:pStyle w:val="a6"/>
        <w:spacing w:line="240" w:lineRule="auto"/>
        <w:ind w:firstLine="567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Таблиця</w:t>
      </w:r>
      <w:r w:rsidR="00FD7E1A" w:rsidRPr="00DD1EDF">
        <w:rPr>
          <w:bCs/>
          <w:sz w:val="28"/>
          <w:szCs w:val="28"/>
          <w:lang w:val="uk-UA"/>
        </w:rPr>
        <w:t xml:space="preserve"> </w:t>
      </w:r>
      <w:r w:rsidR="00E531C8">
        <w:rPr>
          <w:bCs/>
          <w:sz w:val="28"/>
          <w:szCs w:val="28"/>
          <w:lang w:val="uk-UA"/>
        </w:rPr>
        <w:t>3</w:t>
      </w:r>
      <w:r w:rsidR="00CD0E32">
        <w:rPr>
          <w:bCs/>
          <w:sz w:val="28"/>
          <w:szCs w:val="28"/>
          <w:lang w:val="uk-UA"/>
        </w:rPr>
        <w:t>.</w:t>
      </w:r>
    </w:p>
    <w:p w:rsidR="00FD7E1A" w:rsidRPr="00DD1EDF" w:rsidRDefault="00DD1EDF" w:rsidP="001D1F36">
      <w:pPr>
        <w:pStyle w:val="a6"/>
        <w:spacing w:line="240" w:lineRule="auto"/>
        <w:ind w:firstLine="567"/>
        <w:jc w:val="center"/>
        <w:rPr>
          <w:bCs/>
          <w:sz w:val="28"/>
          <w:szCs w:val="28"/>
          <w:lang w:val="uk-UA"/>
        </w:rPr>
      </w:pPr>
      <w:r w:rsidRPr="00DD1EDF">
        <w:rPr>
          <w:bCs/>
          <w:sz w:val="28"/>
          <w:szCs w:val="28"/>
          <w:lang w:val="uk-UA"/>
        </w:rPr>
        <w:t>Вихідні дані для порівняння факелів</w:t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8"/>
        <w:gridCol w:w="1496"/>
        <w:gridCol w:w="2331"/>
        <w:gridCol w:w="1037"/>
        <w:gridCol w:w="1684"/>
      </w:tblGrid>
      <w:tr w:rsidR="00FD7E1A" w:rsidRPr="00DD1EDF">
        <w:trPr>
          <w:jc w:val="center"/>
        </w:trPr>
        <w:tc>
          <w:tcPr>
            <w:tcW w:w="2908" w:type="dxa"/>
            <w:tcBorders>
              <w:tl2br w:val="single" w:sz="4" w:space="0" w:color="auto"/>
            </w:tcBorders>
          </w:tcPr>
          <w:p w:rsidR="007B03FB" w:rsidRPr="00DD1EDF" w:rsidRDefault="007B03FB" w:rsidP="00E95BC8">
            <w:pPr>
              <w:pStyle w:val="a6"/>
              <w:spacing w:line="240" w:lineRule="auto"/>
              <w:ind w:firstLine="0"/>
              <w:jc w:val="right"/>
              <w:rPr>
                <w:bCs/>
                <w:sz w:val="28"/>
                <w:szCs w:val="28"/>
                <w:lang w:val="uk-UA"/>
              </w:rPr>
            </w:pPr>
          </w:p>
          <w:p w:rsidR="00FD7E1A" w:rsidRPr="00DD1EDF" w:rsidRDefault="00FD7E1A" w:rsidP="00E95BC8">
            <w:pPr>
              <w:pStyle w:val="a6"/>
              <w:spacing w:line="240" w:lineRule="auto"/>
              <w:ind w:firstLine="0"/>
              <w:jc w:val="right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Форма</w:t>
            </w:r>
          </w:p>
          <w:p w:rsidR="00FD7E1A" w:rsidRPr="00DD1EDF" w:rsidRDefault="00FD7E1A" w:rsidP="00E95BC8">
            <w:pPr>
              <w:pStyle w:val="a6"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Параметр</w:t>
            </w:r>
          </w:p>
        </w:tc>
        <w:tc>
          <w:tcPr>
            <w:tcW w:w="1496" w:type="dxa"/>
            <w:vAlign w:val="center"/>
          </w:tcPr>
          <w:p w:rsidR="00FD7E1A" w:rsidRPr="00DD1EDF" w:rsidRDefault="00FD7E1A" w:rsidP="00DD1EDF">
            <w:pPr>
              <w:pStyle w:val="a6"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Точ</w:t>
            </w:r>
            <w:r w:rsidR="00DD1EDF">
              <w:rPr>
                <w:bCs/>
                <w:sz w:val="28"/>
                <w:szCs w:val="28"/>
                <w:lang w:val="uk-UA"/>
              </w:rPr>
              <w:t>кове джерело</w:t>
            </w:r>
          </w:p>
        </w:tc>
        <w:tc>
          <w:tcPr>
            <w:tcW w:w="2331" w:type="dxa"/>
            <w:vAlign w:val="center"/>
          </w:tcPr>
          <w:p w:rsidR="00FD7E1A" w:rsidRPr="00DD1EDF" w:rsidRDefault="00FD7E1A" w:rsidP="00DD1EDF">
            <w:pPr>
              <w:pStyle w:val="a6"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Прямо</w:t>
            </w:r>
            <w:r w:rsidR="00DD1EDF">
              <w:rPr>
                <w:bCs/>
                <w:sz w:val="28"/>
                <w:szCs w:val="28"/>
                <w:lang w:val="uk-UA"/>
              </w:rPr>
              <w:t>кутник</w:t>
            </w:r>
          </w:p>
        </w:tc>
        <w:tc>
          <w:tcPr>
            <w:tcW w:w="1037" w:type="dxa"/>
            <w:vAlign w:val="center"/>
          </w:tcPr>
          <w:p w:rsidR="00FD7E1A" w:rsidRPr="00DD1EDF" w:rsidRDefault="00FD7E1A" w:rsidP="00E95BC8">
            <w:pPr>
              <w:pStyle w:val="a6"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Конус</w:t>
            </w:r>
          </w:p>
        </w:tc>
        <w:tc>
          <w:tcPr>
            <w:tcW w:w="1684" w:type="dxa"/>
            <w:vAlign w:val="center"/>
          </w:tcPr>
          <w:p w:rsidR="00FD7E1A" w:rsidRPr="00DD1EDF" w:rsidRDefault="00DD1EDF" w:rsidP="00E95BC8">
            <w:pPr>
              <w:pStyle w:val="a6"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Усічений конус</w:t>
            </w:r>
          </w:p>
        </w:tc>
      </w:tr>
      <w:tr w:rsidR="00FD7E1A" w:rsidRPr="00DD1EDF">
        <w:trPr>
          <w:jc w:val="center"/>
        </w:trPr>
        <w:tc>
          <w:tcPr>
            <w:tcW w:w="2908" w:type="dxa"/>
          </w:tcPr>
          <w:p w:rsidR="00FD7E1A" w:rsidRPr="00DD1EDF" w:rsidRDefault="00FD7E1A" w:rsidP="00DD1EDF">
            <w:pPr>
              <w:pStyle w:val="a6"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Д</w:t>
            </w:r>
            <w:r w:rsidR="00DD1EDF">
              <w:rPr>
                <w:bCs/>
                <w:sz w:val="28"/>
                <w:szCs w:val="28"/>
                <w:lang w:val="uk-UA"/>
              </w:rPr>
              <w:t>овжина полум’я</w:t>
            </w:r>
            <w:r w:rsidRPr="00DD1EDF">
              <w:rPr>
                <w:bCs/>
                <w:sz w:val="28"/>
                <w:szCs w:val="28"/>
                <w:lang w:val="uk-UA"/>
              </w:rPr>
              <w:t>, м</w:t>
            </w:r>
          </w:p>
        </w:tc>
        <w:tc>
          <w:tcPr>
            <w:tcW w:w="1496" w:type="dxa"/>
            <w:vAlign w:val="center"/>
          </w:tcPr>
          <w:p w:rsidR="00FD7E1A" w:rsidRPr="00DD1EDF" w:rsidRDefault="00FD7E1A" w:rsidP="00E95BC8">
            <w:pPr>
              <w:pStyle w:val="a6"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2331" w:type="dxa"/>
            <w:vAlign w:val="center"/>
          </w:tcPr>
          <w:p w:rsidR="00FD7E1A" w:rsidRPr="00DD1EDF" w:rsidRDefault="00FD7E1A" w:rsidP="00E95BC8">
            <w:pPr>
              <w:pStyle w:val="a6"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37" w:type="dxa"/>
            <w:vAlign w:val="center"/>
          </w:tcPr>
          <w:p w:rsidR="00FD7E1A" w:rsidRPr="00DD1EDF" w:rsidRDefault="00FD7E1A" w:rsidP="00E95BC8">
            <w:pPr>
              <w:pStyle w:val="a6"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684" w:type="dxa"/>
            <w:vAlign w:val="center"/>
          </w:tcPr>
          <w:p w:rsidR="00FD7E1A" w:rsidRPr="00DD1EDF" w:rsidRDefault="00FD7E1A" w:rsidP="00E95BC8">
            <w:pPr>
              <w:pStyle w:val="a6"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14,29</w:t>
            </w:r>
          </w:p>
        </w:tc>
      </w:tr>
      <w:tr w:rsidR="00FD7E1A" w:rsidRPr="00DD1EDF">
        <w:trPr>
          <w:jc w:val="center"/>
        </w:trPr>
        <w:tc>
          <w:tcPr>
            <w:tcW w:w="2908" w:type="dxa"/>
          </w:tcPr>
          <w:p w:rsidR="00FD7E1A" w:rsidRPr="00DD1EDF" w:rsidRDefault="00FD7E1A" w:rsidP="00DD1EDF">
            <w:pPr>
              <w:pStyle w:val="a6"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Верхн</w:t>
            </w:r>
            <w:r w:rsidR="00DD1EDF">
              <w:rPr>
                <w:bCs/>
                <w:sz w:val="28"/>
                <w:szCs w:val="28"/>
                <w:lang w:val="uk-UA"/>
              </w:rPr>
              <w:t>ій радіус</w:t>
            </w:r>
            <w:r w:rsidRPr="00DD1EDF">
              <w:rPr>
                <w:bCs/>
                <w:sz w:val="28"/>
                <w:szCs w:val="28"/>
                <w:lang w:val="uk-UA"/>
              </w:rPr>
              <w:t>, м</w:t>
            </w:r>
          </w:p>
        </w:tc>
        <w:tc>
          <w:tcPr>
            <w:tcW w:w="1496" w:type="dxa"/>
            <w:vAlign w:val="center"/>
          </w:tcPr>
          <w:p w:rsidR="00FD7E1A" w:rsidRPr="00DD1EDF" w:rsidRDefault="00FD7E1A" w:rsidP="00E95BC8">
            <w:pPr>
              <w:pStyle w:val="a6"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2331" w:type="dxa"/>
            <w:vAlign w:val="center"/>
          </w:tcPr>
          <w:p w:rsidR="00FD7E1A" w:rsidRPr="00DD1EDF" w:rsidRDefault="00FD7E1A" w:rsidP="00E95BC8">
            <w:pPr>
              <w:pStyle w:val="a6"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1037" w:type="dxa"/>
            <w:vAlign w:val="center"/>
          </w:tcPr>
          <w:p w:rsidR="00FD7E1A" w:rsidRPr="00DD1EDF" w:rsidRDefault="00FD7E1A" w:rsidP="00E95BC8">
            <w:pPr>
              <w:pStyle w:val="a6"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–</w:t>
            </w:r>
          </w:p>
        </w:tc>
        <w:tc>
          <w:tcPr>
            <w:tcW w:w="1684" w:type="dxa"/>
            <w:vAlign w:val="center"/>
          </w:tcPr>
          <w:p w:rsidR="00FD7E1A" w:rsidRPr="00DD1EDF" w:rsidRDefault="00FD7E1A" w:rsidP="00E95BC8">
            <w:pPr>
              <w:pStyle w:val="a6"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FD7E1A" w:rsidRPr="00DD1EDF">
        <w:trPr>
          <w:cantSplit/>
          <w:jc w:val="center"/>
        </w:trPr>
        <w:tc>
          <w:tcPr>
            <w:tcW w:w="2908" w:type="dxa"/>
          </w:tcPr>
          <w:p w:rsidR="00FD7E1A" w:rsidRPr="00DD1EDF" w:rsidRDefault="00DD1EDF" w:rsidP="00E95BC8">
            <w:pPr>
              <w:pStyle w:val="a6"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Площа перетину</w:t>
            </w:r>
            <w:r w:rsidR="00FD7E1A" w:rsidRPr="00DD1EDF">
              <w:rPr>
                <w:bCs/>
                <w:sz w:val="28"/>
                <w:szCs w:val="28"/>
                <w:lang w:val="uk-UA"/>
              </w:rPr>
              <w:t>, кв. м</w:t>
            </w:r>
          </w:p>
        </w:tc>
        <w:tc>
          <w:tcPr>
            <w:tcW w:w="6548" w:type="dxa"/>
            <w:gridSpan w:val="4"/>
            <w:vAlign w:val="center"/>
          </w:tcPr>
          <w:p w:rsidR="00FD7E1A" w:rsidRPr="00DD1EDF" w:rsidRDefault="00FD7E1A" w:rsidP="00E95BC8">
            <w:pPr>
              <w:pStyle w:val="a6"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100</w:t>
            </w:r>
          </w:p>
        </w:tc>
      </w:tr>
      <w:tr w:rsidR="00FD7E1A" w:rsidRPr="00DD1EDF">
        <w:trPr>
          <w:cantSplit/>
          <w:jc w:val="center"/>
        </w:trPr>
        <w:tc>
          <w:tcPr>
            <w:tcW w:w="2908" w:type="dxa"/>
          </w:tcPr>
          <w:p w:rsidR="00FD7E1A" w:rsidRPr="00DD1EDF" w:rsidRDefault="00DD1EDF" w:rsidP="00E95BC8">
            <w:pPr>
              <w:pStyle w:val="a6"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</w:t>
            </w:r>
            <w:r w:rsidR="00FD7E1A" w:rsidRPr="00DD1EDF">
              <w:rPr>
                <w:bCs/>
                <w:sz w:val="28"/>
                <w:szCs w:val="28"/>
                <w:lang w:val="uk-UA"/>
              </w:rPr>
              <w:t>сота резервуара, м</w:t>
            </w:r>
          </w:p>
        </w:tc>
        <w:tc>
          <w:tcPr>
            <w:tcW w:w="6548" w:type="dxa"/>
            <w:gridSpan w:val="4"/>
            <w:vAlign w:val="center"/>
          </w:tcPr>
          <w:p w:rsidR="00FD7E1A" w:rsidRPr="00DD1EDF" w:rsidRDefault="00FD7E1A" w:rsidP="00E95BC8">
            <w:pPr>
              <w:pStyle w:val="a6"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10</w:t>
            </w:r>
          </w:p>
        </w:tc>
      </w:tr>
      <w:tr w:rsidR="00FD7E1A" w:rsidRPr="00DD1EDF">
        <w:trPr>
          <w:cantSplit/>
          <w:jc w:val="center"/>
        </w:trPr>
        <w:tc>
          <w:tcPr>
            <w:tcW w:w="2908" w:type="dxa"/>
          </w:tcPr>
          <w:p w:rsidR="00FD7E1A" w:rsidRPr="00DD1EDF" w:rsidRDefault="00DD1EDF" w:rsidP="00E95BC8">
            <w:pPr>
              <w:pStyle w:val="a6"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Раді</w:t>
            </w:r>
            <w:r w:rsidR="00FD7E1A" w:rsidRPr="00DD1EDF">
              <w:rPr>
                <w:bCs/>
                <w:sz w:val="28"/>
                <w:szCs w:val="28"/>
                <w:lang w:val="uk-UA"/>
              </w:rPr>
              <w:t>ус резервуара, м</w:t>
            </w:r>
          </w:p>
        </w:tc>
        <w:tc>
          <w:tcPr>
            <w:tcW w:w="6548" w:type="dxa"/>
            <w:gridSpan w:val="4"/>
            <w:vAlign w:val="center"/>
          </w:tcPr>
          <w:p w:rsidR="00FD7E1A" w:rsidRPr="00DD1EDF" w:rsidRDefault="00FD7E1A" w:rsidP="00E95BC8">
            <w:pPr>
              <w:pStyle w:val="a6"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 w:rsidRPr="00DD1EDF"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FD7E1A" w:rsidRPr="00CD0E32" w:rsidRDefault="00FD7E1A" w:rsidP="00E95BC8">
      <w:pPr>
        <w:pStyle w:val="a6"/>
        <w:rPr>
          <w:bCs/>
          <w:sz w:val="20"/>
          <w:lang w:val="uk-UA"/>
        </w:rPr>
      </w:pPr>
    </w:p>
    <w:p w:rsidR="00FD7E1A" w:rsidRPr="00DD1EDF" w:rsidRDefault="00DD1EDF" w:rsidP="008A5391">
      <w:pPr>
        <w:pStyle w:val="a6"/>
        <w:spacing w:line="240" w:lineRule="auto"/>
        <w:ind w:firstLine="567"/>
        <w:rPr>
          <w:lang w:val="uk-UA"/>
        </w:rPr>
      </w:pPr>
      <w:r w:rsidRPr="00DD1EDF">
        <w:rPr>
          <w:bCs/>
          <w:sz w:val="28"/>
          <w:lang w:val="uk-UA"/>
        </w:rPr>
        <w:t xml:space="preserve">Результати розрахунків наведені на </w:t>
      </w:r>
      <w:r>
        <w:rPr>
          <w:bCs/>
          <w:sz w:val="28"/>
          <w:lang w:val="uk-UA"/>
        </w:rPr>
        <w:t>рисунку</w:t>
      </w:r>
      <w:r w:rsidR="00CD0E32">
        <w:rPr>
          <w:bCs/>
          <w:sz w:val="28"/>
          <w:lang w:val="uk-UA"/>
        </w:rPr>
        <w:t xml:space="preserve"> </w:t>
      </w:r>
      <w:r w:rsidR="008A5391">
        <w:rPr>
          <w:bCs/>
          <w:sz w:val="28"/>
          <w:lang w:val="uk-UA"/>
        </w:rPr>
        <w:t>4.</w:t>
      </w:r>
      <w:r w:rsidRPr="00DD1EDF">
        <w:rPr>
          <w:bCs/>
          <w:sz w:val="28"/>
          <w:lang w:val="uk-UA"/>
        </w:rPr>
        <w:t xml:space="preserve"> </w:t>
      </w:r>
    </w:p>
    <w:p w:rsidR="00A01D0B" w:rsidRPr="00A01D0B" w:rsidRDefault="00A01D0B" w:rsidP="008A5391">
      <w:pPr>
        <w:pStyle w:val="31"/>
        <w:ind w:firstLine="567"/>
        <w:rPr>
          <w:bCs/>
          <w:lang w:val="uk-UA"/>
        </w:rPr>
      </w:pPr>
      <w:r>
        <w:rPr>
          <w:bCs/>
          <w:lang w:val="uk-UA"/>
        </w:rPr>
        <w:t xml:space="preserve">Розглянемо </w:t>
      </w:r>
      <w:r w:rsidRPr="00A01D0B">
        <w:rPr>
          <w:bCs/>
          <w:lang w:val="uk-UA"/>
        </w:rPr>
        <w:t>факел</w:t>
      </w:r>
      <w:r>
        <w:rPr>
          <w:bCs/>
          <w:lang w:val="uk-UA"/>
        </w:rPr>
        <w:t>и</w:t>
      </w:r>
      <w:r w:rsidRPr="00A01D0B">
        <w:rPr>
          <w:bCs/>
          <w:lang w:val="uk-UA"/>
        </w:rPr>
        <w:t>, що мають циліндричну і еліпсоїдну форму</w:t>
      </w:r>
      <w:r>
        <w:rPr>
          <w:bCs/>
          <w:lang w:val="uk-UA"/>
        </w:rPr>
        <w:t>.</w:t>
      </w:r>
    </w:p>
    <w:p w:rsidR="00DD1EDF" w:rsidRDefault="00DD1EDF" w:rsidP="008A5391">
      <w:pPr>
        <w:pStyle w:val="31"/>
        <w:ind w:firstLine="567"/>
        <w:rPr>
          <w:bCs/>
          <w:lang w:val="uk-UA"/>
        </w:rPr>
      </w:pPr>
      <w:r w:rsidRPr="00DD1EDF">
        <w:rPr>
          <w:bCs/>
          <w:lang w:val="uk-UA"/>
        </w:rPr>
        <w:t>Потік тепла q (Вт / м2), що проходить через елементарну площадку приймача випромінювання від поверхні факел</w:t>
      </w:r>
      <w:r w:rsidR="008F254C">
        <w:rPr>
          <w:bCs/>
          <w:lang w:val="uk-UA"/>
        </w:rPr>
        <w:t>у</w:t>
      </w:r>
      <w:r w:rsidRPr="00DD1EDF">
        <w:rPr>
          <w:bCs/>
          <w:lang w:val="uk-UA"/>
        </w:rPr>
        <w:t xml:space="preserve"> знаходиться з формули:</w:t>
      </w:r>
    </w:p>
    <w:p w:rsidR="00410BB3" w:rsidRDefault="00AE43F9" w:rsidP="001D1F36">
      <w:pPr>
        <w:pStyle w:val="31"/>
        <w:ind w:firstLine="567"/>
        <w:jc w:val="center"/>
        <w:rPr>
          <w:bCs/>
          <w:szCs w:val="28"/>
          <w:lang w:val="uk-UA"/>
        </w:rPr>
      </w:pPr>
      <w:r w:rsidRPr="00DD1EDF">
        <w:rPr>
          <w:bCs/>
          <w:position w:val="-12"/>
          <w:szCs w:val="28"/>
          <w:lang w:val="uk-UA"/>
        </w:rPr>
        <w:object w:dxaOrig="1060" w:dyaOrig="499">
          <v:shape id="_x0000_i1139" type="#_x0000_t75" style="width:66.75pt;height:32.25pt" o:ole="">
            <v:imagedata r:id="rId259" o:title=""/>
          </v:shape>
          <o:OLEObject Type="Embed" ProgID="Equation.3" ShapeID="_x0000_i1139" DrawAspect="Content" ObjectID="_1631533760" r:id="rId260"/>
        </w:object>
      </w:r>
      <w:r w:rsidRPr="00DD1EDF">
        <w:rPr>
          <w:bCs/>
          <w:szCs w:val="28"/>
          <w:lang w:val="uk-UA"/>
        </w:rPr>
        <w:t>,</w:t>
      </w:r>
    </w:p>
    <w:p w:rsidR="00DD1EDF" w:rsidRPr="00410BB3" w:rsidRDefault="00AE43F9" w:rsidP="001D1F36">
      <w:pPr>
        <w:pStyle w:val="31"/>
        <w:ind w:firstLine="567"/>
        <w:rPr>
          <w:bCs/>
          <w:szCs w:val="28"/>
          <w:lang w:val="uk-UA"/>
        </w:rPr>
      </w:pPr>
      <w:r w:rsidRPr="00DD1EDF">
        <w:rPr>
          <w:bCs/>
          <w:szCs w:val="28"/>
          <w:lang w:val="uk-UA"/>
        </w:rPr>
        <w:t xml:space="preserve">де </w:t>
      </w:r>
      <w:r w:rsidRPr="00DD1EDF">
        <w:rPr>
          <w:bCs/>
          <w:position w:val="-12"/>
          <w:szCs w:val="28"/>
          <w:lang w:val="uk-UA"/>
        </w:rPr>
        <w:object w:dxaOrig="320" w:dyaOrig="499">
          <v:shape id="_x0000_i1140" type="#_x0000_t75" style="width:20.25pt;height:32.25pt" o:ole="">
            <v:imagedata r:id="rId261" o:title=""/>
          </v:shape>
          <o:OLEObject Type="Embed" ProgID="Equation.3" ShapeID="_x0000_i1140" DrawAspect="Content" ObjectID="_1631533761" r:id="rId262"/>
        </w:object>
      </w:r>
      <w:r w:rsidRPr="00DD1EDF">
        <w:rPr>
          <w:bCs/>
          <w:szCs w:val="28"/>
          <w:lang w:val="uk-UA"/>
        </w:rPr>
        <w:t xml:space="preserve"> – </w:t>
      </w:r>
      <w:r w:rsidR="00DD1EDF" w:rsidRPr="00DD1EDF">
        <w:rPr>
          <w:bCs/>
          <w:lang w:val="uk-UA"/>
        </w:rPr>
        <w:t xml:space="preserve">інтенсивність випромінювання одиниці поверхні факела; </w:t>
      </w:r>
      <w:r w:rsidR="00076A32">
        <w:rPr>
          <w:bCs/>
          <w:lang w:val="uk-UA"/>
        </w:rPr>
        <w:t xml:space="preserve">            </w:t>
      </w:r>
      <w:r w:rsidR="00DD1EDF" w:rsidRPr="00DD1EDF">
        <w:rPr>
          <w:bCs/>
          <w:position w:val="-10"/>
          <w:szCs w:val="28"/>
          <w:lang w:val="uk-UA"/>
        </w:rPr>
        <w:object w:dxaOrig="200" w:dyaOrig="260">
          <v:shape id="_x0000_i1141" type="#_x0000_t75" style="width:16.5pt;height:20.25pt" o:ole="">
            <v:imagedata r:id="rId263" o:title=""/>
          </v:shape>
          <o:OLEObject Type="Embed" ProgID="Equation.3" ShapeID="_x0000_i1141" DrawAspect="Content" ObjectID="_1631533762" r:id="rId264"/>
        </w:object>
      </w:r>
      <w:r w:rsidR="00DD1EDF" w:rsidRPr="00DD1EDF">
        <w:rPr>
          <w:bCs/>
          <w:lang w:val="uk-UA"/>
        </w:rPr>
        <w:t>- наведена чорнота системи;</w:t>
      </w:r>
      <w:r w:rsidR="00DD1EDF" w:rsidRPr="00DD1EDF">
        <w:rPr>
          <w:bCs/>
          <w:szCs w:val="28"/>
          <w:lang w:val="uk-UA"/>
        </w:rPr>
        <w:t xml:space="preserve"> </w:t>
      </w:r>
      <w:r w:rsidR="00DD1EDF" w:rsidRPr="00DD1EDF">
        <w:rPr>
          <w:bCs/>
          <w:position w:val="-14"/>
          <w:szCs w:val="28"/>
          <w:lang w:val="uk-UA"/>
        </w:rPr>
        <w:object w:dxaOrig="300" w:dyaOrig="380">
          <v:shape id="_x0000_i1142" type="#_x0000_t75" style="width:21.75pt;height:27.75pt" o:ole="">
            <v:imagedata r:id="rId265" o:title=""/>
          </v:shape>
          <o:OLEObject Type="Embed" ProgID="Equation.3" ShapeID="_x0000_i1142" DrawAspect="Content" ObjectID="_1631533763" r:id="rId266"/>
        </w:object>
      </w:r>
      <w:r w:rsidR="00DD1EDF" w:rsidRPr="00DD1EDF">
        <w:rPr>
          <w:bCs/>
          <w:lang w:val="uk-UA"/>
        </w:rPr>
        <w:t xml:space="preserve"> - локальний кутовий коефіцієнт випромінювання.</w:t>
      </w:r>
    </w:p>
    <w:p w:rsidR="00DD1EDF" w:rsidRDefault="00DD1EDF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>Через с</w:t>
      </w:r>
      <w:r w:rsidR="008F254C">
        <w:rPr>
          <w:bCs/>
          <w:sz w:val="28"/>
          <w:lang w:val="uk-UA"/>
        </w:rPr>
        <w:t>кладність форми реального факелу</w:t>
      </w:r>
      <w:r w:rsidRPr="00DD1EDF">
        <w:rPr>
          <w:bCs/>
          <w:sz w:val="28"/>
          <w:lang w:val="uk-UA"/>
        </w:rPr>
        <w:t xml:space="preserve"> використовують різного роду </w:t>
      </w:r>
      <w:r w:rsidRPr="008F254C">
        <w:rPr>
          <w:bCs/>
          <w:sz w:val="28"/>
          <w:szCs w:val="28"/>
          <w:lang w:val="uk-UA"/>
        </w:rPr>
        <w:t xml:space="preserve">наближення. Найбільш поширений спосіб оцінки коефіцієнта </w:t>
      </w:r>
      <w:r w:rsidR="008F254C" w:rsidRPr="008F254C">
        <w:rPr>
          <w:bCs/>
          <w:sz w:val="28"/>
          <w:szCs w:val="28"/>
          <w:lang w:val="uk-UA"/>
        </w:rPr>
        <w:t>випромінювання</w:t>
      </w:r>
      <w:r w:rsidR="008F254C" w:rsidRPr="00DD1EDF">
        <w:rPr>
          <w:bCs/>
          <w:sz w:val="28"/>
          <w:lang w:val="uk-UA"/>
        </w:rPr>
        <w:t xml:space="preserve"> </w:t>
      </w:r>
      <w:r w:rsidRPr="00DD1EDF">
        <w:rPr>
          <w:bCs/>
          <w:sz w:val="28"/>
          <w:lang w:val="uk-UA"/>
        </w:rPr>
        <w:t>полягає в заміні об'ємної форми факела на прямокутник по площі рівний вертикальному перетину факел</w:t>
      </w:r>
      <w:r w:rsidR="008F254C">
        <w:rPr>
          <w:bCs/>
          <w:sz w:val="28"/>
          <w:lang w:val="uk-UA"/>
        </w:rPr>
        <w:t>у</w:t>
      </w:r>
      <w:r w:rsidRPr="00DD1EDF">
        <w:rPr>
          <w:bCs/>
          <w:sz w:val="28"/>
          <w:lang w:val="uk-UA"/>
        </w:rPr>
        <w:t xml:space="preserve"> [</w:t>
      </w:r>
      <w:r w:rsidR="00557871">
        <w:rPr>
          <w:bCs/>
          <w:sz w:val="28"/>
          <w:lang w:val="uk-UA"/>
        </w:rPr>
        <w:t>4</w:t>
      </w:r>
      <w:r w:rsidRPr="00DD1EDF">
        <w:rPr>
          <w:bCs/>
          <w:sz w:val="28"/>
          <w:lang w:val="uk-UA"/>
        </w:rPr>
        <w:t>].</w:t>
      </w:r>
    </w:p>
    <w:p w:rsidR="00DD1EDF" w:rsidRPr="00DD1EDF" w:rsidRDefault="00DD1EDF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>Ще більшим спрощенням є розрахунок щільності потоку випромінювання від точкового джерела [</w:t>
      </w:r>
      <w:r w:rsidR="00557871">
        <w:rPr>
          <w:bCs/>
          <w:sz w:val="28"/>
          <w:lang w:val="uk-UA"/>
        </w:rPr>
        <w:t>7</w:t>
      </w:r>
      <w:r w:rsidRPr="00DD1EDF">
        <w:rPr>
          <w:bCs/>
          <w:sz w:val="28"/>
          <w:lang w:val="uk-UA"/>
        </w:rPr>
        <w:t>]:</w:t>
      </w:r>
      <w:r w:rsidRPr="00DD1EDF">
        <w:rPr>
          <w:bCs/>
          <w:szCs w:val="28"/>
          <w:lang w:val="uk-UA"/>
        </w:rPr>
        <w:t xml:space="preserve"> </w:t>
      </w:r>
      <w:r w:rsidRPr="00DD1EDF">
        <w:rPr>
          <w:bCs/>
          <w:position w:val="-24"/>
          <w:szCs w:val="28"/>
          <w:lang w:val="uk-UA"/>
        </w:rPr>
        <w:object w:dxaOrig="740" w:dyaOrig="620">
          <v:shape id="_x0000_i1143" type="#_x0000_t75" style="width:40.5pt;height:34.5pt" o:ole="">
            <v:imagedata r:id="rId267" o:title=""/>
          </v:shape>
          <o:OLEObject Type="Embed" ProgID="Equation.3" ShapeID="_x0000_i1143" DrawAspect="Content" ObjectID="_1631533764" r:id="rId268"/>
        </w:object>
      </w:r>
      <w:r w:rsidRPr="00DD1EDF">
        <w:rPr>
          <w:bCs/>
          <w:sz w:val="28"/>
          <w:lang w:val="uk-UA"/>
        </w:rPr>
        <w:t>, де P - площа факела;</w:t>
      </w:r>
      <w:r w:rsidRPr="00DD1EDF">
        <w:rPr>
          <w:bCs/>
          <w:szCs w:val="28"/>
          <w:lang w:val="uk-UA"/>
        </w:rPr>
        <w:t xml:space="preserve"> </w:t>
      </w:r>
      <w:r w:rsidRPr="00DD1EDF">
        <w:rPr>
          <w:bCs/>
          <w:position w:val="-4"/>
          <w:szCs w:val="28"/>
          <w:lang w:val="uk-UA"/>
        </w:rPr>
        <w:object w:dxaOrig="180" w:dyaOrig="220">
          <v:shape id="_x0000_i1144" type="#_x0000_t75" style="width:8.25pt;height:12pt" o:ole="">
            <v:imagedata r:id="rId269" o:title=""/>
          </v:shape>
          <o:OLEObject Type="Embed" ProgID="Equation.3" ShapeID="_x0000_i1144" DrawAspect="Content" ObjectID="_1631533765" r:id="rId270"/>
        </w:object>
      </w:r>
      <w:r w:rsidRPr="00DD1EDF">
        <w:rPr>
          <w:bCs/>
          <w:sz w:val="28"/>
          <w:lang w:val="uk-UA"/>
        </w:rPr>
        <w:t xml:space="preserve"> - відстань від центру факела до заданої точки.</w:t>
      </w:r>
    </w:p>
    <w:p w:rsidR="00DD1EDF" w:rsidRPr="00DD1EDF" w:rsidRDefault="00DD1EDF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>Обидва ці підходи призводять до формул, які мають нескладний вид, але володіє очевидним недоліком - вони не враховують форму факел</w:t>
      </w:r>
      <w:r w:rsidR="008F254C">
        <w:rPr>
          <w:bCs/>
          <w:sz w:val="28"/>
          <w:lang w:val="uk-UA"/>
        </w:rPr>
        <w:t>у</w:t>
      </w:r>
      <w:r w:rsidRPr="00DD1EDF">
        <w:rPr>
          <w:bCs/>
          <w:sz w:val="28"/>
          <w:lang w:val="uk-UA"/>
        </w:rPr>
        <w:t>, що унеможливлює їх застосування на малих відстанях.</w:t>
      </w:r>
    </w:p>
    <w:p w:rsidR="00E21787" w:rsidRDefault="00DD1EDF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 xml:space="preserve">Для побудови математичної моделі розрахунку коефіцієнта випромінювання від </w:t>
      </w:r>
      <w:r w:rsidR="000A5FD9">
        <w:rPr>
          <w:bCs/>
          <w:sz w:val="28"/>
          <w:lang w:val="uk-UA"/>
        </w:rPr>
        <w:t>факелів</w:t>
      </w:r>
      <w:r w:rsidRPr="00DD1EDF">
        <w:rPr>
          <w:bCs/>
          <w:sz w:val="28"/>
          <w:lang w:val="uk-UA"/>
        </w:rPr>
        <w:t xml:space="preserve"> в формі циліндра і еліпсоїда обертання представимо їх у вигляді, представленому на рис</w:t>
      </w:r>
      <w:r>
        <w:rPr>
          <w:bCs/>
          <w:sz w:val="28"/>
          <w:lang w:val="uk-UA"/>
        </w:rPr>
        <w:t>унк</w:t>
      </w:r>
      <w:r w:rsidR="000A5FD9">
        <w:rPr>
          <w:bCs/>
          <w:sz w:val="28"/>
          <w:lang w:val="uk-UA"/>
        </w:rPr>
        <w:t>у</w:t>
      </w:r>
      <w:r>
        <w:rPr>
          <w:bCs/>
          <w:sz w:val="28"/>
          <w:lang w:val="uk-UA"/>
        </w:rPr>
        <w:t xml:space="preserve"> </w:t>
      </w:r>
      <w:r w:rsidR="00F14DE0">
        <w:rPr>
          <w:bCs/>
          <w:sz w:val="28"/>
          <w:lang w:val="uk-UA"/>
        </w:rPr>
        <w:t>4</w:t>
      </w:r>
      <w:r w:rsidR="000A5FD9">
        <w:rPr>
          <w:bCs/>
          <w:sz w:val="28"/>
          <w:lang w:val="uk-UA"/>
        </w:rPr>
        <w:t>.</w:t>
      </w:r>
    </w:p>
    <w:p w:rsidR="00AE43F9" w:rsidRPr="00DD1EDF" w:rsidRDefault="00A56ED0" w:rsidP="00DD1EDF">
      <w:pPr>
        <w:pStyle w:val="a6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lastRenderedPageBreak/>
        <w:pict>
          <v:shape id="_x0000_s1173" type="#_x0000_t202" style="position:absolute;left:0;text-align:left;margin-left:84.15pt;margin-top:4.65pt;width:24.4pt;height:18.2pt;z-index:251661312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00" w:dyaOrig="220">
                      <v:shape id="_x0000_i1252" type="#_x0000_t75" style="width:10.5pt;height:12pt" o:ole="">
                        <v:imagedata r:id="rId271" o:title=""/>
                      </v:shape>
                      <o:OLEObject Type="Embed" ProgID="Equation.3" ShapeID="_x0000_i1252" DrawAspect="Content" ObjectID="_1631533866" r:id="rId272"/>
                    </w:object>
                  </w:r>
                </w:p>
              </w:txbxContent>
            </v:textbox>
          </v:shape>
        </w:pict>
      </w:r>
    </w:p>
    <w:p w:rsidR="00AE43F9" w:rsidRPr="00DD1EDF" w:rsidRDefault="00AE43F9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</w:p>
    <w:p w:rsidR="00AE43F9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shape id="_x0000_s1216" type="#_x0000_t202" style="position:absolute;left:0;text-align:left;margin-left:355.3pt;margin-top:12.85pt;width:35.4pt;height:30.2pt;z-index:251705344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12"/>
                      <w:lang w:val="en-US"/>
                    </w:rPr>
                    <w:object w:dxaOrig="420" w:dyaOrig="460">
                      <v:shape id="_x0000_i1253" type="#_x0000_t75" style="width:21.75pt;height:22.5pt" o:ole="">
                        <v:imagedata r:id="rId273" o:title=""/>
                      </v:shape>
                      <o:OLEObject Type="Embed" ProgID="Equation.3" ShapeID="_x0000_i1253" DrawAspect="Content" ObjectID="_1631533867" r:id="rId274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shape id="_x0000_s1211" type="#_x0000_t202" style="position:absolute;left:0;text-align:left;margin-left:130.9pt;margin-top:2.05pt;width:35.4pt;height:30.2pt;z-index:251700224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12"/>
                      <w:lang w:val="en-US"/>
                    </w:rPr>
                    <w:object w:dxaOrig="420" w:dyaOrig="460">
                      <v:shape id="_x0000_i1254" type="#_x0000_t75" style="width:21.75pt;height:22.5pt" o:ole="">
                        <v:imagedata r:id="rId188" o:title=""/>
                      </v:shape>
                      <o:OLEObject Type="Embed" ProgID="Equation.3" ShapeID="_x0000_i1254" DrawAspect="Content" ObjectID="_1631533868" r:id="rId275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line id="_x0000_s1204" style="position:absolute;left:0;text-align:left;flip:x;z-index:251693056" from="233.75pt,2.05pt" to="308.55pt,2.05pt"/>
        </w:pict>
      </w:r>
    </w:p>
    <w:p w:rsidR="00AE43F9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shape id="_x0000_s1210" type="#_x0000_t202" style="position:absolute;left:0;text-align:left;margin-left:102.85pt;margin-top:9.2pt;width:27.4pt;height:21.15pt;z-index:251699200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60" w:dyaOrig="279">
                      <v:shape id="_x0000_i1255" type="#_x0000_t75" style="width:12.75pt;height:15pt" o:ole="">
                        <v:imagedata r:id="rId190" o:title=""/>
                      </v:shape>
                      <o:OLEObject Type="Embed" ProgID="Equation.3" ShapeID="_x0000_i1255" DrawAspect="Content" ObjectID="_1631533869" r:id="rId276"/>
                    </w:object>
                  </w:r>
                </w:p>
              </w:txbxContent>
            </v:textbox>
          </v:shape>
        </w:pict>
      </w:r>
      <w:r w:rsidRPr="00A56ED0">
        <w:rPr>
          <w:b/>
          <w:noProof/>
          <w:sz w:val="20"/>
          <w:lang w:val="uk-UA"/>
        </w:rPr>
        <w:pict>
          <v:line id="_x0000_s1206" style="position:absolute;left:0;text-align:left;flip:y;z-index:251695104" from="121.55pt,8.15pt" to="149.6pt,22.95pt">
            <v:stroke endarrow="block"/>
          </v:line>
        </w:pict>
      </w:r>
      <w:r w:rsidRPr="00A56ED0">
        <w:rPr>
          <w:b/>
          <w:noProof/>
          <w:sz w:val="20"/>
          <w:lang w:val="uk-UA"/>
        </w:rPr>
        <w:pict>
          <v:shape id="_x0000_s1172" type="#_x0000_t202" style="position:absolute;left:0;text-align:left;margin-left:77.45pt;margin-top:8.15pt;width:25.4pt;height:22.2pt;z-index:251660288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6"/>
                      <w:lang w:val="en-US"/>
                    </w:rPr>
                    <w:object w:dxaOrig="220" w:dyaOrig="300">
                      <v:shape id="_x0000_i1256" type="#_x0000_t75" style="width:12pt;height:15pt" o:ole="">
                        <v:imagedata r:id="rId277" o:title=""/>
                      </v:shape>
                      <o:OLEObject Type="Embed" ProgID="Equation.3" ShapeID="_x0000_i1256" DrawAspect="Content" ObjectID="_1631533870" r:id="rId278"/>
                    </w:object>
                  </w:r>
                </w:p>
              </w:txbxContent>
            </v:textbox>
          </v:shape>
        </w:pict>
      </w:r>
    </w:p>
    <w:p w:rsidR="00AE43F9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line id="_x0000_s1217" style="position:absolute;left:0;text-align:left;z-index:251706368" from="345.95pt,6.85pt" to="374pt,6.85pt">
            <v:stroke endarrow="block"/>
          </v:line>
        </w:pict>
      </w:r>
      <w:r w:rsidRPr="00A56ED0">
        <w:rPr>
          <w:bCs/>
          <w:noProof/>
          <w:sz w:val="20"/>
          <w:lang w:val="uk-UA"/>
        </w:rPr>
        <w:pict>
          <v:shape id="_x0000_s1215" type="#_x0000_t202" style="position:absolute;left:0;text-align:left;margin-left:327.25pt;margin-top:-6.9pt;width:27.4pt;height:21.15pt;z-index:251704320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60" w:dyaOrig="279">
                      <v:shape id="_x0000_i1257" type="#_x0000_t75" style="width:12.75pt;height:15pt" o:ole="">
                        <v:imagedata r:id="rId190" o:title=""/>
                      </v:shape>
                      <o:OLEObject Type="Embed" ProgID="Equation.3" ShapeID="_x0000_i1257" DrawAspect="Content" ObjectID="_1631533871" r:id="rId279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shape id="_x0000_s1213" type="#_x0000_t202" style="position:absolute;left:0;text-align:left;margin-left:383.35pt;margin-top:177.05pt;width:28.35pt;height:21.15pt;z-index:251702272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79" w:dyaOrig="279">
                      <v:shape id="_x0000_i1258" type="#_x0000_t75" style="width:15pt;height:15pt" o:ole="">
                        <v:imagedata r:id="rId198" o:title=""/>
                      </v:shape>
                      <o:OLEObject Type="Embed" ProgID="Equation.3" ShapeID="_x0000_i1258" DrawAspect="Content" ObjectID="_1631533872" r:id="rId280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line id="_x0000_s1212" style="position:absolute;left:0;text-align:left;z-index:251701248" from="345.95pt,6.85pt" to="392.7pt,177.05pt"/>
        </w:pict>
      </w:r>
      <w:r w:rsidRPr="00A56ED0">
        <w:rPr>
          <w:bCs/>
          <w:noProof/>
          <w:sz w:val="20"/>
          <w:lang w:val="uk-UA"/>
        </w:rPr>
        <w:pict>
          <v:line id="_x0000_s1205" style="position:absolute;left:0;text-align:left;z-index:251694080" from="121.55pt,6.85pt" to="168.3pt,177.05pt"/>
        </w:pict>
      </w:r>
      <w:r w:rsidRPr="00A56ED0">
        <w:rPr>
          <w:bCs/>
          <w:noProof/>
          <w:sz w:val="20"/>
          <w:lang w:val="uk-UA"/>
        </w:rPr>
        <w:pict>
          <v:shape id="_x0000_s1182" type="#_x0000_t202" style="position:absolute;left:0;text-align:left;margin-left:0;margin-top:6.85pt;width:26.4pt;height:21.15pt;z-index:251670528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40" w:dyaOrig="279">
                      <v:shape id="_x0000_i1259" type="#_x0000_t75" style="width:12pt;height:15pt" o:ole="">
                        <v:imagedata r:id="rId192" o:title=""/>
                      </v:shape>
                      <o:OLEObject Type="Embed" ProgID="Equation.3" ShapeID="_x0000_i1259" DrawAspect="Content" ObjectID="_1631533873" r:id="rId281"/>
                    </w:object>
                  </w:r>
                </w:p>
              </w:txbxContent>
            </v:textbox>
          </v:shape>
        </w:pict>
      </w:r>
    </w:p>
    <w:p w:rsidR="00AE43F9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line id="_x0000_s1203" style="position:absolute;left:0;text-align:left;flip:y;z-index:251692032" from="308.55pt,-68.45pt" to="308.55pt,146.15pt">
            <v:stroke endarrow="classic" endarrowlength="long"/>
          </v:line>
        </w:pict>
      </w:r>
      <w:r w:rsidRPr="00A56ED0">
        <w:rPr>
          <w:bCs/>
          <w:noProof/>
          <w:sz w:val="20"/>
          <w:lang w:val="uk-UA"/>
        </w:rPr>
        <w:pict>
          <v:oval id="_x0000_s1202" style="position:absolute;left:0;text-align:left;margin-left:261.65pt;margin-top:-53.65pt;width:93.5pt;height:14.8pt;z-index:251691008"/>
        </w:pict>
      </w:r>
      <w:r w:rsidRPr="00A56ED0">
        <w:rPr>
          <w:bCs/>
          <w:noProof/>
          <w:sz w:val="20"/>
          <w:lang w:val="uk-UA"/>
        </w:rPr>
        <w:pict>
          <v:rect id="_x0000_s1183" style="position:absolute;left:0;text-align:left;margin-left:261.8pt;margin-top:-46.25pt;width:93.5pt;height:192.4pt;z-index:251671552"/>
        </w:pict>
      </w:r>
      <w:r w:rsidRPr="00A56ED0">
        <w:rPr>
          <w:bCs/>
          <w:noProof/>
          <w:sz w:val="20"/>
          <w:lang w:val="uk-UA"/>
        </w:rPr>
        <w:pict>
          <v:line id="_x0000_s1200" style="position:absolute;left:0;text-align:left;flip:y;z-index:251688960" from="243.1pt,-46.25pt" to="243.1pt,57.35pt">
            <v:stroke startarrow="block" endarrow="block"/>
          </v:line>
        </w:pict>
      </w:r>
      <w:r w:rsidRPr="00A56ED0">
        <w:rPr>
          <w:bCs/>
          <w:noProof/>
          <w:sz w:val="20"/>
          <w:lang w:val="uk-UA"/>
        </w:rPr>
        <w:pict>
          <v:line id="_x0000_s1199" style="position:absolute;left:0;text-align:left;flip:y;z-index:251687936" from="243.1pt,57.35pt" to="243.1pt,146.15pt">
            <v:stroke startarrow="block" endarrow="block"/>
          </v:line>
        </w:pict>
      </w:r>
      <w:r w:rsidRPr="00A56ED0">
        <w:rPr>
          <w:bCs/>
          <w:noProof/>
          <w:sz w:val="20"/>
          <w:lang w:val="uk-UA"/>
        </w:rPr>
        <w:pict>
          <v:line id="_x0000_s1198" style="position:absolute;left:0;text-align:left;flip:x;z-index:251686912" from="233.75pt,57.35pt" to="308.55pt,57.35pt"/>
        </w:pict>
      </w:r>
      <w:r w:rsidRPr="00A56ED0">
        <w:rPr>
          <w:bCs/>
          <w:noProof/>
          <w:sz w:val="20"/>
          <w:lang w:val="uk-UA"/>
        </w:rPr>
        <w:pict>
          <v:shape id="_x0000_s1197" type="#_x0000_t202" style="position:absolute;left:0;text-align:left;margin-left:224.4pt;margin-top:86.95pt;width:25.4pt;height:21.15pt;z-index:251685888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20" w:dyaOrig="279">
                      <v:shape id="_x0000_i1260" type="#_x0000_t75" style="width:12pt;height:15pt" o:ole="">
                        <v:imagedata r:id="rId194" o:title=""/>
                      </v:shape>
                      <o:OLEObject Type="Embed" ProgID="Equation.3" ShapeID="_x0000_i1260" DrawAspect="Content" ObjectID="_1631533874" r:id="rId282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shape id="_x0000_s1195" type="#_x0000_t202" style="position:absolute;left:0;text-align:left;margin-left:233.75pt;margin-top:153.55pt;width:25.4pt;height:18.2pt;z-index:251683840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20" w:dyaOrig="220">
                      <v:shape id="_x0000_i1261" type="#_x0000_t75" style="width:12pt;height:12pt" o:ole="">
                        <v:imagedata r:id="rId184" o:title=""/>
                      </v:shape>
                      <o:OLEObject Type="Embed" ProgID="Equation.3" ShapeID="_x0000_i1261" DrawAspect="Content" ObjectID="_1631533875" r:id="rId283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shape id="_x0000_s1194" type="#_x0000_t202" style="position:absolute;left:0;text-align:left;margin-left:392.7pt;margin-top:123.95pt;width:32.65pt;height:22.2pt;z-index:251682816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12"/>
                      <w:lang w:val="en-US"/>
                    </w:rPr>
                    <w:object w:dxaOrig="220" w:dyaOrig="300">
                      <v:shape id="_x0000_i1262" type="#_x0000_t75" style="width:18pt;height:15pt" o:ole="">
                        <v:imagedata r:id="rId182" o:title=""/>
                      </v:shape>
                      <o:OLEObject Type="Embed" ProgID="Equation.3" ShapeID="_x0000_i1262" DrawAspect="Content" ObjectID="_1631533876" r:id="rId284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shape id="_x0000_s1193" type="#_x0000_t202" style="position:absolute;left:0;text-align:left;margin-left:308.55pt;margin-top:-75.85pt;width:24.4pt;height:18.2pt;z-index:251681792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00" w:dyaOrig="220">
                      <v:shape id="_x0000_i1263" type="#_x0000_t75" style="width:10.5pt;height:12pt" o:ole="">
                        <v:imagedata r:id="rId271" o:title=""/>
                      </v:shape>
                      <o:OLEObject Type="Embed" ProgID="Equation.3" ShapeID="_x0000_i1263" DrawAspect="Content" ObjectID="_1631533877" r:id="rId285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line id="_x0000_s1191" style="position:absolute;left:0;text-align:left;flip:x;z-index:251679744" from="252.45pt,146.15pt" to="308.55pt,168.35pt">
            <v:stroke endarrow="classic" endarrowlength="long"/>
          </v:line>
        </w:pict>
      </w:r>
      <w:r w:rsidRPr="00A56ED0">
        <w:rPr>
          <w:bCs/>
          <w:noProof/>
          <w:sz w:val="20"/>
          <w:lang w:val="uk-UA"/>
        </w:rPr>
        <w:pict>
          <v:line id="_x0000_s1190" style="position:absolute;left:0;text-align:left;z-index:251678720" from="233.75pt,146.15pt" to="420.75pt,146.15pt">
            <v:stroke endarrow="classic" endarrowlength="long"/>
          </v:line>
        </w:pict>
      </w:r>
      <w:r w:rsidRPr="00A56ED0">
        <w:rPr>
          <w:bCs/>
          <w:noProof/>
          <w:sz w:val="20"/>
          <w:lang w:val="uk-UA"/>
        </w:rPr>
        <w:pict>
          <v:oval id="_x0000_s1189" style="position:absolute;left:0;text-align:left;margin-left:261.8pt;margin-top:138.75pt;width:93.5pt;height:14.8pt;z-index:251677696">
            <v:stroke dashstyle="dash"/>
          </v:oval>
        </w:pict>
      </w:r>
      <w:r w:rsidRPr="00A56ED0">
        <w:rPr>
          <w:bCs/>
          <w:noProof/>
          <w:sz w:val="20"/>
          <w:lang w:val="uk-UA"/>
        </w:rPr>
        <w:pict>
          <v:rect id="_x0000_s1188" style="position:absolute;left:0;text-align:left;margin-left:261.8pt;margin-top:138.75pt;width:93.5pt;height:7.4pt;z-index:251676672" stroked="f"/>
        </w:pict>
      </w:r>
      <w:r w:rsidRPr="00A56ED0">
        <w:rPr>
          <w:bCs/>
          <w:noProof/>
          <w:sz w:val="20"/>
          <w:lang w:val="uk-UA"/>
        </w:rPr>
        <w:pict>
          <v:oval id="_x0000_s1187" style="position:absolute;left:0;text-align:left;margin-left:261.8pt;margin-top:138.75pt;width:93.5pt;height:14.8pt;z-index:251675648"/>
        </w:pict>
      </w:r>
      <w:r w:rsidRPr="00A56ED0">
        <w:rPr>
          <w:bCs/>
          <w:noProof/>
          <w:sz w:val="20"/>
          <w:lang w:val="uk-UA"/>
        </w:rPr>
        <w:pict>
          <v:oval id="_x0000_s1186" style="position:absolute;left:0;text-align:left;margin-left:261.8pt;margin-top:49.95pt;width:93.5pt;height:14.8pt;z-index:251674624" filled="f">
            <v:stroke dashstyle="dash"/>
          </v:oval>
        </w:pict>
      </w:r>
      <w:r w:rsidRPr="00A56ED0">
        <w:rPr>
          <w:bCs/>
          <w:noProof/>
          <w:sz w:val="20"/>
          <w:lang w:val="uk-UA"/>
        </w:rPr>
        <w:pict>
          <v:rect id="_x0000_s1185" style="position:absolute;left:0;text-align:left;margin-left:261.8pt;margin-top:49.95pt;width:93.5pt;height:7.4pt;z-index:251673600" stroked="f"/>
        </w:pict>
      </w:r>
      <w:r w:rsidRPr="00A56ED0">
        <w:rPr>
          <w:bCs/>
          <w:noProof/>
          <w:sz w:val="20"/>
          <w:lang w:val="uk-UA"/>
        </w:rPr>
        <w:pict>
          <v:oval id="_x0000_s1184" style="position:absolute;left:0;text-align:left;margin-left:261.8pt;margin-top:49.95pt;width:93.5pt;height:14.8pt;z-index:251672576"/>
        </w:pict>
      </w:r>
      <w:r w:rsidRPr="00A56ED0">
        <w:rPr>
          <w:bCs/>
          <w:noProof/>
          <w:sz w:val="20"/>
          <w:lang w:val="uk-UA"/>
        </w:rPr>
        <w:pict>
          <v:shape id="_x0000_s1201" type="#_x0000_t202" style="position:absolute;left:0;text-align:left;margin-left:224.4pt;margin-top:-9.25pt;width:26.4pt;height:21.15pt;z-index:251689984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40" w:dyaOrig="279">
                      <v:shape id="_x0000_i1264" type="#_x0000_t75" style="width:12pt;height:15pt" o:ole="">
                        <v:imagedata r:id="rId192" o:title=""/>
                      </v:shape>
                      <o:OLEObject Type="Embed" ProgID="Equation.3" ShapeID="_x0000_i1264" DrawAspect="Content" ObjectID="_1631533878" r:id="rId286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line id="_x0000_s1192" style="position:absolute;left:0;text-align:left;z-index:251680768" from="261.8pt,12.95pt" to="261.8pt,146.15pt"/>
        </w:pict>
      </w:r>
    </w:p>
    <w:p w:rsidR="00AE43F9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shape id="_x0000_s1160" style="position:absolute;left:0;text-align:left;margin-left:83.8pt;margin-top:8.6pt;width:55.5pt;height:0;z-index:251648000;mso-position-horizontal:absolute;mso-position-vertical:absolute" coordsize="1110,1" path="m1110,l,e" filled="f">
            <v:path arrowok="t"/>
          </v:shape>
        </w:pict>
      </w:r>
    </w:p>
    <w:p w:rsidR="00AE43F9" w:rsidRPr="00DD1EDF" w:rsidRDefault="00AE43F9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</w:p>
    <w:p w:rsidR="00AE43F9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line id="_x0000_s1180" style="position:absolute;left:0;text-align:left;flip:y;z-index:251668480" from="18.7pt,9.05pt" to="18.7pt,97.85pt">
            <v:stroke startarrow="block" endarrow="block"/>
          </v:line>
        </w:pict>
      </w:r>
    </w:p>
    <w:p w:rsidR="00AE43F9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line id="_x0000_s1170" style="position:absolute;left:0;text-align:left;z-index:251658240" from="37.4pt,.35pt" to="37.4pt,81.75pt"/>
        </w:pict>
      </w:r>
    </w:p>
    <w:p w:rsidR="00AE43F9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shape id="_x0000_s1177" type="#_x0000_t202" style="position:absolute;left:0;text-align:left;margin-left:0;margin-top:6.45pt;width:25.4pt;height:21.15pt;z-index:251665408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20" w:dyaOrig="279">
                      <v:shape id="_x0000_i1265" type="#_x0000_t75" style="width:12pt;height:15pt" o:ole="">
                        <v:imagedata r:id="rId194" o:title=""/>
                      </v:shape>
                      <o:OLEObject Type="Embed" ProgID="Equation.3" ShapeID="_x0000_i1265" DrawAspect="Content" ObjectID="_1631533879" r:id="rId287"/>
                    </w:object>
                  </w:r>
                </w:p>
              </w:txbxContent>
            </v:textbox>
          </v:shape>
        </w:pict>
      </w:r>
    </w:p>
    <w:p w:rsidR="00AE43F9" w:rsidRPr="00DD1EDF" w:rsidRDefault="00AE43F9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</w:p>
    <w:p w:rsidR="00AE43F9" w:rsidRPr="00DD1EDF" w:rsidRDefault="00AE43F9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</w:p>
    <w:p w:rsidR="00AE43F9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shape id="_x0000_s1196" type="#_x0000_t202" style="position:absolute;left:0;text-align:left;margin-left:317.9pt;margin-top:2.55pt;width:28.35pt;height:21.15pt;z-index:251684864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79" w:dyaOrig="279">
                      <v:shape id="_x0000_i1266" type="#_x0000_t75" style="width:15pt;height:15pt" o:ole="">
                        <v:imagedata r:id="rId196" o:title=""/>
                      </v:shape>
                      <o:OLEObject Type="Embed" ProgID="Equation.3" ShapeID="_x0000_i1266" DrawAspect="Content" ObjectID="_1631533880" r:id="rId288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shape id="_x0000_s1176" type="#_x0000_t202" style="position:absolute;left:0;text-align:left;margin-left:93.5pt;margin-top:2.55pt;width:28.35pt;height:21.15pt;z-index:251664384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79" w:dyaOrig="279">
                      <v:shape id="_x0000_i1267" type="#_x0000_t75" style="width:15pt;height:15pt" o:ole="">
                        <v:imagedata r:id="rId196" o:title=""/>
                      </v:shape>
                      <o:OLEObject Type="Embed" ProgID="Equation.3" ShapeID="_x0000_i1267" DrawAspect="Content" ObjectID="_1631533881" r:id="rId289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oval id="_x0000_s1166" style="position:absolute;left:0;text-align:left;margin-left:37.4pt;margin-top:9.95pt;width:93.5pt;height:14.8pt;z-index:251654144">
            <v:stroke dashstyle="dash"/>
          </v:oval>
        </w:pict>
      </w:r>
    </w:p>
    <w:p w:rsidR="00AE43F9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shape id="_x0000_s1214" type="#_x0000_t202" style="position:absolute;left:0;text-align:left;margin-left:345.95pt;margin-top:12.05pt;width:37.4pt;height:30.2pt;z-index:251703296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12"/>
                      <w:lang w:val="en-US"/>
                    </w:rPr>
                    <w:object w:dxaOrig="460" w:dyaOrig="460">
                      <v:shape id="_x0000_i1268" type="#_x0000_t75" style="width:22.5pt;height:22.5pt" o:ole="">
                        <v:imagedata r:id="rId290" o:title=""/>
                      </v:shape>
                      <o:OLEObject Type="Embed" ProgID="Equation.3" ShapeID="_x0000_i1268" DrawAspect="Content" ObjectID="_1631533882" r:id="rId291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shape id="_x0000_s1209" type="#_x0000_t202" style="position:absolute;left:0;text-align:left;margin-left:121.55pt;margin-top:12.05pt;width:37.4pt;height:30.2pt;z-index:251698176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12"/>
                      <w:lang w:val="en-US"/>
                    </w:rPr>
                    <w:object w:dxaOrig="460" w:dyaOrig="460">
                      <v:shape id="_x0000_i1269" type="#_x0000_t75" style="width:22.5pt;height:22.5pt" o:ole="">
                        <v:imagedata r:id="rId186" o:title=""/>
                      </v:shape>
                      <o:OLEObject Type="Embed" ProgID="Equation.3" ShapeID="_x0000_i1269" DrawAspect="Content" ObjectID="_1631533883" r:id="rId292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line id="_x0000_s1218" style="position:absolute;left:0;text-align:left;flip:x y;z-index:251707392" from="355.3pt,8.65pt" to="392.7pt,16.05pt">
            <v:stroke endarrow="block"/>
          </v:line>
        </w:pict>
      </w:r>
      <w:r w:rsidRPr="00A56ED0">
        <w:rPr>
          <w:bCs/>
          <w:noProof/>
          <w:sz w:val="20"/>
          <w:lang w:val="uk-UA"/>
        </w:rPr>
        <w:pict>
          <v:line id="_x0000_s1207" style="position:absolute;left:0;text-align:left;flip:x y;z-index:251696128" from="130.9pt,8.65pt" to="168.3pt,16.05pt">
            <v:stroke endarrow="block"/>
          </v:line>
        </w:pict>
      </w:r>
      <w:r w:rsidRPr="00A56ED0">
        <w:rPr>
          <w:bCs/>
          <w:noProof/>
          <w:sz w:val="20"/>
          <w:lang w:val="uk-UA"/>
        </w:rPr>
        <w:pict>
          <v:line id="_x0000_s1181" style="position:absolute;left:0;text-align:left;flip:y;z-index:251669504" from="18.7pt,-191.15pt" to="18.7pt,-87.55pt">
            <v:stroke startarrow="block" endarrow="block"/>
          </v:line>
        </w:pict>
      </w:r>
      <w:r w:rsidRPr="00A56ED0">
        <w:rPr>
          <w:bCs/>
          <w:noProof/>
          <w:sz w:val="20"/>
          <w:lang w:val="uk-UA"/>
        </w:rPr>
        <w:pict>
          <v:line id="_x0000_s1179" style="position:absolute;left:0;text-align:left;flip:x;z-index:251667456" from="9.35pt,-191.15pt" to="84.15pt,-191.15pt"/>
        </w:pict>
      </w:r>
      <w:r w:rsidRPr="00A56ED0">
        <w:rPr>
          <w:bCs/>
          <w:noProof/>
          <w:sz w:val="20"/>
          <w:lang w:val="uk-UA"/>
        </w:rPr>
        <w:pict>
          <v:oval id="_x0000_s1157" style="position:absolute;left:0;text-align:left;margin-left:28.05pt;margin-top:-191.15pt;width:112.2pt;height:133.2pt;z-index:251644928" filled="f"/>
        </w:pict>
      </w:r>
      <w:r w:rsidRPr="00A56ED0">
        <w:rPr>
          <w:bCs/>
          <w:noProof/>
          <w:sz w:val="20"/>
          <w:lang w:val="uk-UA"/>
        </w:rPr>
        <w:pict>
          <v:shape id="_x0000_s1171" type="#_x0000_t202" style="position:absolute;left:0;text-align:left;margin-left:102.85pt;margin-top:-136.35pt;width:24.4pt;height:19.2pt;z-index:251659264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6"/>
                      <w:lang w:val="en-US"/>
                    </w:rPr>
                    <w:object w:dxaOrig="200" w:dyaOrig="240">
                      <v:shape id="_x0000_i1270" type="#_x0000_t75" style="width:10.5pt;height:12pt" o:ole="">
                        <v:imagedata r:id="rId293" o:title=""/>
                      </v:shape>
                      <o:OLEObject Type="Embed" ProgID="Equation.3" ShapeID="_x0000_i1270" DrawAspect="Content" ObjectID="_1631533884" r:id="rId294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oval id="_x0000_s1159" style="position:absolute;left:0;text-align:left;margin-left:28.05pt;margin-top:-131.95pt;width:112.2pt;height:22.2pt;z-index:251646976" filled="f">
            <v:stroke dashstyle="dash"/>
          </v:oval>
        </w:pict>
      </w:r>
      <w:r w:rsidRPr="00A56ED0">
        <w:rPr>
          <w:bCs/>
          <w:noProof/>
          <w:sz w:val="20"/>
          <w:lang w:val="uk-UA"/>
        </w:rPr>
        <w:pict>
          <v:line id="_x0000_s1178" style="position:absolute;left:0;text-align:left;flip:x;z-index:251666432" from="9.35pt,-87.55pt" to="84.15pt,-87.55pt"/>
        </w:pict>
      </w:r>
      <w:r w:rsidRPr="00A56ED0">
        <w:rPr>
          <w:bCs/>
          <w:noProof/>
          <w:sz w:val="20"/>
          <w:lang w:val="uk-UA"/>
        </w:rPr>
        <w:pict>
          <v:oval id="_x0000_s1163" style="position:absolute;left:0;text-align:left;margin-left:37.4pt;margin-top:-94.95pt;width:93.5pt;height:14.8pt;z-index:251651072" filled="f">
            <v:stroke dashstyle="dash"/>
          </v:oval>
        </w:pict>
      </w:r>
      <w:r w:rsidRPr="00A56ED0">
        <w:rPr>
          <w:bCs/>
          <w:noProof/>
          <w:sz w:val="20"/>
          <w:lang w:val="uk-UA"/>
        </w:rPr>
        <w:pict>
          <v:rect id="_x0000_s1162" style="position:absolute;left:0;text-align:left;margin-left:37.4pt;margin-top:-94.95pt;width:93.5pt;height:7.4pt;z-index:251650048" stroked="f"/>
        </w:pict>
      </w:r>
      <w:r w:rsidRPr="00A56ED0">
        <w:rPr>
          <w:bCs/>
          <w:noProof/>
          <w:sz w:val="20"/>
          <w:lang w:val="uk-UA"/>
        </w:rPr>
        <w:pict>
          <v:oval id="_x0000_s1161" style="position:absolute;left:0;text-align:left;margin-left:37.4pt;margin-top:-94.95pt;width:93.5pt;height:14.8pt;z-index:251649024"/>
        </w:pict>
      </w:r>
      <w:r w:rsidRPr="00A56ED0">
        <w:rPr>
          <w:bCs/>
          <w:noProof/>
          <w:sz w:val="20"/>
          <w:lang w:val="uk-UA"/>
        </w:rPr>
        <w:pict>
          <v:rect id="_x0000_s1158" style="position:absolute;left:0;text-align:left;margin-left:37.4pt;margin-top:-87.55pt;width:93.5pt;height:88.8pt;z-index:251645952"/>
        </w:pict>
      </w:r>
      <w:r w:rsidRPr="00A56ED0">
        <w:rPr>
          <w:bCs/>
          <w:noProof/>
          <w:sz w:val="20"/>
          <w:lang w:val="uk-UA"/>
        </w:rPr>
        <w:pict>
          <v:shape id="_x0000_s1174" type="#_x0000_t202" style="position:absolute;left:0;text-align:left;margin-left:168.3pt;margin-top:-20.95pt;width:32.65pt;height:22.2pt;z-index:251662336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12"/>
                      <w:lang w:val="en-US"/>
                    </w:rPr>
                    <w:object w:dxaOrig="220" w:dyaOrig="300">
                      <v:shape id="_x0000_i1271" type="#_x0000_t75" style="width:18pt;height:15pt" o:ole="">
                        <v:imagedata r:id="rId182" o:title=""/>
                      </v:shape>
                      <o:OLEObject Type="Embed" ProgID="Equation.3" ShapeID="_x0000_i1271" DrawAspect="Content" ObjectID="_1631533885" r:id="rId295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rect id="_x0000_s1165" style="position:absolute;left:0;text-align:left;margin-left:37.4pt;margin-top:-6.15pt;width:93.5pt;height:7.4pt;z-index:251653120" stroked="f"/>
        </w:pict>
      </w:r>
      <w:r w:rsidRPr="00A56ED0">
        <w:rPr>
          <w:bCs/>
          <w:noProof/>
          <w:sz w:val="20"/>
          <w:lang w:val="uk-UA"/>
        </w:rPr>
        <w:pict>
          <v:oval id="_x0000_s1164" style="position:absolute;left:0;text-align:left;margin-left:37.4pt;margin-top:-6.15pt;width:93.5pt;height:14.8pt;z-index:251652096"/>
        </w:pict>
      </w:r>
      <w:r w:rsidRPr="00A56ED0">
        <w:rPr>
          <w:bCs/>
          <w:noProof/>
          <w:sz w:val="20"/>
          <w:lang w:val="uk-UA"/>
        </w:rPr>
        <w:pict>
          <v:shape id="_x0000_s1175" type="#_x0000_t202" style="position:absolute;left:0;text-align:left;margin-left:9.35pt;margin-top:8.65pt;width:25.4pt;height:18.2pt;z-index:251663360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20" w:dyaOrig="220">
                      <v:shape id="_x0000_i1272" type="#_x0000_t75" style="width:12pt;height:12pt" o:ole="">
                        <v:imagedata r:id="rId184" o:title=""/>
                      </v:shape>
                      <o:OLEObject Type="Embed" ProgID="Equation.3" ShapeID="_x0000_i1272" DrawAspect="Content" ObjectID="_1631533886" r:id="rId296"/>
                    </w:object>
                  </w:r>
                </w:p>
              </w:txbxContent>
            </v:textbox>
          </v:shape>
        </w:pict>
      </w:r>
      <w:r w:rsidRPr="00A56ED0">
        <w:rPr>
          <w:bCs/>
          <w:noProof/>
          <w:sz w:val="20"/>
          <w:lang w:val="uk-UA"/>
        </w:rPr>
        <w:pict>
          <v:line id="_x0000_s1169" style="position:absolute;left:0;text-align:left;flip:x;z-index:251657216" from="28.05pt,1.25pt" to="84.15pt,23.45pt">
            <v:stroke endarrow="classic" endarrowlength="long"/>
          </v:line>
        </w:pict>
      </w:r>
      <w:r w:rsidRPr="00A56ED0">
        <w:rPr>
          <w:bCs/>
          <w:noProof/>
          <w:sz w:val="20"/>
          <w:lang w:val="uk-UA"/>
        </w:rPr>
        <w:pict>
          <v:line id="_x0000_s1168" style="position:absolute;left:0;text-align:left;z-index:251656192" from="9.35pt,1.25pt" to="196.35pt,1.25pt">
            <v:stroke endarrow="classic" endarrowlength="long"/>
          </v:line>
        </w:pict>
      </w:r>
      <w:r w:rsidRPr="00A56ED0">
        <w:rPr>
          <w:bCs/>
          <w:noProof/>
          <w:sz w:val="20"/>
          <w:lang w:val="uk-UA"/>
        </w:rPr>
        <w:pict>
          <v:line id="_x0000_s1167" style="position:absolute;left:0;text-align:left;flip:y;z-index:251655168" from="84.15pt,-213.35pt" to="84.15pt,1.25pt">
            <v:stroke endarrow="classic" endarrowlength="long"/>
          </v:line>
        </w:pict>
      </w:r>
    </w:p>
    <w:p w:rsidR="00AE43F9" w:rsidRPr="00DD1EDF" w:rsidRDefault="00A56ED0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  <w:r w:rsidRPr="00A56ED0">
        <w:rPr>
          <w:bCs/>
          <w:noProof/>
          <w:sz w:val="20"/>
          <w:lang w:val="uk-UA"/>
        </w:rPr>
        <w:pict>
          <v:shape id="_x0000_s1208" type="#_x0000_t202" style="position:absolute;left:0;text-align:left;margin-left:158.95pt;margin-top:-.05pt;width:28.35pt;height:21.15pt;z-index:251697152" filled="f" stroked="f">
            <v:textbox>
              <w:txbxContent>
                <w:p w:rsidR="00DF105D" w:rsidRDefault="00DF105D" w:rsidP="00AE43F9">
                  <w:pPr>
                    <w:ind w:firstLine="0"/>
                    <w:rPr>
                      <w:lang w:val="en-US"/>
                    </w:rPr>
                  </w:pPr>
                  <w:r w:rsidRPr="00C43E61">
                    <w:rPr>
                      <w:position w:val="-4"/>
                      <w:lang w:val="en-US"/>
                    </w:rPr>
                    <w:object w:dxaOrig="279" w:dyaOrig="279">
                      <v:shape id="_x0000_i1273" type="#_x0000_t75" style="width:15pt;height:15pt" o:ole="">
                        <v:imagedata r:id="rId198" o:title=""/>
                      </v:shape>
                      <o:OLEObject Type="Embed" ProgID="Equation.3" ShapeID="_x0000_i1273" DrawAspect="Content" ObjectID="_1631533887" r:id="rId297"/>
                    </w:object>
                  </w:r>
                </w:p>
              </w:txbxContent>
            </v:textbox>
          </v:shape>
        </w:pict>
      </w:r>
    </w:p>
    <w:p w:rsidR="00AE43F9" w:rsidRPr="00DD1EDF" w:rsidRDefault="00AE43F9" w:rsidP="00E95BC8">
      <w:pPr>
        <w:pStyle w:val="a6"/>
        <w:spacing w:line="240" w:lineRule="auto"/>
        <w:ind w:firstLine="0"/>
        <w:rPr>
          <w:bCs/>
          <w:sz w:val="28"/>
          <w:lang w:val="uk-UA"/>
        </w:rPr>
      </w:pPr>
    </w:p>
    <w:p w:rsidR="00DD1EDF" w:rsidRPr="00D617D9" w:rsidRDefault="00AE43F9" w:rsidP="00E86EBE">
      <w:pPr>
        <w:pStyle w:val="a6"/>
        <w:spacing w:line="240" w:lineRule="auto"/>
        <w:rPr>
          <w:bCs/>
          <w:sz w:val="28"/>
          <w:lang w:val="uk-UA"/>
        </w:rPr>
      </w:pPr>
      <w:r w:rsidRPr="00D617D9">
        <w:rPr>
          <w:sz w:val="28"/>
          <w:szCs w:val="28"/>
          <w:lang w:val="uk-UA"/>
        </w:rPr>
        <w:t>Рис</w:t>
      </w:r>
      <w:r w:rsidR="00F14DE0">
        <w:rPr>
          <w:sz w:val="28"/>
          <w:szCs w:val="28"/>
          <w:lang w:val="uk-UA"/>
        </w:rPr>
        <w:t>.</w:t>
      </w:r>
      <w:r w:rsidRPr="00D617D9">
        <w:rPr>
          <w:sz w:val="28"/>
          <w:szCs w:val="28"/>
          <w:lang w:val="uk-UA"/>
        </w:rPr>
        <w:t xml:space="preserve"> </w:t>
      </w:r>
      <w:r w:rsidR="00F14DE0">
        <w:rPr>
          <w:sz w:val="28"/>
          <w:szCs w:val="28"/>
          <w:lang w:val="uk-UA"/>
        </w:rPr>
        <w:t>4</w:t>
      </w:r>
      <w:r w:rsidR="000B10F2">
        <w:rPr>
          <w:sz w:val="28"/>
          <w:szCs w:val="28"/>
          <w:lang w:val="uk-UA"/>
        </w:rPr>
        <w:t>.</w:t>
      </w:r>
      <w:r w:rsidRPr="00D617D9">
        <w:rPr>
          <w:sz w:val="28"/>
          <w:szCs w:val="28"/>
          <w:lang w:val="uk-UA"/>
        </w:rPr>
        <w:t xml:space="preserve"> </w:t>
      </w:r>
      <w:r w:rsidR="00DD1EDF" w:rsidRPr="00D617D9">
        <w:rPr>
          <w:bCs/>
          <w:sz w:val="28"/>
          <w:lang w:val="uk-UA"/>
        </w:rPr>
        <w:t>Еліпсоїдна і циліндрична форми факела. Висота резервуара</w:t>
      </w:r>
      <w:r w:rsidR="00DD1EDF" w:rsidRPr="00D617D9">
        <w:rPr>
          <w:position w:val="-4"/>
          <w:sz w:val="28"/>
          <w:szCs w:val="28"/>
          <w:lang w:val="uk-UA"/>
        </w:rPr>
        <w:object w:dxaOrig="220" w:dyaOrig="279">
          <v:shape id="_x0000_i1145" type="#_x0000_t75" style="width:12pt;height:15pt" o:ole="">
            <v:imagedata r:id="rId200" o:title=""/>
          </v:shape>
          <o:OLEObject Type="Embed" ProgID="Equation.3" ShapeID="_x0000_i1145" DrawAspect="Content" ObjectID="_1631533766" r:id="rId298"/>
        </w:object>
      </w:r>
      <w:r w:rsidR="00DD1EDF" w:rsidRPr="00D617D9">
        <w:rPr>
          <w:bCs/>
          <w:sz w:val="28"/>
          <w:lang w:val="uk-UA"/>
        </w:rPr>
        <w:t xml:space="preserve">, довжина полум'я </w:t>
      </w:r>
      <w:r w:rsidR="00DD1EDF" w:rsidRPr="00D617D9">
        <w:rPr>
          <w:position w:val="-4"/>
          <w:sz w:val="28"/>
          <w:szCs w:val="28"/>
          <w:lang w:val="uk-UA"/>
        </w:rPr>
        <w:object w:dxaOrig="240" w:dyaOrig="279">
          <v:shape id="_x0000_i1146" type="#_x0000_t75" style="width:12pt;height:15pt" o:ole="">
            <v:imagedata r:id="rId299" o:title=""/>
          </v:shape>
          <o:OLEObject Type="Embed" ProgID="Equation.3" ShapeID="_x0000_i1146" DrawAspect="Content" ObjectID="_1631533767" r:id="rId300"/>
        </w:object>
      </w:r>
      <w:r w:rsidR="00DD1EDF" w:rsidRPr="00D617D9">
        <w:rPr>
          <w:sz w:val="28"/>
          <w:szCs w:val="28"/>
          <w:lang w:val="uk-UA"/>
        </w:rPr>
        <w:t>,</w:t>
      </w:r>
      <w:r w:rsidR="00DD1EDF" w:rsidRPr="00D617D9">
        <w:rPr>
          <w:bCs/>
          <w:sz w:val="28"/>
          <w:lang w:val="uk-UA"/>
        </w:rPr>
        <w:t xml:space="preserve"> радіус резервуара</w:t>
      </w:r>
      <w:r w:rsidR="00DD1EDF" w:rsidRPr="00D617D9">
        <w:rPr>
          <w:sz w:val="28"/>
          <w:szCs w:val="28"/>
          <w:lang w:val="uk-UA"/>
        </w:rPr>
        <w:t xml:space="preserve"> </w:t>
      </w:r>
      <w:r w:rsidR="00DD1EDF" w:rsidRPr="00D617D9">
        <w:rPr>
          <w:position w:val="-4"/>
          <w:sz w:val="28"/>
          <w:szCs w:val="28"/>
          <w:lang w:val="uk-UA"/>
        </w:rPr>
        <w:object w:dxaOrig="279" w:dyaOrig="279">
          <v:shape id="_x0000_i1147" type="#_x0000_t75" style="width:15pt;height:15pt" o:ole="">
            <v:imagedata r:id="rId202" o:title=""/>
          </v:shape>
          <o:OLEObject Type="Embed" ProgID="Equation.3" ShapeID="_x0000_i1147" DrawAspect="Content" ObjectID="_1631533768" r:id="rId301"/>
        </w:object>
      </w:r>
      <w:r w:rsidR="00DD1EDF" w:rsidRPr="00D617D9">
        <w:rPr>
          <w:bCs/>
          <w:sz w:val="28"/>
          <w:lang w:val="uk-UA"/>
        </w:rPr>
        <w:t>, вертикальна піввісь еліпсоїда</w:t>
      </w:r>
      <w:r w:rsidR="00DD1EDF" w:rsidRPr="00D617D9">
        <w:rPr>
          <w:position w:val="-6"/>
          <w:sz w:val="28"/>
          <w:szCs w:val="28"/>
          <w:lang w:val="uk-UA"/>
        </w:rPr>
        <w:object w:dxaOrig="220" w:dyaOrig="300">
          <v:shape id="_x0000_i1148" type="#_x0000_t75" style="width:12pt;height:15pt" o:ole="">
            <v:imagedata r:id="rId302" o:title=""/>
          </v:shape>
          <o:OLEObject Type="Embed" ProgID="Equation.3" ShapeID="_x0000_i1148" DrawAspect="Content" ObjectID="_1631533769" r:id="rId303"/>
        </w:object>
      </w:r>
      <w:r w:rsidR="00DD1EDF" w:rsidRPr="00D617D9">
        <w:rPr>
          <w:sz w:val="28"/>
          <w:szCs w:val="28"/>
          <w:lang w:val="uk-UA"/>
        </w:rPr>
        <w:t>,</w:t>
      </w:r>
      <w:r w:rsidR="00DD1EDF" w:rsidRPr="00D617D9">
        <w:rPr>
          <w:bCs/>
          <w:sz w:val="28"/>
          <w:lang w:val="uk-UA"/>
        </w:rPr>
        <w:t xml:space="preserve"> горизонтальна піввісь </w:t>
      </w:r>
      <w:r w:rsidR="00DD1EDF" w:rsidRPr="00D617D9">
        <w:rPr>
          <w:position w:val="-6"/>
          <w:sz w:val="28"/>
          <w:szCs w:val="28"/>
          <w:lang w:val="uk-UA"/>
        </w:rPr>
        <w:object w:dxaOrig="200" w:dyaOrig="240">
          <v:shape id="_x0000_i1149" type="#_x0000_t75" style="width:12pt;height:14.25pt" o:ole="">
            <v:imagedata r:id="rId304" o:title=""/>
          </v:shape>
          <o:OLEObject Type="Embed" ProgID="Equation.3" ShapeID="_x0000_i1149" DrawAspect="Content" ObjectID="_1631533770" r:id="rId305"/>
        </w:object>
      </w:r>
      <w:r w:rsidR="00DD1EDF" w:rsidRPr="00D617D9">
        <w:rPr>
          <w:sz w:val="28"/>
          <w:szCs w:val="28"/>
          <w:lang w:val="uk-UA"/>
        </w:rPr>
        <w:t xml:space="preserve"> </w:t>
      </w:r>
      <w:r w:rsidR="00DD1EDF" w:rsidRPr="00D617D9">
        <w:rPr>
          <w:bCs/>
          <w:sz w:val="28"/>
          <w:lang w:val="uk-UA"/>
        </w:rPr>
        <w:t>(всі величини в метрах)</w:t>
      </w:r>
    </w:p>
    <w:p w:rsidR="00DD1EDF" w:rsidRPr="00DD1EDF" w:rsidRDefault="00DD1EDF" w:rsidP="00DD1EDF">
      <w:pPr>
        <w:pStyle w:val="a6"/>
        <w:rPr>
          <w:bCs/>
          <w:sz w:val="28"/>
          <w:lang w:val="uk-UA"/>
        </w:rPr>
      </w:pPr>
    </w:p>
    <w:p w:rsidR="00AE43F9" w:rsidRPr="00DD1EDF" w:rsidRDefault="00DD1EDF" w:rsidP="00BC290D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 xml:space="preserve">Обчислимо значення коефіцієнта </w:t>
      </w:r>
      <w:r w:rsidR="000A5FD9">
        <w:rPr>
          <w:bCs/>
          <w:sz w:val="28"/>
          <w:lang w:val="uk-UA"/>
        </w:rPr>
        <w:t xml:space="preserve">випромінювання </w:t>
      </w:r>
      <w:r w:rsidRPr="00DD1EDF">
        <w:rPr>
          <w:bCs/>
          <w:position w:val="-10"/>
          <w:sz w:val="28"/>
          <w:lang w:val="uk-UA"/>
        </w:rPr>
        <w:object w:dxaOrig="260" w:dyaOrig="279">
          <v:shape id="_x0000_i1150" type="#_x0000_t75" style="width:12.75pt;height:15pt" o:ole="">
            <v:imagedata r:id="rId257" o:title=""/>
          </v:shape>
          <o:OLEObject Type="Embed" ProgID="Equation.3" ShapeID="_x0000_i1150" DrawAspect="Content" ObjectID="_1631533771" r:id="rId306"/>
        </w:object>
      </w:r>
      <w:r>
        <w:rPr>
          <w:bCs/>
          <w:sz w:val="28"/>
          <w:lang w:val="uk-UA"/>
        </w:rPr>
        <w:t xml:space="preserve"> </w:t>
      </w:r>
      <w:r w:rsidRPr="00DD1EDF">
        <w:rPr>
          <w:bCs/>
          <w:sz w:val="28"/>
          <w:lang w:val="uk-UA"/>
        </w:rPr>
        <w:t xml:space="preserve">для точки </w:t>
      </w:r>
      <w:r w:rsidRPr="00DD1EDF">
        <w:rPr>
          <w:bCs/>
          <w:position w:val="-12"/>
          <w:sz w:val="28"/>
          <w:lang w:val="uk-UA"/>
        </w:rPr>
        <w:object w:dxaOrig="1100" w:dyaOrig="360">
          <v:shape id="_x0000_i1151" type="#_x0000_t75" style="width:54.75pt;height:18pt" o:ole="">
            <v:imagedata r:id="rId307" o:title=""/>
          </v:shape>
          <o:OLEObject Type="Embed" ProgID="Equation.3" ShapeID="_x0000_i1151" DrawAspect="Content" ObjectID="_1631533772" r:id="rId308"/>
        </w:object>
      </w:r>
      <w:r w:rsidRPr="00DD1EDF">
        <w:rPr>
          <w:bCs/>
          <w:sz w:val="28"/>
          <w:lang w:val="uk-UA"/>
        </w:rPr>
        <w:t xml:space="preserve"> (або в циліндричній системі координат</w:t>
      </w:r>
      <w:r w:rsidRPr="00DD1EDF">
        <w:rPr>
          <w:bCs/>
          <w:position w:val="-12"/>
          <w:sz w:val="28"/>
          <w:lang w:val="uk-UA"/>
        </w:rPr>
        <w:object w:dxaOrig="980" w:dyaOrig="360">
          <v:shape id="_x0000_i1152" type="#_x0000_t75" style="width:49.5pt;height:18pt" o:ole="">
            <v:imagedata r:id="rId309" o:title=""/>
          </v:shape>
          <o:OLEObject Type="Embed" ProgID="Equation.3" ShapeID="_x0000_i1152" DrawAspect="Content" ObjectID="_1631533773" r:id="rId310"/>
        </w:object>
      </w:r>
      <w:r w:rsidRPr="00DD1EDF">
        <w:rPr>
          <w:bCs/>
          <w:sz w:val="28"/>
          <w:lang w:val="uk-UA"/>
        </w:rPr>
        <w:t>), що належить вертикальній майданчику, зверненої в бік факела, де</w:t>
      </w:r>
      <w:r w:rsidRPr="00DD1EDF">
        <w:rPr>
          <w:bCs/>
          <w:position w:val="-14"/>
          <w:sz w:val="28"/>
          <w:lang w:val="uk-UA"/>
        </w:rPr>
        <w:object w:dxaOrig="1420" w:dyaOrig="460">
          <v:shape id="_x0000_i1153" type="#_x0000_t75" style="width:71.25pt;height:22.5pt" o:ole="">
            <v:imagedata r:id="rId311" o:title=""/>
          </v:shape>
          <o:OLEObject Type="Embed" ProgID="Equation.3" ShapeID="_x0000_i1153" DrawAspect="Content" ObjectID="_1631533774" r:id="rId312"/>
        </w:object>
      </w:r>
      <w:r w:rsidRPr="00DD1EDF">
        <w:rPr>
          <w:bCs/>
          <w:sz w:val="28"/>
          <w:lang w:val="uk-UA"/>
        </w:rPr>
        <w:t xml:space="preserve">  </w:t>
      </w:r>
      <w:r w:rsidRPr="00DD1EDF">
        <w:rPr>
          <w:bCs/>
          <w:position w:val="-30"/>
          <w:sz w:val="28"/>
          <w:lang w:val="uk-UA"/>
        </w:rPr>
        <w:object w:dxaOrig="960" w:dyaOrig="700">
          <v:shape id="_x0000_i1154" type="#_x0000_t75" style="width:47.25pt;height:35.25pt" o:ole="">
            <v:imagedata r:id="rId313" o:title=""/>
          </v:shape>
          <o:OLEObject Type="Embed" ProgID="Equation.3" ShapeID="_x0000_i1154" DrawAspect="Content" ObjectID="_1631533775" r:id="rId314"/>
        </w:object>
      </w:r>
      <w:r w:rsidRPr="00DD1EDF">
        <w:rPr>
          <w:bCs/>
          <w:sz w:val="28"/>
          <w:lang w:val="uk-UA"/>
        </w:rPr>
        <w:t xml:space="preserve">. У загальному випадку </w:t>
      </w:r>
      <w:r w:rsidRPr="00DD1EDF">
        <w:rPr>
          <w:bCs/>
          <w:position w:val="-10"/>
          <w:sz w:val="28"/>
          <w:lang w:val="uk-UA"/>
        </w:rPr>
        <w:object w:dxaOrig="260" w:dyaOrig="279">
          <v:shape id="_x0000_i1155" type="#_x0000_t75" style="width:12.75pt;height:15pt" o:ole="">
            <v:imagedata r:id="rId257" o:title=""/>
          </v:shape>
          <o:OLEObject Type="Embed" ProgID="Equation.3" ShapeID="_x0000_i1155" DrawAspect="Content" ObjectID="_1631533776" r:id="rId315"/>
        </w:object>
      </w:r>
      <w:r w:rsidRPr="00DD1EDF">
        <w:rPr>
          <w:bCs/>
          <w:sz w:val="28"/>
          <w:lang w:val="uk-UA"/>
        </w:rPr>
        <w:t xml:space="preserve"> знаходиться як інтеграл по пов</w:t>
      </w:r>
      <w:r>
        <w:rPr>
          <w:bCs/>
          <w:sz w:val="28"/>
          <w:lang w:val="uk-UA"/>
        </w:rPr>
        <w:t>ерхні S факела, видимої з точки</w:t>
      </w:r>
      <w:r w:rsidRPr="00DD1EDF">
        <w:rPr>
          <w:bCs/>
          <w:sz w:val="28"/>
          <w:lang w:val="uk-UA"/>
        </w:rPr>
        <w:t xml:space="preserve"> </w:t>
      </w:r>
      <w:r w:rsidRPr="00DD1EDF">
        <w:rPr>
          <w:bCs/>
          <w:position w:val="-4"/>
          <w:sz w:val="28"/>
          <w:lang w:val="uk-UA"/>
        </w:rPr>
        <w:object w:dxaOrig="279" w:dyaOrig="279">
          <v:shape id="_x0000_i1156" type="#_x0000_t75" style="width:15pt;height:15pt" o:ole="">
            <v:imagedata r:id="rId207" o:title=""/>
          </v:shape>
          <o:OLEObject Type="Embed" ProgID="Equation.3" ShapeID="_x0000_i1156" DrawAspect="Content" ObjectID="_1631533777" r:id="rId316"/>
        </w:object>
      </w:r>
      <w:r w:rsidRPr="00DD1EDF">
        <w:rPr>
          <w:bCs/>
          <w:sz w:val="28"/>
          <w:lang w:val="uk-UA"/>
        </w:rPr>
        <w:t>:</w:t>
      </w:r>
    </w:p>
    <w:p w:rsidR="00AE43F9" w:rsidRPr="00DD1EDF" w:rsidRDefault="00AE43F9" w:rsidP="00BC290D">
      <w:pPr>
        <w:pStyle w:val="a6"/>
        <w:spacing w:line="240" w:lineRule="auto"/>
        <w:ind w:firstLine="567"/>
        <w:rPr>
          <w:bCs/>
          <w:sz w:val="28"/>
          <w:lang w:val="uk-UA"/>
        </w:rPr>
      </w:pPr>
    </w:p>
    <w:p w:rsidR="00AE43F9" w:rsidRPr="00DD1EDF" w:rsidRDefault="00AE43F9" w:rsidP="00BC290D">
      <w:pPr>
        <w:pStyle w:val="a6"/>
        <w:tabs>
          <w:tab w:val="center" w:pos="3927"/>
          <w:tab w:val="right" w:pos="8415"/>
        </w:tabs>
        <w:spacing w:line="240" w:lineRule="auto"/>
        <w:ind w:firstLine="567"/>
        <w:jc w:val="right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ab/>
      </w:r>
      <w:r w:rsidRPr="00DD1EDF">
        <w:rPr>
          <w:bCs/>
          <w:position w:val="-36"/>
          <w:sz w:val="28"/>
          <w:lang w:val="uk-UA"/>
        </w:rPr>
        <w:object w:dxaOrig="2700" w:dyaOrig="800">
          <v:shape id="_x0000_i1157" type="#_x0000_t75" style="width:135.75pt;height:40.5pt" o:ole="">
            <v:imagedata r:id="rId209" o:title=""/>
          </v:shape>
          <o:OLEObject Type="Embed" ProgID="Equation.3" ShapeID="_x0000_i1157" DrawAspect="Content" ObjectID="_1631533778" r:id="rId317"/>
        </w:object>
      </w:r>
      <w:r w:rsidRPr="00DD1EDF">
        <w:rPr>
          <w:bCs/>
          <w:sz w:val="28"/>
          <w:lang w:val="uk-UA"/>
        </w:rPr>
        <w:t>,</w:t>
      </w:r>
      <w:r w:rsidRPr="00DD1EDF">
        <w:rPr>
          <w:bCs/>
          <w:sz w:val="28"/>
          <w:lang w:val="uk-UA"/>
        </w:rPr>
        <w:tab/>
      </w:r>
      <w:r w:rsidR="00D378A9">
        <w:rPr>
          <w:bCs/>
          <w:sz w:val="28"/>
          <w:lang w:val="uk-UA"/>
        </w:rPr>
        <w:t xml:space="preserve">                                     </w:t>
      </w:r>
      <w:r w:rsidRPr="00DD1EDF">
        <w:rPr>
          <w:bCs/>
          <w:sz w:val="28"/>
          <w:lang w:val="uk-UA"/>
        </w:rPr>
        <w:t>(</w:t>
      </w:r>
      <w:r w:rsidR="00BC290D">
        <w:rPr>
          <w:bCs/>
          <w:sz w:val="28"/>
          <w:lang w:val="uk-UA"/>
        </w:rPr>
        <w:t>9</w:t>
      </w:r>
      <w:r w:rsidRPr="00DD1EDF">
        <w:rPr>
          <w:bCs/>
          <w:sz w:val="28"/>
          <w:lang w:val="uk-UA"/>
        </w:rPr>
        <w:t>)</w:t>
      </w:r>
    </w:p>
    <w:p w:rsidR="00AE43F9" w:rsidRPr="00DD1EDF" w:rsidRDefault="00AE43F9" w:rsidP="00BC290D">
      <w:pPr>
        <w:pStyle w:val="a6"/>
        <w:spacing w:line="240" w:lineRule="auto"/>
        <w:ind w:firstLine="567"/>
        <w:rPr>
          <w:bCs/>
          <w:sz w:val="28"/>
          <w:lang w:val="uk-UA"/>
        </w:rPr>
      </w:pPr>
    </w:p>
    <w:p w:rsidR="00AE43F9" w:rsidRPr="00DD1EDF" w:rsidRDefault="00AE43F9" w:rsidP="00BC290D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 xml:space="preserve">де </w:t>
      </w:r>
      <w:r w:rsidRPr="00DD1EDF">
        <w:rPr>
          <w:bCs/>
          <w:position w:val="-12"/>
          <w:sz w:val="28"/>
          <w:lang w:val="uk-UA"/>
        </w:rPr>
        <w:object w:dxaOrig="320" w:dyaOrig="380">
          <v:shape id="_x0000_i1158" type="#_x0000_t75" style="width:16.5pt;height:18.75pt" o:ole="">
            <v:imagedata r:id="rId211" o:title=""/>
          </v:shape>
          <o:OLEObject Type="Embed" ProgID="Equation.3" ShapeID="_x0000_i1158" DrawAspect="Content" ObjectID="_1631533779" r:id="rId318"/>
        </w:object>
      </w:r>
      <w:r w:rsidR="00DD1EDF">
        <w:rPr>
          <w:bCs/>
          <w:sz w:val="28"/>
          <w:lang w:val="uk-UA"/>
        </w:rPr>
        <w:t xml:space="preserve"> – кут між нормальни</w:t>
      </w:r>
      <w:r w:rsidRPr="00DD1EDF">
        <w:rPr>
          <w:bCs/>
          <w:sz w:val="28"/>
          <w:lang w:val="uk-UA"/>
        </w:rPr>
        <w:t xml:space="preserve">м вектором </w:t>
      </w:r>
      <w:r w:rsidRPr="00DD1EDF">
        <w:rPr>
          <w:bCs/>
          <w:position w:val="-12"/>
          <w:sz w:val="28"/>
          <w:lang w:val="uk-UA"/>
        </w:rPr>
        <w:object w:dxaOrig="420" w:dyaOrig="460">
          <v:shape id="_x0000_i1159" type="#_x0000_t75" style="width:21.75pt;height:22.5pt" o:ole="">
            <v:imagedata r:id="rId217" o:title=""/>
          </v:shape>
          <o:OLEObject Type="Embed" ProgID="Equation.3" ShapeID="_x0000_i1159" DrawAspect="Content" ObjectID="_1631533780" r:id="rId319"/>
        </w:object>
      </w:r>
      <w:r w:rsidR="00DD1EDF">
        <w:rPr>
          <w:bCs/>
          <w:sz w:val="28"/>
          <w:lang w:val="uk-UA"/>
        </w:rPr>
        <w:t xml:space="preserve"> до поверхні </w:t>
      </w:r>
      <w:r w:rsidRPr="00DD1EDF">
        <w:rPr>
          <w:bCs/>
          <w:sz w:val="28"/>
          <w:lang w:val="uk-UA"/>
        </w:rPr>
        <w:t xml:space="preserve">факела и вектором </w:t>
      </w:r>
      <w:r w:rsidRPr="00DD1EDF">
        <w:rPr>
          <w:bCs/>
          <w:position w:val="-4"/>
          <w:sz w:val="28"/>
          <w:lang w:val="uk-UA"/>
        </w:rPr>
        <w:object w:dxaOrig="460" w:dyaOrig="380">
          <v:shape id="_x0000_i1160" type="#_x0000_t75" style="width:22.5pt;height:18.75pt" o:ole="">
            <v:imagedata r:id="rId215" o:title=""/>
          </v:shape>
          <o:OLEObject Type="Embed" ProgID="Equation.3" ShapeID="_x0000_i1160" DrawAspect="Content" ObjectID="_1631533781" r:id="rId320"/>
        </w:object>
      </w:r>
      <w:r w:rsidRPr="00DD1EDF">
        <w:rPr>
          <w:bCs/>
          <w:sz w:val="28"/>
          <w:lang w:val="uk-UA"/>
        </w:rPr>
        <w:t xml:space="preserve">; </w:t>
      </w:r>
      <w:r w:rsidRPr="00DD1EDF">
        <w:rPr>
          <w:bCs/>
          <w:position w:val="-12"/>
          <w:sz w:val="28"/>
          <w:lang w:val="uk-UA"/>
        </w:rPr>
        <w:object w:dxaOrig="360" w:dyaOrig="380">
          <v:shape id="_x0000_i1161" type="#_x0000_t75" style="width:18pt;height:18.75pt" o:ole="" o:bullet="t">
            <v:imagedata r:id="rId213" o:title=""/>
          </v:shape>
          <o:OLEObject Type="Embed" ProgID="Equation.3" ShapeID="_x0000_i1161" DrawAspect="Content" ObjectID="_1631533782" r:id="rId321"/>
        </w:object>
      </w:r>
      <w:r w:rsidRPr="00DD1EDF">
        <w:rPr>
          <w:bCs/>
          <w:sz w:val="28"/>
          <w:lang w:val="uk-UA"/>
        </w:rPr>
        <w:t xml:space="preserve"> –</w:t>
      </w:r>
      <w:r w:rsidR="00DD1EDF" w:rsidRPr="00DD1EDF">
        <w:rPr>
          <w:bCs/>
          <w:sz w:val="28"/>
          <w:lang w:val="uk-UA"/>
        </w:rPr>
        <w:t xml:space="preserve"> </w:t>
      </w:r>
      <w:r w:rsidR="00DD1EDF">
        <w:rPr>
          <w:bCs/>
          <w:sz w:val="28"/>
          <w:lang w:val="uk-UA"/>
        </w:rPr>
        <w:t>кут між нормальни</w:t>
      </w:r>
      <w:r w:rsidR="00DD1EDF" w:rsidRPr="00DD1EDF">
        <w:rPr>
          <w:bCs/>
          <w:sz w:val="28"/>
          <w:lang w:val="uk-UA"/>
        </w:rPr>
        <w:t xml:space="preserve">м </w:t>
      </w:r>
      <w:r w:rsidRPr="00DD1EDF">
        <w:rPr>
          <w:bCs/>
          <w:sz w:val="28"/>
          <w:lang w:val="uk-UA"/>
        </w:rPr>
        <w:t xml:space="preserve">вектором </w:t>
      </w:r>
      <w:r w:rsidRPr="00DD1EDF">
        <w:rPr>
          <w:bCs/>
          <w:position w:val="-12"/>
          <w:sz w:val="28"/>
          <w:lang w:val="uk-UA"/>
        </w:rPr>
        <w:object w:dxaOrig="460" w:dyaOrig="460">
          <v:shape id="_x0000_i1162" type="#_x0000_t75" style="width:22.5pt;height:22.5pt" o:ole="">
            <v:imagedata r:id="rId219" o:title=""/>
          </v:shape>
          <o:OLEObject Type="Embed" ProgID="Equation.3" ShapeID="_x0000_i1162" DrawAspect="Content" ObjectID="_1631533783" r:id="rId322"/>
        </w:object>
      </w:r>
      <w:r w:rsidR="00DD1EDF">
        <w:rPr>
          <w:bCs/>
          <w:sz w:val="28"/>
          <w:lang w:val="uk-UA"/>
        </w:rPr>
        <w:t xml:space="preserve"> до</w:t>
      </w:r>
      <w:r w:rsidRPr="00DD1EDF">
        <w:rPr>
          <w:bCs/>
          <w:sz w:val="28"/>
          <w:lang w:val="uk-UA"/>
        </w:rPr>
        <w:t xml:space="preserve"> </w:t>
      </w:r>
      <w:r w:rsidR="00DD1EDF">
        <w:rPr>
          <w:bCs/>
          <w:sz w:val="28"/>
          <w:lang w:val="uk-UA"/>
        </w:rPr>
        <w:t>поверхні випромін</w:t>
      </w:r>
      <w:r w:rsidR="008A5391">
        <w:rPr>
          <w:bCs/>
          <w:sz w:val="28"/>
          <w:lang w:val="uk-UA"/>
        </w:rPr>
        <w:t>юван</w:t>
      </w:r>
      <w:r w:rsidR="00DD1EDF">
        <w:rPr>
          <w:bCs/>
          <w:sz w:val="28"/>
          <w:lang w:val="uk-UA"/>
        </w:rPr>
        <w:t>ня і</w:t>
      </w:r>
      <w:r w:rsidRPr="00DD1EDF">
        <w:rPr>
          <w:bCs/>
          <w:sz w:val="28"/>
          <w:lang w:val="uk-UA"/>
        </w:rPr>
        <w:t xml:space="preserve"> вектором </w:t>
      </w:r>
      <w:r w:rsidRPr="00DD1EDF">
        <w:rPr>
          <w:bCs/>
          <w:position w:val="-4"/>
          <w:sz w:val="28"/>
          <w:lang w:val="uk-UA"/>
        </w:rPr>
        <w:object w:dxaOrig="460" w:dyaOrig="380">
          <v:shape id="_x0000_i1163" type="#_x0000_t75" style="width:22.5pt;height:18.75pt" o:ole="">
            <v:imagedata r:id="rId323" o:title=""/>
          </v:shape>
          <o:OLEObject Type="Embed" ProgID="Equation.3" ShapeID="_x0000_i1163" DrawAspect="Content" ObjectID="_1631533784" r:id="rId324"/>
        </w:object>
      </w:r>
      <w:r w:rsidRPr="00DD1EDF">
        <w:rPr>
          <w:bCs/>
          <w:sz w:val="28"/>
          <w:lang w:val="uk-UA"/>
        </w:rPr>
        <w:t xml:space="preserve">; </w:t>
      </w:r>
      <w:r w:rsidRPr="00DD1EDF">
        <w:rPr>
          <w:bCs/>
          <w:position w:val="-4"/>
          <w:sz w:val="28"/>
          <w:lang w:val="uk-UA"/>
        </w:rPr>
        <w:object w:dxaOrig="180" w:dyaOrig="220">
          <v:shape id="_x0000_i1164" type="#_x0000_t75" style="width:8.25pt;height:12pt" o:ole="">
            <v:imagedata r:id="rId221" o:title=""/>
          </v:shape>
          <o:OLEObject Type="Embed" ProgID="Equation.3" ShapeID="_x0000_i1164" DrawAspect="Content" ObjectID="_1631533785" r:id="rId325"/>
        </w:object>
      </w:r>
      <w:r w:rsidRPr="00DD1EDF">
        <w:rPr>
          <w:bCs/>
          <w:sz w:val="28"/>
          <w:lang w:val="uk-UA"/>
        </w:rPr>
        <w:t xml:space="preserve"> – д</w:t>
      </w:r>
      <w:r w:rsidR="00DD1EDF">
        <w:rPr>
          <w:bCs/>
          <w:sz w:val="28"/>
          <w:lang w:val="uk-UA"/>
        </w:rPr>
        <w:t>овжина</w:t>
      </w:r>
      <w:r w:rsidRPr="00DD1EDF">
        <w:rPr>
          <w:bCs/>
          <w:sz w:val="28"/>
          <w:lang w:val="uk-UA"/>
        </w:rPr>
        <w:t xml:space="preserve"> вектора </w:t>
      </w:r>
      <w:r w:rsidRPr="00DD1EDF">
        <w:rPr>
          <w:bCs/>
          <w:position w:val="-4"/>
          <w:sz w:val="28"/>
          <w:lang w:val="uk-UA"/>
        </w:rPr>
        <w:object w:dxaOrig="460" w:dyaOrig="380">
          <v:shape id="_x0000_i1165" type="#_x0000_t75" style="width:22.5pt;height:18.75pt" o:ole="">
            <v:imagedata r:id="rId223" o:title=""/>
          </v:shape>
          <o:OLEObject Type="Embed" ProgID="Equation.3" ShapeID="_x0000_i1165" DrawAspect="Content" ObjectID="_1631533786" r:id="rId326"/>
        </w:object>
      </w:r>
      <w:r w:rsidRPr="00DD1EDF">
        <w:rPr>
          <w:bCs/>
          <w:sz w:val="28"/>
          <w:lang w:val="uk-UA"/>
        </w:rPr>
        <w:t>;       т. В (x, y, z) лежит</w:t>
      </w:r>
      <w:r w:rsidR="00DD1EDF">
        <w:rPr>
          <w:bCs/>
          <w:sz w:val="28"/>
          <w:lang w:val="uk-UA"/>
        </w:rPr>
        <w:t>ь на поверхні</w:t>
      </w:r>
      <w:r w:rsidRPr="00DD1EDF">
        <w:rPr>
          <w:bCs/>
          <w:sz w:val="28"/>
          <w:lang w:val="uk-UA"/>
        </w:rPr>
        <w:t xml:space="preserve"> S.</w:t>
      </w:r>
    </w:p>
    <w:p w:rsidR="00AE43F9" w:rsidRPr="00DD1EDF" w:rsidRDefault="008A5391" w:rsidP="00BC290D">
      <w:pPr>
        <w:pStyle w:val="a6"/>
        <w:spacing w:line="240" w:lineRule="auto"/>
        <w:ind w:firstLine="567"/>
        <w:rPr>
          <w:bCs/>
          <w:sz w:val="28"/>
          <w:lang w:val="uk-UA"/>
        </w:rPr>
      </w:pPr>
      <w:r>
        <w:rPr>
          <w:bCs/>
          <w:sz w:val="28"/>
          <w:lang w:val="uk-UA"/>
        </w:rPr>
        <w:t>Я</w:t>
      </w:r>
      <w:r w:rsidR="00DD1EDF">
        <w:rPr>
          <w:bCs/>
          <w:sz w:val="28"/>
          <w:lang w:val="uk-UA"/>
        </w:rPr>
        <w:t>кщо</w:t>
      </w:r>
      <w:r w:rsidR="00AE43F9" w:rsidRPr="00DD1EDF">
        <w:rPr>
          <w:bCs/>
          <w:sz w:val="28"/>
          <w:lang w:val="uk-UA"/>
        </w:rPr>
        <w:t xml:space="preserve"> для </w:t>
      </w:r>
      <w:r w:rsidR="00DD1EDF">
        <w:rPr>
          <w:bCs/>
          <w:sz w:val="28"/>
          <w:lang w:val="uk-UA"/>
        </w:rPr>
        <w:t>еліпсоїда</w:t>
      </w:r>
      <w:r w:rsidR="00AE43F9" w:rsidRPr="00DD1EDF">
        <w:rPr>
          <w:bCs/>
          <w:sz w:val="28"/>
          <w:lang w:val="uk-UA"/>
        </w:rPr>
        <w:t xml:space="preserve"> задана д</w:t>
      </w:r>
      <w:r w:rsidR="00DD1EDF">
        <w:rPr>
          <w:bCs/>
          <w:sz w:val="28"/>
          <w:lang w:val="uk-UA"/>
        </w:rPr>
        <w:t>овжи</w:t>
      </w:r>
      <w:r w:rsidR="00AE43F9" w:rsidRPr="00DD1EDF">
        <w:rPr>
          <w:bCs/>
          <w:sz w:val="28"/>
          <w:lang w:val="uk-UA"/>
        </w:rPr>
        <w:t>на п</w:t>
      </w:r>
      <w:r w:rsidR="00DD1EDF">
        <w:rPr>
          <w:bCs/>
          <w:sz w:val="28"/>
          <w:lang w:val="uk-UA"/>
        </w:rPr>
        <w:t>олум’я</w:t>
      </w:r>
      <w:r w:rsidR="00AE43F9" w:rsidRPr="00DD1EDF">
        <w:rPr>
          <w:bCs/>
          <w:sz w:val="28"/>
          <w:lang w:val="uk-UA"/>
        </w:rPr>
        <w:t xml:space="preserve"> </w:t>
      </w:r>
      <w:r w:rsidR="00AE43F9" w:rsidRPr="00DD1EDF">
        <w:rPr>
          <w:bCs/>
          <w:position w:val="-4"/>
          <w:sz w:val="28"/>
          <w:lang w:val="uk-UA"/>
        </w:rPr>
        <w:object w:dxaOrig="240" w:dyaOrig="279">
          <v:shape id="_x0000_i1166" type="#_x0000_t75" style="width:12pt;height:15pt" o:ole="">
            <v:imagedata r:id="rId327" o:title=""/>
          </v:shape>
          <o:OLEObject Type="Embed" ProgID="Equation.3" ShapeID="_x0000_i1166" DrawAspect="Content" ObjectID="_1631533787" r:id="rId328"/>
        </w:object>
      </w:r>
      <w:r w:rsidR="00AE43F9" w:rsidRPr="00DD1EDF">
        <w:rPr>
          <w:bCs/>
          <w:sz w:val="28"/>
          <w:lang w:val="uk-UA"/>
        </w:rPr>
        <w:t>, рад</w:t>
      </w:r>
      <w:r w:rsidR="00DD1EDF">
        <w:rPr>
          <w:bCs/>
          <w:sz w:val="28"/>
          <w:lang w:val="uk-UA"/>
        </w:rPr>
        <w:t>і</w:t>
      </w:r>
      <w:r w:rsidR="00AE43F9" w:rsidRPr="00DD1EDF">
        <w:rPr>
          <w:bCs/>
          <w:sz w:val="28"/>
          <w:lang w:val="uk-UA"/>
        </w:rPr>
        <w:t xml:space="preserve">ус резервуара </w:t>
      </w:r>
      <w:r w:rsidR="00AE43F9" w:rsidRPr="00DD1EDF">
        <w:rPr>
          <w:bCs/>
          <w:position w:val="-4"/>
          <w:sz w:val="28"/>
          <w:lang w:val="uk-UA"/>
        </w:rPr>
        <w:object w:dxaOrig="279" w:dyaOrig="279">
          <v:shape id="_x0000_i1167" type="#_x0000_t75" style="width:15pt;height:15pt" o:ole="">
            <v:imagedata r:id="rId329" o:title=""/>
          </v:shape>
          <o:OLEObject Type="Embed" ProgID="Equation.3" ShapeID="_x0000_i1167" DrawAspect="Content" ObjectID="_1631533788" r:id="rId330"/>
        </w:object>
      </w:r>
      <w:r w:rsidR="00DD1EDF">
        <w:rPr>
          <w:bCs/>
          <w:sz w:val="28"/>
          <w:lang w:val="uk-UA"/>
        </w:rPr>
        <w:t xml:space="preserve"> и горизонтальна півві</w:t>
      </w:r>
      <w:r w:rsidR="00AE43F9" w:rsidRPr="00DD1EDF">
        <w:rPr>
          <w:bCs/>
          <w:sz w:val="28"/>
          <w:lang w:val="uk-UA"/>
        </w:rPr>
        <w:t xml:space="preserve">сь </w:t>
      </w:r>
      <w:r w:rsidR="00AE43F9" w:rsidRPr="00DD1EDF">
        <w:rPr>
          <w:bCs/>
          <w:position w:val="-6"/>
          <w:sz w:val="28"/>
          <w:lang w:val="uk-UA"/>
        </w:rPr>
        <w:object w:dxaOrig="200" w:dyaOrig="240">
          <v:shape id="_x0000_i1168" type="#_x0000_t75" style="width:12pt;height:15pt" o:ole="">
            <v:imagedata r:id="rId331" o:title=""/>
          </v:shape>
          <o:OLEObject Type="Embed" ProgID="Equation.3" ShapeID="_x0000_i1168" DrawAspect="Content" ObjectID="_1631533789" r:id="rId332"/>
        </w:object>
      </w:r>
      <w:r w:rsidR="00DD1EDF">
        <w:rPr>
          <w:bCs/>
          <w:sz w:val="28"/>
          <w:lang w:val="uk-UA"/>
        </w:rPr>
        <w:t>, то вертикальна</w:t>
      </w:r>
      <w:r w:rsidR="00AE43F9" w:rsidRPr="00DD1EDF">
        <w:rPr>
          <w:bCs/>
          <w:sz w:val="28"/>
          <w:lang w:val="uk-UA"/>
        </w:rPr>
        <w:t xml:space="preserve"> п</w:t>
      </w:r>
      <w:r w:rsidR="00DD1EDF">
        <w:rPr>
          <w:bCs/>
          <w:sz w:val="28"/>
          <w:lang w:val="uk-UA"/>
        </w:rPr>
        <w:t>іввіс</w:t>
      </w:r>
      <w:r w:rsidR="00AE43F9" w:rsidRPr="00DD1EDF">
        <w:rPr>
          <w:bCs/>
          <w:sz w:val="28"/>
          <w:lang w:val="uk-UA"/>
        </w:rPr>
        <w:t xml:space="preserve">ь </w:t>
      </w:r>
      <w:r w:rsidR="00AE43F9" w:rsidRPr="00DD1EDF">
        <w:rPr>
          <w:bCs/>
          <w:position w:val="-6"/>
          <w:sz w:val="28"/>
          <w:lang w:val="uk-UA"/>
        </w:rPr>
        <w:object w:dxaOrig="220" w:dyaOrig="300">
          <v:shape id="_x0000_i1169" type="#_x0000_t75" style="width:12pt;height:15.75pt" o:ole="">
            <v:imagedata r:id="rId333" o:title=""/>
          </v:shape>
          <o:OLEObject Type="Embed" ProgID="Equation.3" ShapeID="_x0000_i1169" DrawAspect="Content" ObjectID="_1631533790" r:id="rId334"/>
        </w:object>
      </w:r>
      <w:r w:rsidR="00DD1EDF">
        <w:rPr>
          <w:bCs/>
          <w:sz w:val="28"/>
          <w:lang w:val="uk-UA"/>
        </w:rPr>
        <w:t xml:space="preserve"> може </w:t>
      </w:r>
      <w:r w:rsidR="00AE43F9" w:rsidRPr="00DD1EDF">
        <w:rPr>
          <w:bCs/>
          <w:sz w:val="28"/>
          <w:lang w:val="uk-UA"/>
        </w:rPr>
        <w:t>б</w:t>
      </w:r>
      <w:r w:rsidR="00DD1EDF">
        <w:rPr>
          <w:bCs/>
          <w:sz w:val="28"/>
          <w:lang w:val="uk-UA"/>
        </w:rPr>
        <w:t>ути</w:t>
      </w:r>
      <w:r w:rsidR="00AE43F9" w:rsidRPr="00DD1EDF">
        <w:rPr>
          <w:bCs/>
          <w:sz w:val="28"/>
          <w:lang w:val="uk-UA"/>
        </w:rPr>
        <w:t xml:space="preserve"> найдена </w:t>
      </w:r>
      <w:r w:rsidR="00DD1EDF">
        <w:rPr>
          <w:bCs/>
          <w:sz w:val="28"/>
          <w:lang w:val="uk-UA"/>
        </w:rPr>
        <w:t>наступним</w:t>
      </w:r>
      <w:r w:rsidR="00AE43F9" w:rsidRPr="00DD1EDF">
        <w:rPr>
          <w:bCs/>
          <w:sz w:val="28"/>
          <w:lang w:val="uk-UA"/>
        </w:rPr>
        <w:t xml:space="preserve"> </w:t>
      </w:r>
      <w:r w:rsidR="00DD1EDF">
        <w:rPr>
          <w:bCs/>
          <w:sz w:val="28"/>
          <w:lang w:val="uk-UA"/>
        </w:rPr>
        <w:t>чином</w:t>
      </w:r>
      <w:r w:rsidR="00AE43F9" w:rsidRPr="00DD1EDF">
        <w:rPr>
          <w:bCs/>
          <w:sz w:val="28"/>
          <w:lang w:val="uk-UA"/>
        </w:rPr>
        <w:t>.</w:t>
      </w:r>
    </w:p>
    <w:p w:rsidR="00AE43F9" w:rsidRPr="00DD1EDF" w:rsidRDefault="00DD1EDF" w:rsidP="00BC290D">
      <w:pPr>
        <w:pStyle w:val="a6"/>
        <w:spacing w:line="240" w:lineRule="auto"/>
        <w:ind w:firstLine="567"/>
        <w:rPr>
          <w:bCs/>
          <w:sz w:val="28"/>
          <w:lang w:val="uk-UA"/>
        </w:rPr>
      </w:pPr>
      <w:r>
        <w:rPr>
          <w:bCs/>
          <w:sz w:val="28"/>
          <w:lang w:val="uk-UA"/>
        </w:rPr>
        <w:t>Якщо</w:t>
      </w:r>
      <w:r w:rsidR="00AE43F9" w:rsidRPr="00DD1EDF">
        <w:rPr>
          <w:bCs/>
          <w:sz w:val="28"/>
          <w:lang w:val="uk-UA"/>
        </w:rPr>
        <w:t xml:space="preserve"> центр </w:t>
      </w:r>
      <w:r>
        <w:rPr>
          <w:bCs/>
          <w:sz w:val="28"/>
          <w:lang w:val="uk-UA"/>
        </w:rPr>
        <w:t>еліпсоїда знаходить на висоті в</w:t>
      </w:r>
      <w:r w:rsidR="00AE43F9" w:rsidRPr="00DD1EDF">
        <w:rPr>
          <w:bCs/>
          <w:sz w:val="28"/>
          <w:lang w:val="uk-UA"/>
        </w:rPr>
        <w:t xml:space="preserve"> </w:t>
      </w:r>
      <w:r w:rsidR="00AE43F9" w:rsidRPr="00DD1EDF">
        <w:rPr>
          <w:bCs/>
          <w:position w:val="-6"/>
          <w:sz w:val="28"/>
          <w:lang w:val="uk-UA"/>
        </w:rPr>
        <w:object w:dxaOrig="1359" w:dyaOrig="279">
          <v:shape id="_x0000_i1170" type="#_x0000_t75" style="width:77.25pt;height:15.75pt" o:ole="">
            <v:imagedata r:id="rId335" o:title=""/>
          </v:shape>
          <o:OLEObject Type="Embed" ProgID="Equation.3" ShapeID="_x0000_i1170" DrawAspect="Content" ObjectID="_1631533791" r:id="rId336"/>
        </w:object>
      </w:r>
      <w:r w:rsidR="00AE43F9" w:rsidRPr="00DD1EDF">
        <w:rPr>
          <w:bCs/>
          <w:sz w:val="28"/>
          <w:lang w:val="uk-UA"/>
        </w:rPr>
        <w:t xml:space="preserve">, </w:t>
      </w:r>
      <w:r>
        <w:rPr>
          <w:bCs/>
          <w:sz w:val="28"/>
          <w:lang w:val="uk-UA"/>
        </w:rPr>
        <w:t>тоді його рівняння має</w:t>
      </w:r>
      <w:r w:rsidR="00AE43F9" w:rsidRPr="00DD1EDF">
        <w:rPr>
          <w:bCs/>
          <w:sz w:val="28"/>
          <w:lang w:val="uk-UA"/>
        </w:rPr>
        <w:t xml:space="preserve"> вид:</w:t>
      </w:r>
    </w:p>
    <w:p w:rsidR="00AE43F9" w:rsidRPr="00DD1EDF" w:rsidRDefault="00AE43F9" w:rsidP="001D1F36">
      <w:pPr>
        <w:pStyle w:val="a6"/>
        <w:spacing w:line="240" w:lineRule="auto"/>
        <w:ind w:firstLine="567"/>
        <w:jc w:val="center"/>
        <w:rPr>
          <w:bCs/>
          <w:sz w:val="28"/>
          <w:lang w:val="uk-UA"/>
        </w:rPr>
      </w:pPr>
      <w:r w:rsidRPr="00DD1EDF">
        <w:rPr>
          <w:bCs/>
          <w:position w:val="-34"/>
          <w:sz w:val="28"/>
          <w:lang w:val="uk-UA"/>
        </w:rPr>
        <w:object w:dxaOrig="3460" w:dyaOrig="880">
          <v:shape id="_x0000_i1171" type="#_x0000_t75" style="width:172.5pt;height:44.25pt" o:ole="">
            <v:imagedata r:id="rId337" o:title=""/>
          </v:shape>
          <o:OLEObject Type="Embed" ProgID="Equation.3" ShapeID="_x0000_i1171" DrawAspect="Content" ObjectID="_1631533792" r:id="rId338"/>
        </w:object>
      </w:r>
      <w:r w:rsidRPr="00DD1EDF">
        <w:rPr>
          <w:bCs/>
          <w:sz w:val="28"/>
          <w:lang w:val="uk-UA"/>
        </w:rPr>
        <w:t>.</w:t>
      </w:r>
    </w:p>
    <w:p w:rsidR="008A5391" w:rsidRDefault="008A5391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</w:p>
    <w:p w:rsidR="00AE43F9" w:rsidRDefault="00AE43F9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lastRenderedPageBreak/>
        <w:t xml:space="preserve">При </w:t>
      </w:r>
      <w:r w:rsidRPr="00DD1EDF">
        <w:rPr>
          <w:bCs/>
          <w:position w:val="-4"/>
          <w:sz w:val="28"/>
          <w:lang w:val="uk-UA"/>
        </w:rPr>
        <w:object w:dxaOrig="620" w:dyaOrig="279">
          <v:shape id="_x0000_i1172" type="#_x0000_t75" style="width:31.5pt;height:15pt" o:ole="">
            <v:imagedata r:id="rId339" o:title=""/>
          </v:shape>
          <o:OLEObject Type="Embed" ProgID="Equation.3" ShapeID="_x0000_i1172" DrawAspect="Content" ObjectID="_1631533793" r:id="rId340"/>
        </w:object>
      </w:r>
      <w:r w:rsidRPr="00DD1EDF">
        <w:rPr>
          <w:bCs/>
          <w:sz w:val="28"/>
          <w:lang w:val="uk-UA"/>
        </w:rPr>
        <w:t xml:space="preserve"> </w:t>
      </w:r>
      <w:r w:rsidR="00E86EBE">
        <w:rPr>
          <w:bCs/>
          <w:sz w:val="28"/>
          <w:lang w:val="uk-UA"/>
        </w:rPr>
        <w:t>маємо</w:t>
      </w:r>
      <w:r w:rsidRPr="00DD1EDF">
        <w:rPr>
          <w:bCs/>
          <w:sz w:val="28"/>
          <w:lang w:val="uk-UA"/>
        </w:rPr>
        <w:t xml:space="preserve"> </w:t>
      </w:r>
      <w:r w:rsidRPr="00DD1EDF">
        <w:rPr>
          <w:bCs/>
          <w:position w:val="-12"/>
          <w:sz w:val="28"/>
          <w:lang w:val="uk-UA"/>
        </w:rPr>
        <w:object w:dxaOrig="1600" w:dyaOrig="480">
          <v:shape id="_x0000_i1173" type="#_x0000_t75" style="width:80.25pt;height:24.75pt" o:ole="">
            <v:imagedata r:id="rId341" o:title=""/>
          </v:shape>
          <o:OLEObject Type="Embed" ProgID="Equation.3" ShapeID="_x0000_i1173" DrawAspect="Content" ObjectID="_1631533794" r:id="rId342"/>
        </w:object>
      </w:r>
      <w:r w:rsidRPr="00DD1EDF">
        <w:rPr>
          <w:bCs/>
          <w:sz w:val="28"/>
          <w:lang w:val="uk-UA"/>
        </w:rPr>
        <w:t>. Тод</w:t>
      </w:r>
      <w:r w:rsidR="00E86EBE">
        <w:rPr>
          <w:bCs/>
          <w:sz w:val="28"/>
          <w:lang w:val="uk-UA"/>
        </w:rPr>
        <w:t>і</w:t>
      </w:r>
    </w:p>
    <w:p w:rsidR="008A5391" w:rsidRPr="00DD1EDF" w:rsidRDefault="008A5391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</w:p>
    <w:p w:rsidR="00AE43F9" w:rsidRPr="00DD1EDF" w:rsidRDefault="00AE43F9" w:rsidP="001D1F36">
      <w:pPr>
        <w:pStyle w:val="a6"/>
        <w:spacing w:line="240" w:lineRule="auto"/>
        <w:ind w:firstLine="567"/>
        <w:jc w:val="center"/>
        <w:rPr>
          <w:bCs/>
          <w:sz w:val="28"/>
          <w:lang w:val="uk-UA"/>
        </w:rPr>
      </w:pPr>
      <w:r w:rsidRPr="00DD1EDF">
        <w:rPr>
          <w:bCs/>
          <w:position w:val="-34"/>
          <w:sz w:val="28"/>
          <w:lang w:val="uk-UA"/>
        </w:rPr>
        <w:object w:dxaOrig="2079" w:dyaOrig="880">
          <v:shape id="_x0000_i1174" type="#_x0000_t75" style="width:104.25pt;height:44.25pt" o:ole="">
            <v:imagedata r:id="rId343" o:title=""/>
          </v:shape>
          <o:OLEObject Type="Embed" ProgID="Equation.3" ShapeID="_x0000_i1174" DrawAspect="Content" ObjectID="_1631533795" r:id="rId344"/>
        </w:object>
      </w:r>
      <w:r w:rsidRPr="00DD1EDF">
        <w:rPr>
          <w:bCs/>
          <w:sz w:val="28"/>
          <w:lang w:val="uk-UA"/>
        </w:rPr>
        <w:t>.</w:t>
      </w:r>
    </w:p>
    <w:p w:rsidR="008A5391" w:rsidRDefault="008A5391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</w:p>
    <w:p w:rsidR="00AE43F9" w:rsidRDefault="00E86EBE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Відносно </w:t>
      </w:r>
      <w:r w:rsidR="00AE43F9" w:rsidRPr="00DD1EDF">
        <w:rPr>
          <w:bCs/>
          <w:position w:val="-6"/>
          <w:sz w:val="28"/>
          <w:lang w:val="uk-UA"/>
        </w:rPr>
        <w:object w:dxaOrig="220" w:dyaOrig="300">
          <v:shape id="_x0000_i1175" type="#_x0000_t75" style="width:12pt;height:15.75pt" o:ole="">
            <v:imagedata r:id="rId333" o:title=""/>
          </v:shape>
          <o:OLEObject Type="Embed" ProgID="Equation.3" ShapeID="_x0000_i1175" DrawAspect="Content" ObjectID="_1631533796" r:id="rId345"/>
        </w:object>
      </w:r>
      <w:r w:rsidR="00AE43F9" w:rsidRPr="00DD1EDF">
        <w:rPr>
          <w:bCs/>
          <w:sz w:val="28"/>
          <w:lang w:val="uk-UA"/>
        </w:rPr>
        <w:t xml:space="preserve">, </w:t>
      </w:r>
      <w:r>
        <w:rPr>
          <w:bCs/>
          <w:sz w:val="28"/>
          <w:lang w:val="uk-UA"/>
        </w:rPr>
        <w:t xml:space="preserve">знайдемо </w:t>
      </w:r>
      <w:r w:rsidR="00AE43F9" w:rsidRPr="00DD1EDF">
        <w:rPr>
          <w:bCs/>
          <w:sz w:val="28"/>
          <w:lang w:val="uk-UA"/>
        </w:rPr>
        <w:t>два р</w:t>
      </w:r>
      <w:r>
        <w:rPr>
          <w:bCs/>
          <w:sz w:val="28"/>
          <w:lang w:val="uk-UA"/>
        </w:rPr>
        <w:t>ішення</w:t>
      </w:r>
      <w:r w:rsidR="00AE43F9" w:rsidRPr="00DD1EDF">
        <w:rPr>
          <w:bCs/>
          <w:sz w:val="28"/>
          <w:lang w:val="uk-UA"/>
        </w:rPr>
        <w:t>:</w:t>
      </w:r>
    </w:p>
    <w:p w:rsidR="00897A4C" w:rsidRPr="00DD1EDF" w:rsidRDefault="00897A4C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</w:p>
    <w:p w:rsidR="00AE43F9" w:rsidRPr="00DD1EDF" w:rsidRDefault="00AE43F9" w:rsidP="001D1F36">
      <w:pPr>
        <w:pStyle w:val="a6"/>
        <w:tabs>
          <w:tab w:val="center" w:pos="3927"/>
          <w:tab w:val="right" w:pos="8415"/>
        </w:tabs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ab/>
      </w:r>
      <w:r w:rsidRPr="00DD1EDF">
        <w:rPr>
          <w:bCs/>
          <w:position w:val="-32"/>
          <w:sz w:val="28"/>
          <w:lang w:val="uk-UA"/>
        </w:rPr>
        <w:object w:dxaOrig="2720" w:dyaOrig="900">
          <v:shape id="_x0000_i1176" type="#_x0000_t75" style="width:135.75pt;height:44.25pt" o:ole="">
            <v:imagedata r:id="rId346" o:title=""/>
          </v:shape>
          <o:OLEObject Type="Embed" ProgID="Equation.3" ShapeID="_x0000_i1176" DrawAspect="Content" ObjectID="_1631533797" r:id="rId347"/>
        </w:object>
      </w:r>
      <w:r w:rsidRPr="00DD1EDF">
        <w:rPr>
          <w:bCs/>
          <w:sz w:val="28"/>
          <w:lang w:val="uk-UA"/>
        </w:rPr>
        <w:t xml:space="preserve">, </w:t>
      </w:r>
      <w:r w:rsidRPr="00DD1EDF">
        <w:rPr>
          <w:bCs/>
          <w:position w:val="-6"/>
          <w:sz w:val="28"/>
          <w:lang w:val="uk-UA"/>
        </w:rPr>
        <w:object w:dxaOrig="680" w:dyaOrig="300">
          <v:shape id="_x0000_i1177" type="#_x0000_t75" style="width:34.5pt;height:15pt" o:ole="">
            <v:imagedata r:id="rId348" o:title=""/>
          </v:shape>
          <o:OLEObject Type="Embed" ProgID="Equation.3" ShapeID="_x0000_i1177" DrawAspect="Content" ObjectID="_1631533798" r:id="rId349"/>
        </w:object>
      </w:r>
      <w:r w:rsidRPr="00DD1EDF">
        <w:rPr>
          <w:bCs/>
          <w:sz w:val="28"/>
          <w:lang w:val="uk-UA"/>
        </w:rPr>
        <w:t xml:space="preserve">, </w:t>
      </w:r>
      <w:r w:rsidRPr="00DD1EDF">
        <w:rPr>
          <w:bCs/>
          <w:position w:val="-32"/>
          <w:sz w:val="28"/>
          <w:lang w:val="uk-UA"/>
        </w:rPr>
        <w:object w:dxaOrig="2760" w:dyaOrig="900">
          <v:shape id="_x0000_i1178" type="#_x0000_t75" style="width:138.75pt;height:44.25pt" o:ole="">
            <v:imagedata r:id="rId350" o:title=""/>
          </v:shape>
          <o:OLEObject Type="Embed" ProgID="Equation.3" ShapeID="_x0000_i1178" DrawAspect="Content" ObjectID="_1631533799" r:id="rId351"/>
        </w:object>
      </w:r>
      <w:r w:rsidRPr="00DD1EDF">
        <w:rPr>
          <w:bCs/>
          <w:sz w:val="28"/>
          <w:lang w:val="uk-UA"/>
        </w:rPr>
        <w:t xml:space="preserve">, </w:t>
      </w:r>
      <w:r w:rsidRPr="00DD1EDF">
        <w:rPr>
          <w:bCs/>
          <w:position w:val="-6"/>
          <w:sz w:val="28"/>
          <w:lang w:val="uk-UA"/>
        </w:rPr>
        <w:object w:dxaOrig="680" w:dyaOrig="300">
          <v:shape id="_x0000_i1179" type="#_x0000_t75" style="width:34.5pt;height:15pt" o:ole="">
            <v:imagedata r:id="rId348" o:title=""/>
          </v:shape>
          <o:OLEObject Type="Embed" ProgID="Equation.3" ShapeID="_x0000_i1179" DrawAspect="Content" ObjectID="_1631533800" r:id="rId352"/>
        </w:object>
      </w:r>
      <w:r w:rsidRPr="00DD1EDF">
        <w:rPr>
          <w:bCs/>
          <w:sz w:val="28"/>
          <w:lang w:val="uk-UA"/>
        </w:rPr>
        <w:t>.</w:t>
      </w:r>
      <w:r w:rsidRPr="00DD1EDF">
        <w:rPr>
          <w:bCs/>
          <w:sz w:val="28"/>
          <w:lang w:val="uk-UA"/>
        </w:rPr>
        <w:tab/>
      </w:r>
    </w:p>
    <w:p w:rsidR="008A5391" w:rsidRDefault="008A5391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</w:p>
    <w:p w:rsidR="00AE43F9" w:rsidRPr="00DD1EDF" w:rsidRDefault="00AE43F9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DD1EDF">
        <w:rPr>
          <w:bCs/>
          <w:sz w:val="28"/>
          <w:lang w:val="uk-UA"/>
        </w:rPr>
        <w:t>Пер</w:t>
      </w:r>
      <w:r w:rsidR="00E86EBE">
        <w:rPr>
          <w:bCs/>
          <w:sz w:val="28"/>
          <w:lang w:val="uk-UA"/>
        </w:rPr>
        <w:t>ше</w:t>
      </w:r>
      <w:r w:rsidRPr="00DD1EDF">
        <w:rPr>
          <w:bCs/>
          <w:sz w:val="28"/>
          <w:lang w:val="uk-UA"/>
        </w:rPr>
        <w:t xml:space="preserve"> р</w:t>
      </w:r>
      <w:r w:rsidR="00E86EBE">
        <w:rPr>
          <w:bCs/>
          <w:sz w:val="28"/>
          <w:lang w:val="uk-UA"/>
        </w:rPr>
        <w:t>ішення</w:t>
      </w:r>
      <w:r w:rsidRPr="00DD1EDF">
        <w:rPr>
          <w:bCs/>
          <w:sz w:val="28"/>
          <w:lang w:val="uk-UA"/>
        </w:rPr>
        <w:t xml:space="preserve"> (</w:t>
      </w:r>
      <w:r w:rsidRPr="00DD1EDF">
        <w:rPr>
          <w:bCs/>
          <w:position w:val="-6"/>
          <w:sz w:val="28"/>
          <w:lang w:val="uk-UA"/>
        </w:rPr>
        <w:object w:dxaOrig="660" w:dyaOrig="300">
          <v:shape id="_x0000_i1180" type="#_x0000_t75" style="width:33.75pt;height:15pt" o:ole="">
            <v:imagedata r:id="rId353" o:title=""/>
          </v:shape>
          <o:OLEObject Type="Embed" ProgID="Equation.3" ShapeID="_x0000_i1180" DrawAspect="Content" ObjectID="_1631533801" r:id="rId354"/>
        </w:object>
      </w:r>
      <w:r w:rsidRPr="00DD1EDF">
        <w:rPr>
          <w:bCs/>
          <w:sz w:val="28"/>
          <w:lang w:val="uk-UA"/>
        </w:rPr>
        <w:t xml:space="preserve">) </w:t>
      </w:r>
      <w:r w:rsidR="00E86EBE">
        <w:rPr>
          <w:bCs/>
          <w:sz w:val="28"/>
          <w:lang w:val="uk-UA"/>
        </w:rPr>
        <w:t>відповідає еліпсоїду</w:t>
      </w:r>
      <w:r w:rsidRPr="00DD1EDF">
        <w:rPr>
          <w:bCs/>
          <w:sz w:val="28"/>
          <w:lang w:val="uk-UA"/>
        </w:rPr>
        <w:t xml:space="preserve"> на рисунк</w:t>
      </w:r>
      <w:r w:rsidR="00E86EBE">
        <w:rPr>
          <w:bCs/>
          <w:sz w:val="28"/>
          <w:lang w:val="uk-UA"/>
        </w:rPr>
        <w:t>у</w:t>
      </w:r>
      <w:r w:rsidRPr="00DD1EDF">
        <w:rPr>
          <w:bCs/>
          <w:sz w:val="28"/>
          <w:lang w:val="uk-UA"/>
        </w:rPr>
        <w:t xml:space="preserve"> </w:t>
      </w:r>
      <w:r w:rsidR="00BC290D">
        <w:rPr>
          <w:bCs/>
          <w:sz w:val="28"/>
          <w:lang w:val="uk-UA"/>
        </w:rPr>
        <w:t>4</w:t>
      </w:r>
      <w:r w:rsidRPr="00DD1EDF">
        <w:rPr>
          <w:bCs/>
          <w:sz w:val="28"/>
          <w:lang w:val="uk-UA"/>
        </w:rPr>
        <w:t xml:space="preserve">, </w:t>
      </w:r>
      <w:r w:rsidR="00E86EBE">
        <w:rPr>
          <w:bCs/>
          <w:sz w:val="28"/>
          <w:lang w:val="uk-UA"/>
        </w:rPr>
        <w:t>друге рішення</w:t>
      </w:r>
      <w:r w:rsidRPr="00DD1EDF">
        <w:rPr>
          <w:bCs/>
          <w:sz w:val="28"/>
          <w:lang w:val="uk-UA"/>
        </w:rPr>
        <w:t xml:space="preserve"> (</w:t>
      </w:r>
      <w:r w:rsidRPr="00DD1EDF">
        <w:rPr>
          <w:bCs/>
          <w:position w:val="-6"/>
          <w:sz w:val="28"/>
          <w:lang w:val="uk-UA"/>
        </w:rPr>
        <w:object w:dxaOrig="660" w:dyaOrig="300">
          <v:shape id="_x0000_i1181" type="#_x0000_t75" style="width:33.75pt;height:15pt" o:ole="">
            <v:imagedata r:id="rId355" o:title=""/>
          </v:shape>
          <o:OLEObject Type="Embed" ProgID="Equation.3" ShapeID="_x0000_i1181" DrawAspect="Content" ObjectID="_1631533802" r:id="rId356"/>
        </w:object>
      </w:r>
      <w:r w:rsidRPr="00DD1EDF">
        <w:rPr>
          <w:bCs/>
          <w:sz w:val="28"/>
          <w:lang w:val="uk-UA"/>
        </w:rPr>
        <w:t xml:space="preserve">) </w:t>
      </w:r>
      <w:r w:rsidR="00E86EBE">
        <w:rPr>
          <w:bCs/>
          <w:sz w:val="28"/>
          <w:lang w:val="uk-UA"/>
        </w:rPr>
        <w:t>відповідає е</w:t>
      </w:r>
      <w:r w:rsidRPr="00DD1EDF">
        <w:rPr>
          <w:bCs/>
          <w:sz w:val="28"/>
          <w:lang w:val="uk-UA"/>
        </w:rPr>
        <w:t>л</w:t>
      </w:r>
      <w:r w:rsidR="00E86EBE">
        <w:rPr>
          <w:bCs/>
          <w:sz w:val="28"/>
          <w:lang w:val="uk-UA"/>
        </w:rPr>
        <w:t>і</w:t>
      </w:r>
      <w:r w:rsidRPr="00DD1EDF">
        <w:rPr>
          <w:bCs/>
          <w:sz w:val="28"/>
          <w:lang w:val="uk-UA"/>
        </w:rPr>
        <w:t>псо</w:t>
      </w:r>
      <w:r w:rsidR="00E86EBE">
        <w:rPr>
          <w:bCs/>
          <w:sz w:val="28"/>
          <w:lang w:val="uk-UA"/>
        </w:rPr>
        <w:t>їд</w:t>
      </w:r>
      <w:r w:rsidRPr="00DD1EDF">
        <w:rPr>
          <w:bCs/>
          <w:sz w:val="28"/>
          <w:lang w:val="uk-UA"/>
        </w:rPr>
        <w:t xml:space="preserve">у, центр </w:t>
      </w:r>
      <w:r w:rsidR="00E86EBE">
        <w:rPr>
          <w:bCs/>
          <w:sz w:val="28"/>
          <w:lang w:val="uk-UA"/>
        </w:rPr>
        <w:t xml:space="preserve">якого знаходиться </w:t>
      </w:r>
      <w:r w:rsidRPr="00DD1EDF">
        <w:rPr>
          <w:bCs/>
          <w:sz w:val="28"/>
          <w:lang w:val="uk-UA"/>
        </w:rPr>
        <w:t>в</w:t>
      </w:r>
      <w:r w:rsidR="00D378A9">
        <w:rPr>
          <w:bCs/>
          <w:sz w:val="28"/>
          <w:lang w:val="uk-UA"/>
        </w:rPr>
        <w:t>середині</w:t>
      </w:r>
      <w:r w:rsidRPr="00DD1EDF">
        <w:rPr>
          <w:bCs/>
          <w:sz w:val="28"/>
          <w:lang w:val="uk-UA"/>
        </w:rPr>
        <w:t xml:space="preserve"> резервуар</w:t>
      </w:r>
      <w:r w:rsidR="00E86EBE">
        <w:rPr>
          <w:bCs/>
          <w:sz w:val="28"/>
          <w:lang w:val="uk-UA"/>
        </w:rPr>
        <w:t>у</w:t>
      </w:r>
      <w:r w:rsidRPr="00DD1EDF">
        <w:rPr>
          <w:bCs/>
          <w:sz w:val="28"/>
          <w:lang w:val="uk-UA"/>
        </w:rPr>
        <w:t xml:space="preserve"> </w:t>
      </w:r>
      <w:r w:rsidR="00E86EBE">
        <w:rPr>
          <w:bCs/>
          <w:sz w:val="28"/>
          <w:lang w:val="uk-UA"/>
        </w:rPr>
        <w:t>або нижче його</w:t>
      </w:r>
      <w:r w:rsidRPr="00DD1EDF">
        <w:rPr>
          <w:bCs/>
          <w:sz w:val="28"/>
          <w:lang w:val="uk-UA"/>
        </w:rPr>
        <w:t>.</w:t>
      </w:r>
    </w:p>
    <w:p w:rsidR="00AE43F9" w:rsidRPr="00DD1EDF" w:rsidRDefault="00E86EBE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>
        <w:rPr>
          <w:bCs/>
          <w:sz w:val="28"/>
          <w:lang w:val="uk-UA"/>
        </w:rPr>
        <w:t>Маємо:</w:t>
      </w:r>
    </w:p>
    <w:p w:rsidR="00AE43F9" w:rsidRDefault="00AE43F9" w:rsidP="001D1F36">
      <w:pPr>
        <w:pStyle w:val="a6"/>
        <w:spacing w:line="240" w:lineRule="auto"/>
        <w:ind w:firstLine="567"/>
        <w:jc w:val="center"/>
        <w:rPr>
          <w:bCs/>
          <w:sz w:val="28"/>
          <w:lang w:val="uk-UA"/>
        </w:rPr>
      </w:pPr>
      <w:r w:rsidRPr="00DD1EDF">
        <w:rPr>
          <w:bCs/>
          <w:position w:val="-24"/>
          <w:sz w:val="28"/>
          <w:lang w:val="uk-UA"/>
        </w:rPr>
        <w:object w:dxaOrig="2180" w:dyaOrig="680">
          <v:shape id="_x0000_i1182" type="#_x0000_t75" style="width:132pt;height:40.5pt" o:ole="">
            <v:imagedata r:id="rId357" o:title=""/>
          </v:shape>
          <o:OLEObject Type="Embed" ProgID="Equation.3" ShapeID="_x0000_i1182" DrawAspect="Content" ObjectID="_1631533803" r:id="rId358"/>
        </w:object>
      </w:r>
      <w:r w:rsidRPr="00DD1EDF">
        <w:rPr>
          <w:bCs/>
          <w:sz w:val="28"/>
          <w:lang w:val="uk-UA"/>
        </w:rPr>
        <w:t xml:space="preserve">, для </w:t>
      </w:r>
      <w:r w:rsidR="00E86EBE">
        <w:rPr>
          <w:bCs/>
          <w:sz w:val="28"/>
          <w:lang w:val="uk-UA"/>
        </w:rPr>
        <w:t>еліпсоїд</w:t>
      </w:r>
      <w:r w:rsidR="00D60C54">
        <w:rPr>
          <w:bCs/>
          <w:sz w:val="28"/>
          <w:lang w:val="uk-UA"/>
        </w:rPr>
        <w:t>а</w:t>
      </w:r>
      <w:r w:rsidRPr="00DD1EDF">
        <w:rPr>
          <w:bCs/>
          <w:sz w:val="28"/>
          <w:lang w:val="uk-UA"/>
        </w:rPr>
        <w:t>,</w:t>
      </w:r>
    </w:p>
    <w:p w:rsidR="008A5391" w:rsidRPr="00DD1EDF" w:rsidRDefault="008A5391" w:rsidP="001D1F36">
      <w:pPr>
        <w:pStyle w:val="a6"/>
        <w:spacing w:line="240" w:lineRule="auto"/>
        <w:ind w:firstLine="567"/>
        <w:jc w:val="center"/>
        <w:rPr>
          <w:bCs/>
          <w:sz w:val="28"/>
          <w:lang w:val="uk-UA"/>
        </w:rPr>
      </w:pPr>
    </w:p>
    <w:p w:rsidR="00AE43F9" w:rsidRDefault="00AE43F9" w:rsidP="001D1F36">
      <w:pPr>
        <w:pStyle w:val="a6"/>
        <w:spacing w:line="240" w:lineRule="auto"/>
        <w:ind w:firstLine="567"/>
        <w:jc w:val="center"/>
        <w:rPr>
          <w:bCs/>
          <w:sz w:val="28"/>
          <w:lang w:val="uk-UA"/>
        </w:rPr>
      </w:pPr>
      <w:r w:rsidRPr="00DD1EDF">
        <w:rPr>
          <w:bCs/>
          <w:position w:val="-32"/>
          <w:sz w:val="28"/>
          <w:lang w:val="uk-UA"/>
        </w:rPr>
        <w:object w:dxaOrig="1540" w:dyaOrig="859">
          <v:shape id="_x0000_i1183" type="#_x0000_t75" style="width:77.25pt;height:42.75pt" o:ole="">
            <v:imagedata r:id="rId359" o:title=""/>
          </v:shape>
          <o:OLEObject Type="Embed" ProgID="Equation.3" ShapeID="_x0000_i1183" DrawAspect="Content" ObjectID="_1631533804" r:id="rId360"/>
        </w:object>
      </w:r>
      <w:r w:rsidRPr="00DD1EDF">
        <w:rPr>
          <w:bCs/>
          <w:sz w:val="28"/>
          <w:lang w:val="uk-UA"/>
        </w:rPr>
        <w:t>, для цил</w:t>
      </w:r>
      <w:r w:rsidR="00D60C54">
        <w:rPr>
          <w:bCs/>
          <w:sz w:val="28"/>
          <w:lang w:val="uk-UA"/>
        </w:rPr>
        <w:t>і</w:t>
      </w:r>
      <w:r w:rsidRPr="00DD1EDF">
        <w:rPr>
          <w:bCs/>
          <w:sz w:val="28"/>
          <w:lang w:val="uk-UA"/>
        </w:rPr>
        <w:t>ндр</w:t>
      </w:r>
      <w:r w:rsidR="00D60C54">
        <w:rPr>
          <w:bCs/>
          <w:sz w:val="28"/>
          <w:lang w:val="uk-UA"/>
        </w:rPr>
        <w:t>а</w:t>
      </w:r>
      <w:r w:rsidRPr="00DD1EDF">
        <w:rPr>
          <w:bCs/>
          <w:sz w:val="28"/>
          <w:lang w:val="uk-UA"/>
        </w:rPr>
        <w:t>.</w:t>
      </w:r>
    </w:p>
    <w:p w:rsidR="00F14DE0" w:rsidRPr="00DD1EDF" w:rsidRDefault="00F14DE0" w:rsidP="001D1F36">
      <w:pPr>
        <w:pStyle w:val="a6"/>
        <w:spacing w:line="240" w:lineRule="auto"/>
        <w:ind w:firstLine="567"/>
        <w:jc w:val="center"/>
        <w:rPr>
          <w:bCs/>
          <w:sz w:val="28"/>
          <w:lang w:val="uk-UA"/>
        </w:rPr>
      </w:pPr>
    </w:p>
    <w:p w:rsidR="00AE43F9" w:rsidRPr="00DD1EDF" w:rsidRDefault="00E86EBE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Для </w:t>
      </w:r>
      <w:r w:rsidR="00AE43F9" w:rsidRPr="00DD1EDF">
        <w:rPr>
          <w:bCs/>
          <w:sz w:val="28"/>
          <w:lang w:val="uk-UA"/>
        </w:rPr>
        <w:t>цил</w:t>
      </w:r>
      <w:r>
        <w:rPr>
          <w:bCs/>
          <w:sz w:val="28"/>
          <w:lang w:val="uk-UA"/>
        </w:rPr>
        <w:t>і</w:t>
      </w:r>
      <w:r w:rsidR="00AE43F9" w:rsidRPr="00DD1EDF">
        <w:rPr>
          <w:bCs/>
          <w:sz w:val="28"/>
          <w:lang w:val="uk-UA"/>
        </w:rPr>
        <w:t>ндрич</w:t>
      </w:r>
      <w:r>
        <w:rPr>
          <w:bCs/>
          <w:sz w:val="28"/>
          <w:lang w:val="uk-UA"/>
        </w:rPr>
        <w:t xml:space="preserve">ної </w:t>
      </w:r>
      <w:r w:rsidR="00AE43F9" w:rsidRPr="00DD1EDF">
        <w:rPr>
          <w:bCs/>
          <w:sz w:val="28"/>
          <w:lang w:val="uk-UA"/>
        </w:rPr>
        <w:t>систем</w:t>
      </w:r>
      <w:r>
        <w:rPr>
          <w:bCs/>
          <w:sz w:val="28"/>
          <w:lang w:val="uk-UA"/>
        </w:rPr>
        <w:t>и</w:t>
      </w:r>
      <w:r w:rsidR="00AE43F9" w:rsidRPr="00DD1EDF">
        <w:rPr>
          <w:bCs/>
          <w:sz w:val="28"/>
          <w:lang w:val="uk-UA"/>
        </w:rPr>
        <w:t xml:space="preserve"> координат </w:t>
      </w:r>
      <w:r w:rsidR="00AE43F9" w:rsidRPr="00DD1EDF">
        <w:rPr>
          <w:bCs/>
          <w:position w:val="-30"/>
          <w:sz w:val="28"/>
          <w:lang w:val="uk-UA"/>
        </w:rPr>
        <w:object w:dxaOrig="1300" w:dyaOrig="720">
          <v:shape id="_x0000_i1184" type="#_x0000_t75" style="width:77.25pt;height:42pt" o:ole="">
            <v:imagedata r:id="rId361" o:title=""/>
          </v:shape>
          <o:OLEObject Type="Embed" ProgID="Equation.3" ShapeID="_x0000_i1184" DrawAspect="Content" ObjectID="_1631533805" r:id="rId362"/>
        </w:object>
      </w:r>
    </w:p>
    <w:p w:rsidR="00AE43F9" w:rsidRDefault="00E86EBE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>
        <w:rPr>
          <w:bCs/>
          <w:sz w:val="28"/>
          <w:lang w:val="uk-UA"/>
        </w:rPr>
        <w:t>будемо мати</w:t>
      </w:r>
    </w:p>
    <w:p w:rsidR="00F14DE0" w:rsidRPr="00DD1EDF" w:rsidRDefault="00F14DE0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</w:p>
    <w:p w:rsidR="00E86EBE" w:rsidRDefault="00AE43F9" w:rsidP="001D1F36">
      <w:pPr>
        <w:pStyle w:val="a6"/>
        <w:spacing w:line="240" w:lineRule="auto"/>
        <w:ind w:firstLine="567"/>
        <w:jc w:val="center"/>
        <w:rPr>
          <w:bCs/>
          <w:sz w:val="28"/>
          <w:lang w:val="uk-UA"/>
        </w:rPr>
      </w:pPr>
      <w:r w:rsidRPr="00DD1EDF">
        <w:rPr>
          <w:bCs/>
          <w:position w:val="-34"/>
          <w:sz w:val="28"/>
          <w:lang w:val="uk-UA"/>
        </w:rPr>
        <w:object w:dxaOrig="2040" w:dyaOrig="880">
          <v:shape id="_x0000_i1185" type="#_x0000_t75" style="width:102pt;height:44.25pt" o:ole="">
            <v:imagedata r:id="rId363" o:title=""/>
          </v:shape>
          <o:OLEObject Type="Embed" ProgID="Equation.3" ShapeID="_x0000_i1185" DrawAspect="Content" ObjectID="_1631533806" r:id="rId364"/>
        </w:object>
      </w:r>
      <w:r w:rsidRPr="00DD1EDF">
        <w:rPr>
          <w:bCs/>
          <w:sz w:val="28"/>
          <w:lang w:val="uk-UA"/>
        </w:rPr>
        <w:t xml:space="preserve">, </w:t>
      </w:r>
      <w:r w:rsidR="00E86EBE" w:rsidRPr="00DD1EDF">
        <w:rPr>
          <w:bCs/>
          <w:sz w:val="28"/>
          <w:lang w:val="uk-UA"/>
        </w:rPr>
        <w:t xml:space="preserve">для </w:t>
      </w:r>
      <w:r w:rsidR="00E86EBE">
        <w:rPr>
          <w:bCs/>
          <w:sz w:val="28"/>
          <w:lang w:val="uk-UA"/>
        </w:rPr>
        <w:t>еліпсоїд</w:t>
      </w:r>
      <w:r w:rsidR="00D60C54">
        <w:rPr>
          <w:bCs/>
          <w:sz w:val="28"/>
          <w:lang w:val="uk-UA"/>
        </w:rPr>
        <w:t>а</w:t>
      </w:r>
      <w:r w:rsidR="00E86EBE" w:rsidRPr="00DD1EDF">
        <w:rPr>
          <w:bCs/>
          <w:sz w:val="28"/>
          <w:lang w:val="uk-UA"/>
        </w:rPr>
        <w:t>,</w:t>
      </w:r>
    </w:p>
    <w:p w:rsidR="00F14DE0" w:rsidRPr="00DD1EDF" w:rsidRDefault="00F14DE0" w:rsidP="001D1F36">
      <w:pPr>
        <w:pStyle w:val="a6"/>
        <w:spacing w:line="240" w:lineRule="auto"/>
        <w:ind w:firstLine="567"/>
        <w:jc w:val="center"/>
        <w:rPr>
          <w:bCs/>
          <w:sz w:val="28"/>
          <w:lang w:val="uk-UA"/>
        </w:rPr>
      </w:pPr>
    </w:p>
    <w:p w:rsidR="00AE43F9" w:rsidRDefault="00AE43F9" w:rsidP="001D1F36">
      <w:pPr>
        <w:pStyle w:val="a6"/>
        <w:spacing w:line="240" w:lineRule="auto"/>
        <w:ind w:firstLine="567"/>
        <w:jc w:val="center"/>
        <w:rPr>
          <w:bCs/>
          <w:sz w:val="28"/>
          <w:lang w:val="uk-UA"/>
        </w:rPr>
      </w:pPr>
      <w:r w:rsidRPr="00DD1EDF">
        <w:rPr>
          <w:bCs/>
          <w:position w:val="-10"/>
          <w:sz w:val="28"/>
          <w:lang w:val="uk-UA"/>
        </w:rPr>
        <w:object w:dxaOrig="700" w:dyaOrig="340">
          <v:shape id="_x0000_i1186" type="#_x0000_t75" style="width:35.25pt;height:17.25pt" o:ole="" o:bullet="t">
            <v:imagedata r:id="rId365" o:title=""/>
          </v:shape>
          <o:OLEObject Type="Embed" ProgID="Equation.3" ShapeID="_x0000_i1186" DrawAspect="Content" ObjectID="_1631533807" r:id="rId366"/>
        </w:object>
      </w:r>
      <w:r w:rsidRPr="00DD1EDF">
        <w:rPr>
          <w:bCs/>
          <w:sz w:val="28"/>
          <w:lang w:val="uk-UA"/>
        </w:rPr>
        <w:t>, для цил</w:t>
      </w:r>
      <w:r w:rsidR="00D60C54">
        <w:rPr>
          <w:bCs/>
          <w:sz w:val="28"/>
          <w:lang w:val="uk-UA"/>
        </w:rPr>
        <w:t>і</w:t>
      </w:r>
      <w:r w:rsidRPr="00DD1EDF">
        <w:rPr>
          <w:bCs/>
          <w:sz w:val="28"/>
          <w:lang w:val="uk-UA"/>
        </w:rPr>
        <w:t>ндр</w:t>
      </w:r>
      <w:r w:rsidR="00D60C54">
        <w:rPr>
          <w:bCs/>
          <w:sz w:val="28"/>
          <w:lang w:val="uk-UA"/>
        </w:rPr>
        <w:t>а</w:t>
      </w:r>
      <w:r w:rsidRPr="00DD1EDF">
        <w:rPr>
          <w:bCs/>
          <w:sz w:val="28"/>
          <w:lang w:val="uk-UA"/>
        </w:rPr>
        <w:t>.</w:t>
      </w:r>
    </w:p>
    <w:p w:rsidR="008A5391" w:rsidRDefault="008A5391" w:rsidP="001D1F36">
      <w:pPr>
        <w:pStyle w:val="a6"/>
        <w:spacing w:line="240" w:lineRule="auto"/>
        <w:ind w:firstLine="567"/>
        <w:jc w:val="center"/>
        <w:rPr>
          <w:bCs/>
          <w:sz w:val="28"/>
          <w:lang w:val="uk-UA"/>
        </w:rPr>
      </w:pPr>
    </w:p>
    <w:p w:rsidR="0058773C" w:rsidRPr="008A5391" w:rsidRDefault="00F14DE0" w:rsidP="001D1F36">
      <w:pPr>
        <w:pStyle w:val="a6"/>
        <w:spacing w:line="240" w:lineRule="auto"/>
        <w:ind w:firstLine="567"/>
        <w:rPr>
          <w:bCs/>
          <w:sz w:val="28"/>
        </w:rPr>
      </w:pPr>
      <w:r>
        <w:rPr>
          <w:bCs/>
          <w:sz w:val="28"/>
          <w:lang w:val="uk-UA"/>
        </w:rPr>
        <w:t>П</w:t>
      </w:r>
      <w:r w:rsidR="0058773C" w:rsidRPr="0058773C">
        <w:rPr>
          <w:bCs/>
          <w:sz w:val="28"/>
          <w:lang w:val="uk-UA"/>
        </w:rPr>
        <w:t>орівня</w:t>
      </w:r>
      <w:r>
        <w:rPr>
          <w:bCs/>
          <w:sz w:val="28"/>
          <w:lang w:val="uk-UA"/>
        </w:rPr>
        <w:t>ння</w:t>
      </w:r>
      <w:r w:rsidR="0058773C" w:rsidRPr="0058773C">
        <w:rPr>
          <w:bCs/>
          <w:sz w:val="28"/>
          <w:lang w:val="uk-UA"/>
        </w:rPr>
        <w:t>, значен</w:t>
      </w:r>
      <w:r>
        <w:rPr>
          <w:bCs/>
          <w:sz w:val="28"/>
          <w:lang w:val="uk-UA"/>
        </w:rPr>
        <w:t>ь</w:t>
      </w:r>
      <w:r w:rsidR="0058773C" w:rsidRPr="0058773C">
        <w:rPr>
          <w:bCs/>
          <w:sz w:val="28"/>
          <w:lang w:val="uk-UA"/>
        </w:rPr>
        <w:t xml:space="preserve"> коефіцієнта </w:t>
      </w:r>
      <w:r>
        <w:rPr>
          <w:bCs/>
          <w:sz w:val="28"/>
          <w:lang w:val="uk-UA"/>
        </w:rPr>
        <w:t xml:space="preserve">випромінювання </w:t>
      </w:r>
      <w:r w:rsidR="0058773C" w:rsidRPr="0058773C">
        <w:rPr>
          <w:bCs/>
          <w:position w:val="-10"/>
          <w:sz w:val="28"/>
          <w:lang w:val="uk-UA"/>
        </w:rPr>
        <w:object w:dxaOrig="260" w:dyaOrig="279">
          <v:shape id="_x0000_i1187" type="#_x0000_t75" style="width:12.75pt;height:14.25pt" o:ole="">
            <v:imagedata r:id="rId117" o:title=""/>
          </v:shape>
          <o:OLEObject Type="Embed" ProgID="Equation.3" ShapeID="_x0000_i1187" DrawAspect="Content" ObjectID="_1631533808" r:id="rId367"/>
        </w:object>
      </w:r>
      <w:r w:rsidR="0058773C" w:rsidRPr="0058773C">
        <w:rPr>
          <w:bCs/>
          <w:sz w:val="28"/>
          <w:lang w:val="uk-UA"/>
        </w:rPr>
        <w:t xml:space="preserve"> для різних </w:t>
      </w:r>
      <w:r>
        <w:rPr>
          <w:bCs/>
          <w:sz w:val="28"/>
          <w:lang w:val="uk-UA"/>
        </w:rPr>
        <w:t>моделей факелів представлено на рисунку 5.</w:t>
      </w:r>
    </w:p>
    <w:p w:rsidR="00671C93" w:rsidRPr="008A5391" w:rsidRDefault="00671C93" w:rsidP="001D1F36">
      <w:pPr>
        <w:pStyle w:val="a6"/>
        <w:spacing w:line="240" w:lineRule="auto"/>
        <w:ind w:firstLine="567"/>
        <w:rPr>
          <w:bCs/>
          <w:sz w:val="28"/>
        </w:rPr>
      </w:pPr>
    </w:p>
    <w:p w:rsidR="00671C93" w:rsidRPr="00671C93" w:rsidRDefault="00722E9F" w:rsidP="00671C93">
      <w:pPr>
        <w:pStyle w:val="a6"/>
        <w:spacing w:line="240" w:lineRule="auto"/>
        <w:ind w:firstLine="0"/>
        <w:jc w:val="center"/>
        <w:rPr>
          <w:bCs/>
          <w:sz w:val="28"/>
          <w:lang w:val="en-US"/>
        </w:rPr>
      </w:pPr>
      <w:r>
        <w:rPr>
          <w:bCs/>
          <w:noProof/>
          <w:sz w:val="28"/>
        </w:rPr>
        <w:lastRenderedPageBreak/>
        <w:drawing>
          <wp:inline distT="0" distB="0" distL="0" distR="0">
            <wp:extent cx="6633845" cy="3013710"/>
            <wp:effectExtent l="19050" t="0" r="0" b="0"/>
            <wp:docPr id="2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3C" w:rsidRDefault="0058773C" w:rsidP="00E86EBE">
      <w:pPr>
        <w:pStyle w:val="31"/>
        <w:spacing w:line="360" w:lineRule="auto"/>
        <w:rPr>
          <w:bCs/>
          <w:lang w:val="uk-UA"/>
        </w:rPr>
      </w:pPr>
    </w:p>
    <w:p w:rsidR="0058773C" w:rsidRPr="00BC290D" w:rsidRDefault="0058773C" w:rsidP="001D1F36">
      <w:pPr>
        <w:pStyle w:val="a6"/>
        <w:spacing w:line="240" w:lineRule="auto"/>
        <w:ind w:firstLine="567"/>
        <w:rPr>
          <w:bCs/>
          <w:sz w:val="28"/>
          <w:lang w:val="uk-UA"/>
        </w:rPr>
      </w:pPr>
      <w:r w:rsidRPr="00BC290D">
        <w:rPr>
          <w:sz w:val="28"/>
          <w:lang w:val="uk-UA"/>
        </w:rPr>
        <w:t xml:space="preserve">Рис. </w:t>
      </w:r>
      <w:r w:rsidR="00F14DE0">
        <w:rPr>
          <w:sz w:val="28"/>
          <w:lang w:val="uk-UA"/>
        </w:rPr>
        <w:t>5</w:t>
      </w:r>
      <w:r w:rsidR="00BC290D">
        <w:rPr>
          <w:sz w:val="28"/>
          <w:lang w:val="uk-UA"/>
        </w:rPr>
        <w:t>.</w:t>
      </w:r>
      <w:r w:rsidRPr="00BC290D">
        <w:rPr>
          <w:sz w:val="28"/>
          <w:lang w:val="uk-UA"/>
        </w:rPr>
        <w:t xml:space="preserve"> Порівняння коефіцієнта випромінювання для факелів різної форми</w:t>
      </w:r>
    </w:p>
    <w:p w:rsidR="00271C03" w:rsidRDefault="00271C03" w:rsidP="001D1F36">
      <w:pPr>
        <w:pStyle w:val="31"/>
        <w:ind w:firstLine="567"/>
        <w:rPr>
          <w:bCs/>
          <w:lang w:val="uk-UA"/>
        </w:rPr>
      </w:pPr>
    </w:p>
    <w:p w:rsidR="000B10F2" w:rsidRPr="00F14DE0" w:rsidRDefault="000B10F2" w:rsidP="00F14DE0">
      <w:pPr>
        <w:spacing w:line="240" w:lineRule="auto"/>
        <w:ind w:firstLine="567"/>
        <w:rPr>
          <w:bCs/>
          <w:sz w:val="28"/>
          <w:szCs w:val="28"/>
        </w:rPr>
      </w:pPr>
      <w:r w:rsidRPr="00F14DE0">
        <w:rPr>
          <w:b/>
          <w:sz w:val="28"/>
          <w:szCs w:val="28"/>
        </w:rPr>
        <w:t>5. Результати досліджень</w:t>
      </w:r>
      <w:r w:rsidRPr="00F14DE0">
        <w:rPr>
          <w:b/>
          <w:i/>
          <w:sz w:val="28"/>
          <w:szCs w:val="28"/>
        </w:rPr>
        <w:t xml:space="preserve">. </w:t>
      </w:r>
      <w:r w:rsidRPr="00F14DE0">
        <w:rPr>
          <w:bCs/>
          <w:sz w:val="28"/>
          <w:szCs w:val="28"/>
        </w:rPr>
        <w:t>З отриманих результатів можемо зробити наступні висновки.</w:t>
      </w:r>
    </w:p>
    <w:p w:rsidR="000B10F2" w:rsidRPr="00DD1EDF" w:rsidRDefault="000B10F2" w:rsidP="00F14DE0">
      <w:pPr>
        <w:pStyle w:val="31"/>
        <w:ind w:firstLine="567"/>
        <w:rPr>
          <w:bCs/>
          <w:lang w:val="uk-UA"/>
        </w:rPr>
      </w:pPr>
      <w:r w:rsidRPr="00F14DE0">
        <w:rPr>
          <w:bCs/>
          <w:szCs w:val="28"/>
          <w:lang w:val="uk-UA"/>
        </w:rPr>
        <w:t>При формі факела в формі конуса (усіченого конуса), поблизу стінок</w:t>
      </w:r>
      <w:r w:rsidRPr="00DD1EDF">
        <w:rPr>
          <w:bCs/>
          <w:lang w:val="uk-UA"/>
        </w:rPr>
        <w:t xml:space="preserve"> резервуара є </w:t>
      </w:r>
      <w:r>
        <w:rPr>
          <w:bCs/>
          <w:lang w:val="uk-UA"/>
        </w:rPr>
        <w:t>«</w:t>
      </w:r>
      <w:r w:rsidRPr="00DD1EDF">
        <w:rPr>
          <w:bCs/>
          <w:lang w:val="uk-UA"/>
        </w:rPr>
        <w:t>мертва</w:t>
      </w:r>
      <w:r>
        <w:rPr>
          <w:bCs/>
          <w:lang w:val="uk-UA"/>
        </w:rPr>
        <w:t>»</w:t>
      </w:r>
      <w:r w:rsidRPr="00DD1EDF">
        <w:rPr>
          <w:bCs/>
          <w:lang w:val="uk-UA"/>
        </w:rPr>
        <w:t xml:space="preserve"> зона близько 2 м. Залежність випромінювання від відстані для конуса і усіченого конуса незначно відрізняються один від одного. На відстанях до 30 м</w:t>
      </w:r>
      <w:r>
        <w:rPr>
          <w:bCs/>
          <w:lang w:val="uk-UA"/>
        </w:rPr>
        <w:t>етрів</w:t>
      </w:r>
      <w:r w:rsidRPr="00DD1EDF">
        <w:rPr>
          <w:bCs/>
          <w:lang w:val="uk-UA"/>
        </w:rPr>
        <w:t xml:space="preserve"> наближена заміна факел</w:t>
      </w:r>
      <w:r>
        <w:rPr>
          <w:bCs/>
          <w:lang w:val="uk-UA"/>
        </w:rPr>
        <w:t>у</w:t>
      </w:r>
      <w:r w:rsidRPr="00DD1EDF">
        <w:rPr>
          <w:bCs/>
          <w:lang w:val="uk-UA"/>
        </w:rPr>
        <w:t xml:space="preserve"> прямокутником призводить до великих по</w:t>
      </w:r>
      <w:r>
        <w:rPr>
          <w:bCs/>
          <w:lang w:val="uk-UA"/>
        </w:rPr>
        <w:t>хибок</w:t>
      </w:r>
      <w:r w:rsidRPr="00DD1EDF">
        <w:rPr>
          <w:bCs/>
          <w:lang w:val="uk-UA"/>
        </w:rPr>
        <w:t>. Однак на великих відстанях (більше 40 м</w:t>
      </w:r>
      <w:r>
        <w:rPr>
          <w:bCs/>
          <w:lang w:val="uk-UA"/>
        </w:rPr>
        <w:t>етрів</w:t>
      </w:r>
      <w:r w:rsidRPr="00DD1EDF">
        <w:rPr>
          <w:bCs/>
          <w:lang w:val="uk-UA"/>
        </w:rPr>
        <w:t>) криві для прямокутника, конуса і усіченого конуса відрізняються незначно. Відзначимо також, що для обраної геометрії резервуара модель факел</w:t>
      </w:r>
      <w:r>
        <w:rPr>
          <w:bCs/>
          <w:lang w:val="uk-UA"/>
        </w:rPr>
        <w:t>у</w:t>
      </w:r>
      <w:r w:rsidRPr="00DD1EDF">
        <w:rPr>
          <w:bCs/>
          <w:lang w:val="uk-UA"/>
        </w:rPr>
        <w:t xml:space="preserve"> у вигляді прямокутника призводить до максимального випромінювання, яке знаходиться приблизно на 5</w:t>
      </w:r>
      <w:r>
        <w:rPr>
          <w:bCs/>
          <w:lang w:val="uk-UA"/>
        </w:rPr>
        <w:t xml:space="preserve"> </w:t>
      </w:r>
      <w:r w:rsidRPr="00DD1EDF">
        <w:rPr>
          <w:bCs/>
          <w:lang w:val="uk-UA"/>
        </w:rPr>
        <w:t>м</w:t>
      </w:r>
      <w:r>
        <w:rPr>
          <w:bCs/>
          <w:lang w:val="uk-UA"/>
        </w:rPr>
        <w:t>етрів</w:t>
      </w:r>
      <w:r w:rsidRPr="00DD1EDF">
        <w:rPr>
          <w:bCs/>
          <w:lang w:val="uk-UA"/>
        </w:rPr>
        <w:t xml:space="preserve"> ближче до резервуару, ніж дають моделі конуса і усіченого конуса, для яких максимум випромінювання відповідає одному віддалі. Цей факт вказує на те, що останні дві моделі в цьому сенсі близькі одн</w:t>
      </w:r>
      <w:r>
        <w:rPr>
          <w:bCs/>
          <w:lang w:val="uk-UA"/>
        </w:rPr>
        <w:t>а</w:t>
      </w:r>
      <w:r w:rsidRPr="00DD1EDF">
        <w:rPr>
          <w:bCs/>
          <w:lang w:val="uk-UA"/>
        </w:rPr>
        <w:t xml:space="preserve"> до одно</w:t>
      </w:r>
      <w:r>
        <w:rPr>
          <w:bCs/>
          <w:lang w:val="uk-UA"/>
        </w:rPr>
        <w:t>ї</w:t>
      </w:r>
      <w:r w:rsidRPr="00DD1EDF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DD1EDF">
        <w:rPr>
          <w:bCs/>
          <w:lang w:val="uk-UA"/>
        </w:rPr>
        <w:t>Слід також зазначити, що модель точкового джерела призводить до великих по</w:t>
      </w:r>
      <w:r>
        <w:rPr>
          <w:bCs/>
          <w:lang w:val="uk-UA"/>
        </w:rPr>
        <w:t>хибок</w:t>
      </w:r>
      <w:r w:rsidRPr="00DD1EDF">
        <w:rPr>
          <w:bCs/>
          <w:lang w:val="uk-UA"/>
        </w:rPr>
        <w:t xml:space="preserve"> на великих відстанях</w:t>
      </w:r>
      <w:r>
        <w:rPr>
          <w:bCs/>
          <w:lang w:val="uk-UA"/>
        </w:rPr>
        <w:t xml:space="preserve">, та </w:t>
      </w:r>
      <w:r w:rsidRPr="00DD1EDF">
        <w:rPr>
          <w:bCs/>
          <w:lang w:val="uk-UA"/>
        </w:rPr>
        <w:t>до ще більших по</w:t>
      </w:r>
      <w:r>
        <w:rPr>
          <w:bCs/>
          <w:lang w:val="uk-UA"/>
        </w:rPr>
        <w:t>хибок</w:t>
      </w:r>
      <w:r w:rsidRPr="00DD1EDF">
        <w:rPr>
          <w:bCs/>
          <w:lang w:val="uk-UA"/>
        </w:rPr>
        <w:t xml:space="preserve"> на малих</w:t>
      </w:r>
      <w:r>
        <w:rPr>
          <w:bCs/>
          <w:lang w:val="uk-UA"/>
        </w:rPr>
        <w:t xml:space="preserve"> відстанях</w:t>
      </w:r>
      <w:r w:rsidRPr="00DD1EDF">
        <w:rPr>
          <w:bCs/>
          <w:lang w:val="uk-UA"/>
        </w:rPr>
        <w:t>. Тому використанн</w:t>
      </w:r>
      <w:r>
        <w:rPr>
          <w:bCs/>
          <w:lang w:val="uk-UA"/>
        </w:rPr>
        <w:t>ю</w:t>
      </w:r>
      <w:r w:rsidRPr="00DD1EDF">
        <w:rPr>
          <w:bCs/>
          <w:lang w:val="uk-UA"/>
        </w:rPr>
        <w:t xml:space="preserve"> такої моделі доцільно уникати.</w:t>
      </w:r>
    </w:p>
    <w:p w:rsidR="000B10F2" w:rsidRPr="00DD1EDF" w:rsidRDefault="000B10F2" w:rsidP="000B10F2">
      <w:pPr>
        <w:pStyle w:val="31"/>
        <w:ind w:firstLine="567"/>
        <w:rPr>
          <w:bCs/>
          <w:lang w:val="uk-UA"/>
        </w:rPr>
      </w:pPr>
      <w:r w:rsidRPr="00DD1EDF">
        <w:rPr>
          <w:bCs/>
          <w:lang w:val="uk-UA"/>
        </w:rPr>
        <w:t>Для визначення впливу форми і розміру факел</w:t>
      </w:r>
      <w:r>
        <w:rPr>
          <w:bCs/>
          <w:lang w:val="uk-UA"/>
        </w:rPr>
        <w:t>у</w:t>
      </w:r>
      <w:r w:rsidRPr="00DD1EDF">
        <w:rPr>
          <w:bCs/>
          <w:lang w:val="uk-UA"/>
        </w:rPr>
        <w:t xml:space="preserve"> горіння на величини вражаючих факторів при пожежі резервуарів доцільно досліджувати нахилені фігури, які б моделювали форму факел</w:t>
      </w:r>
      <w:r>
        <w:rPr>
          <w:bCs/>
          <w:lang w:val="uk-UA"/>
        </w:rPr>
        <w:t>у</w:t>
      </w:r>
      <w:r w:rsidRPr="00DD1EDF">
        <w:rPr>
          <w:bCs/>
          <w:lang w:val="uk-UA"/>
        </w:rPr>
        <w:t xml:space="preserve"> при наявності вітру.</w:t>
      </w:r>
    </w:p>
    <w:p w:rsidR="00E85B42" w:rsidRPr="00DD1EDF" w:rsidRDefault="00D378A9" w:rsidP="001D1F36">
      <w:pPr>
        <w:pStyle w:val="31"/>
        <w:ind w:firstLine="567"/>
        <w:rPr>
          <w:bCs/>
          <w:lang w:val="uk-UA"/>
        </w:rPr>
      </w:pPr>
      <w:r>
        <w:rPr>
          <w:bCs/>
          <w:lang w:val="uk-UA"/>
        </w:rPr>
        <w:t xml:space="preserve">Таким чином, на </w:t>
      </w:r>
      <w:r w:rsidR="00E85B42" w:rsidRPr="00E85B42">
        <w:rPr>
          <w:bCs/>
          <w:lang w:val="uk-UA"/>
        </w:rPr>
        <w:t>невеликих відстанях (до 30 м</w:t>
      </w:r>
      <w:r w:rsidR="00366CF4">
        <w:rPr>
          <w:bCs/>
          <w:lang w:val="uk-UA"/>
        </w:rPr>
        <w:t>етрів</w:t>
      </w:r>
      <w:r w:rsidR="00E85B42" w:rsidRPr="00E85B42">
        <w:rPr>
          <w:bCs/>
          <w:lang w:val="uk-UA"/>
        </w:rPr>
        <w:t xml:space="preserve">) </w:t>
      </w:r>
      <w:r w:rsidR="00137E33">
        <w:rPr>
          <w:bCs/>
          <w:lang w:val="uk-UA"/>
        </w:rPr>
        <w:t>к</w:t>
      </w:r>
      <w:r w:rsidR="00E85B42" w:rsidRPr="00E85B42">
        <w:rPr>
          <w:bCs/>
          <w:lang w:val="uk-UA"/>
        </w:rPr>
        <w:t>оефіцієнт випромінювання істотно залежить від форми факела. Всі криві, виключаючи точкове джерело, мають яскраво виражений максимум на відстані 15-20 метрів від центру резервуар</w:t>
      </w:r>
      <w:r w:rsidR="00366CF4">
        <w:rPr>
          <w:bCs/>
          <w:lang w:val="uk-UA"/>
        </w:rPr>
        <w:t>у</w:t>
      </w:r>
      <w:r w:rsidR="00E85B42" w:rsidRPr="00E85B42">
        <w:rPr>
          <w:bCs/>
          <w:lang w:val="uk-UA"/>
        </w:rPr>
        <w:t xml:space="preserve"> (на відстані 1</w:t>
      </w:r>
      <w:r w:rsidR="00A775F9">
        <w:rPr>
          <w:bCs/>
          <w:lang w:val="uk-UA"/>
        </w:rPr>
        <w:t>-</w:t>
      </w:r>
      <w:r w:rsidR="00E85B42" w:rsidRPr="00E85B42">
        <w:rPr>
          <w:bCs/>
          <w:lang w:val="uk-UA"/>
        </w:rPr>
        <w:t xml:space="preserve"> 1,5 діаметра від стінок).</w:t>
      </w:r>
    </w:p>
    <w:p w:rsidR="00366CF4" w:rsidRDefault="00D46A74" w:rsidP="001D1F36">
      <w:pPr>
        <w:spacing w:line="240" w:lineRule="auto"/>
        <w:ind w:firstLine="567"/>
        <w:rPr>
          <w:sz w:val="28"/>
        </w:rPr>
      </w:pPr>
      <w:r w:rsidRPr="00D46A74">
        <w:rPr>
          <w:sz w:val="28"/>
        </w:rPr>
        <w:t xml:space="preserve">Нами були проведені чисельні розрахунки локального кутового коефіцієнта випромінювання для всіх розглянутих вище форм факела для пожежі в резервуарі, що має висоту </w:t>
      </w:r>
      <w:r w:rsidR="00AE43F9" w:rsidRPr="00DD1EDF">
        <w:rPr>
          <w:position w:val="-6"/>
          <w:sz w:val="28"/>
        </w:rPr>
        <w:object w:dxaOrig="940" w:dyaOrig="300">
          <v:shape id="_x0000_i1188" type="#_x0000_t75" style="width:47.25pt;height:15pt" o:ole="" fillcolor="window">
            <v:imagedata r:id="rId369" o:title=""/>
          </v:shape>
          <o:OLEObject Type="Embed" ProgID="Equation.3" ShapeID="_x0000_i1188" DrawAspect="Content" ObjectID="_1631533809" r:id="rId370"/>
        </w:object>
      </w:r>
      <w:r w:rsidR="00AE43F9" w:rsidRPr="00DD1EDF">
        <w:rPr>
          <w:sz w:val="28"/>
        </w:rPr>
        <w:t xml:space="preserve"> </w:t>
      </w:r>
      <w:r>
        <w:rPr>
          <w:sz w:val="28"/>
        </w:rPr>
        <w:t>і радіус</w:t>
      </w:r>
      <w:r w:rsidR="00AE43F9" w:rsidRPr="00DD1EDF">
        <w:rPr>
          <w:sz w:val="28"/>
        </w:rPr>
        <w:t xml:space="preserve"> </w:t>
      </w:r>
      <w:r w:rsidR="00AE43F9" w:rsidRPr="00DD1EDF">
        <w:rPr>
          <w:position w:val="-6"/>
          <w:sz w:val="28"/>
        </w:rPr>
        <w:object w:dxaOrig="880" w:dyaOrig="300">
          <v:shape id="_x0000_i1189" type="#_x0000_t75" style="width:44.25pt;height:15pt" o:ole="" fillcolor="window">
            <v:imagedata r:id="rId371" o:title=""/>
          </v:shape>
          <o:OLEObject Type="Embed" ProgID="Equation.3" ShapeID="_x0000_i1189" DrawAspect="Content" ObjectID="_1631533810" r:id="rId372"/>
        </w:object>
      </w:r>
      <w:r w:rsidR="00AE43F9" w:rsidRPr="00DD1EDF">
        <w:rPr>
          <w:sz w:val="28"/>
        </w:rPr>
        <w:t xml:space="preserve">. </w:t>
      </w:r>
      <w:r w:rsidRPr="00D46A74">
        <w:rPr>
          <w:sz w:val="28"/>
        </w:rPr>
        <w:t xml:space="preserve">Щоб можна було </w:t>
      </w:r>
      <w:r w:rsidRPr="00D46A74">
        <w:rPr>
          <w:sz w:val="28"/>
        </w:rPr>
        <w:lastRenderedPageBreak/>
        <w:t>зіставити результати розрахунків, було прийнято, що у всіх випадках площа вертикального поперечного перерізу факел</w:t>
      </w:r>
      <w:r w:rsidR="00366CF4">
        <w:rPr>
          <w:sz w:val="28"/>
        </w:rPr>
        <w:t>у</w:t>
      </w:r>
      <w:r w:rsidRPr="00D46A74">
        <w:rPr>
          <w:sz w:val="28"/>
        </w:rPr>
        <w:t xml:space="preserve">, що проходить через початок координат, становить </w:t>
      </w:r>
      <w:r w:rsidR="00AE43F9" w:rsidRPr="00DD1EDF">
        <w:rPr>
          <w:position w:val="-6"/>
          <w:sz w:val="28"/>
        </w:rPr>
        <w:object w:dxaOrig="1219" w:dyaOrig="380">
          <v:shape id="_x0000_i1190" type="#_x0000_t75" style="width:60pt;height:18.75pt" o:ole="" fillcolor="window">
            <v:imagedata r:id="rId373" o:title=""/>
          </v:shape>
          <o:OLEObject Type="Embed" ProgID="Equation.3" ShapeID="_x0000_i1190" DrawAspect="Content" ObjectID="_1631533811" r:id="rId374"/>
        </w:object>
      </w:r>
      <w:r w:rsidR="00AE43F9" w:rsidRPr="00DD1EDF">
        <w:rPr>
          <w:sz w:val="28"/>
        </w:rPr>
        <w:t xml:space="preserve">. </w:t>
      </w:r>
      <w:r w:rsidRPr="00D46A74">
        <w:rPr>
          <w:sz w:val="28"/>
        </w:rPr>
        <w:t xml:space="preserve">Тоді для циліндра і прямокутника довжина факела </w:t>
      </w:r>
      <w:r w:rsidR="00AE43F9" w:rsidRPr="00DD1EDF">
        <w:rPr>
          <w:position w:val="-6"/>
          <w:sz w:val="28"/>
        </w:rPr>
        <w:object w:dxaOrig="980" w:dyaOrig="300">
          <v:shape id="_x0000_i1191" type="#_x0000_t75" style="width:49.5pt;height:15pt" o:ole="" fillcolor="window">
            <v:imagedata r:id="rId375" o:title=""/>
          </v:shape>
          <o:OLEObject Type="Embed" ProgID="Equation.3" ShapeID="_x0000_i1191" DrawAspect="Content" ObjectID="_1631533812" r:id="rId376"/>
        </w:object>
      </w:r>
      <w:r w:rsidR="00AE43F9" w:rsidRPr="00DD1EDF">
        <w:rPr>
          <w:sz w:val="28"/>
        </w:rPr>
        <w:t xml:space="preserve">. Для </w:t>
      </w:r>
      <w:r>
        <w:rPr>
          <w:sz w:val="28"/>
        </w:rPr>
        <w:t>еліпсоїда</w:t>
      </w:r>
      <w:r w:rsidR="00AE43F9" w:rsidRPr="00DD1EDF">
        <w:rPr>
          <w:sz w:val="28"/>
        </w:rPr>
        <w:t xml:space="preserve">: </w:t>
      </w:r>
      <w:r w:rsidR="00AE43F9" w:rsidRPr="00DD1EDF">
        <w:rPr>
          <w:position w:val="-10"/>
          <w:sz w:val="28"/>
        </w:rPr>
        <w:object w:dxaOrig="820" w:dyaOrig="340">
          <v:shape id="_x0000_i1192" type="#_x0000_t75" style="width:40.5pt;height:17.25pt" o:ole="" fillcolor="window">
            <v:imagedata r:id="rId377" o:title=""/>
          </v:shape>
          <o:OLEObject Type="Embed" ProgID="Equation.3" ShapeID="_x0000_i1192" DrawAspect="Content" ObjectID="_1631533813" r:id="rId378"/>
        </w:object>
      </w:r>
      <w:r w:rsidR="00AE43F9" w:rsidRPr="00DD1EDF">
        <w:rPr>
          <w:sz w:val="28"/>
        </w:rPr>
        <w:t xml:space="preserve"> м, </w:t>
      </w:r>
      <w:r w:rsidR="00AE43F9" w:rsidRPr="00DD1EDF">
        <w:rPr>
          <w:position w:val="-10"/>
          <w:sz w:val="28"/>
        </w:rPr>
        <w:object w:dxaOrig="859" w:dyaOrig="340">
          <v:shape id="_x0000_i1193" type="#_x0000_t75" style="width:42.75pt;height:17.25pt" o:ole="" fillcolor="window">
            <v:imagedata r:id="rId379" o:title=""/>
          </v:shape>
          <o:OLEObject Type="Embed" ProgID="Equation.3" ShapeID="_x0000_i1193" DrawAspect="Content" ObjectID="_1631533814" r:id="rId380"/>
        </w:object>
      </w:r>
      <w:r w:rsidR="00AE43F9" w:rsidRPr="00DD1EDF">
        <w:rPr>
          <w:sz w:val="28"/>
        </w:rPr>
        <w:t xml:space="preserve"> м, </w:t>
      </w:r>
      <w:r w:rsidR="00AE43F9" w:rsidRPr="00DD1EDF">
        <w:rPr>
          <w:position w:val="-10"/>
          <w:sz w:val="28"/>
        </w:rPr>
        <w:object w:dxaOrig="840" w:dyaOrig="340">
          <v:shape id="_x0000_i1194" type="#_x0000_t75" style="width:42pt;height:17.25pt" o:ole="" fillcolor="window">
            <v:imagedata r:id="rId381" o:title=""/>
          </v:shape>
          <o:OLEObject Type="Embed" ProgID="Equation.3" ShapeID="_x0000_i1194" DrawAspect="Content" ObjectID="_1631533815" r:id="rId382"/>
        </w:object>
      </w:r>
      <w:r w:rsidR="00AE43F9" w:rsidRPr="00DD1EDF">
        <w:rPr>
          <w:sz w:val="28"/>
        </w:rPr>
        <w:t xml:space="preserve"> м (</w:t>
      </w:r>
      <w:r w:rsidR="00AE43F9" w:rsidRPr="00DD1EDF">
        <w:rPr>
          <w:position w:val="-6"/>
          <w:sz w:val="28"/>
        </w:rPr>
        <w:object w:dxaOrig="660" w:dyaOrig="300">
          <v:shape id="_x0000_i1195" type="#_x0000_t75" style="width:33.75pt;height:15pt" o:ole="" fillcolor="window">
            <v:imagedata r:id="rId353" o:title=""/>
          </v:shape>
          <o:OLEObject Type="Embed" ProgID="Equation.3" ShapeID="_x0000_i1195" DrawAspect="Content" ObjectID="_1631533816" r:id="rId383"/>
        </w:object>
      </w:r>
      <w:r w:rsidR="00AE43F9" w:rsidRPr="00DD1EDF">
        <w:rPr>
          <w:sz w:val="28"/>
        </w:rPr>
        <w:t xml:space="preserve">) и </w:t>
      </w:r>
      <w:r w:rsidR="00AE43F9" w:rsidRPr="00DD1EDF">
        <w:rPr>
          <w:position w:val="-10"/>
          <w:sz w:val="28"/>
        </w:rPr>
        <w:object w:dxaOrig="820" w:dyaOrig="340">
          <v:shape id="_x0000_i1196" type="#_x0000_t75" style="width:40.5pt;height:17.25pt" o:ole="" fillcolor="window">
            <v:imagedata r:id="rId377" o:title=""/>
          </v:shape>
          <o:OLEObject Type="Embed" ProgID="Equation.3" ShapeID="_x0000_i1196" DrawAspect="Content" ObjectID="_1631533817" r:id="rId384"/>
        </w:object>
      </w:r>
      <w:r w:rsidR="00AE43F9" w:rsidRPr="00DD1EDF">
        <w:rPr>
          <w:sz w:val="28"/>
        </w:rPr>
        <w:t xml:space="preserve"> м, </w:t>
      </w:r>
      <w:r w:rsidR="00AE43F9" w:rsidRPr="00DD1EDF">
        <w:rPr>
          <w:position w:val="-10"/>
          <w:sz w:val="28"/>
        </w:rPr>
        <w:object w:dxaOrig="820" w:dyaOrig="320">
          <v:shape id="_x0000_i1197" type="#_x0000_t75" style="width:47.25pt;height:18.75pt" o:ole="" fillcolor="window">
            <v:imagedata r:id="rId385" o:title=""/>
          </v:shape>
          <o:OLEObject Type="Embed" ProgID="Equation.3" ShapeID="_x0000_i1197" DrawAspect="Content" ObjectID="_1631533818" r:id="rId386"/>
        </w:object>
      </w:r>
      <w:r w:rsidR="00AE43F9" w:rsidRPr="00DD1EDF">
        <w:rPr>
          <w:sz w:val="28"/>
        </w:rPr>
        <w:t xml:space="preserve"> м, L=14,2 м (b </w:t>
      </w:r>
      <w:r w:rsidR="00AE43F9" w:rsidRPr="00DD1EDF">
        <w:rPr>
          <w:sz w:val="28"/>
        </w:rPr>
        <w:sym w:font="Symbol" w:char="F03E"/>
      </w:r>
      <w:r w:rsidR="00AE43F9" w:rsidRPr="00DD1EDF">
        <w:rPr>
          <w:sz w:val="28"/>
        </w:rPr>
        <w:t xml:space="preserve"> L). Для конуса: </w:t>
      </w:r>
      <w:r w:rsidR="00AE43F9" w:rsidRPr="00DD1EDF">
        <w:rPr>
          <w:position w:val="-10"/>
          <w:sz w:val="28"/>
        </w:rPr>
        <w:object w:dxaOrig="880" w:dyaOrig="320">
          <v:shape id="_x0000_i1198" type="#_x0000_t75" style="width:44.25pt;height:16.5pt" o:ole="" fillcolor="window">
            <v:imagedata r:id="rId387" o:title=""/>
          </v:shape>
          <o:OLEObject Type="Embed" ProgID="Equation.3" ShapeID="_x0000_i1198" DrawAspect="Content" ObjectID="_1631533819" r:id="rId388"/>
        </w:object>
      </w:r>
      <w:r w:rsidR="00AE43F9" w:rsidRPr="00DD1EDF">
        <w:rPr>
          <w:sz w:val="28"/>
        </w:rPr>
        <w:t xml:space="preserve">м. </w:t>
      </w:r>
      <w:r w:rsidRPr="00D46A74">
        <w:rPr>
          <w:sz w:val="28"/>
        </w:rPr>
        <w:t xml:space="preserve">Для </w:t>
      </w:r>
      <w:r w:rsidR="00366CF4" w:rsidRPr="00D46A74">
        <w:rPr>
          <w:sz w:val="28"/>
        </w:rPr>
        <w:t xml:space="preserve">усіченого конуса </w:t>
      </w:r>
      <w:r w:rsidR="00366CF4">
        <w:rPr>
          <w:sz w:val="28"/>
        </w:rPr>
        <w:t xml:space="preserve">що </w:t>
      </w:r>
      <w:r w:rsidRPr="00D46A74">
        <w:rPr>
          <w:sz w:val="28"/>
        </w:rPr>
        <w:t>звужу</w:t>
      </w:r>
      <w:r w:rsidR="00366CF4">
        <w:rPr>
          <w:sz w:val="28"/>
        </w:rPr>
        <w:t xml:space="preserve">ється </w:t>
      </w:r>
      <w:r w:rsidR="00466E11">
        <w:rPr>
          <w:sz w:val="28"/>
        </w:rPr>
        <w:t>вгору</w:t>
      </w:r>
      <w:r w:rsidRPr="00D46A74">
        <w:rPr>
          <w:sz w:val="28"/>
        </w:rPr>
        <w:t>:</w:t>
      </w:r>
      <w:r w:rsidR="00AE43F9" w:rsidRPr="00DD1EDF">
        <w:rPr>
          <w:sz w:val="28"/>
        </w:rPr>
        <w:t xml:space="preserve"> </w:t>
      </w:r>
      <w:r w:rsidR="00AE43F9" w:rsidRPr="00DD1EDF">
        <w:rPr>
          <w:position w:val="-10"/>
          <w:sz w:val="28"/>
        </w:rPr>
        <w:object w:dxaOrig="960" w:dyaOrig="340">
          <v:shape id="_x0000_i1199" type="#_x0000_t75" style="width:47.25pt;height:17.25pt" o:ole="" fillcolor="window">
            <v:imagedata r:id="rId389" o:title=""/>
          </v:shape>
          <o:OLEObject Type="Embed" ProgID="Equation.3" ShapeID="_x0000_i1199" DrawAspect="Content" ObjectID="_1631533820" r:id="rId390"/>
        </w:object>
      </w:r>
      <w:r w:rsidR="00AE43F9" w:rsidRPr="00DD1EDF">
        <w:rPr>
          <w:sz w:val="28"/>
        </w:rPr>
        <w:t xml:space="preserve"> м, </w:t>
      </w:r>
      <w:r w:rsidR="00AE43F9" w:rsidRPr="00DD1EDF">
        <w:rPr>
          <w:position w:val="-12"/>
          <w:sz w:val="28"/>
        </w:rPr>
        <w:object w:dxaOrig="800" w:dyaOrig="380">
          <v:shape id="_x0000_i1200" type="#_x0000_t75" style="width:40.5pt;height:18.75pt" o:ole="" fillcolor="window">
            <v:imagedata r:id="rId391" o:title=""/>
          </v:shape>
          <o:OLEObject Type="Embed" ProgID="Equation.3" ShapeID="_x0000_i1200" DrawAspect="Content" ObjectID="_1631533821" r:id="rId392"/>
        </w:object>
      </w:r>
      <w:r w:rsidR="00AE43F9" w:rsidRPr="00DD1EDF">
        <w:rPr>
          <w:sz w:val="28"/>
        </w:rPr>
        <w:t xml:space="preserve"> м.</w:t>
      </w:r>
      <w:r w:rsidR="00466E11">
        <w:rPr>
          <w:sz w:val="28"/>
        </w:rPr>
        <w:t>,</w:t>
      </w:r>
      <w:r w:rsidR="00AE43F9" w:rsidRPr="00DD1EDF">
        <w:rPr>
          <w:sz w:val="28"/>
        </w:rPr>
        <w:t xml:space="preserve"> </w:t>
      </w:r>
      <w:r w:rsidR="00466E11">
        <w:rPr>
          <w:sz w:val="28"/>
        </w:rPr>
        <w:t>д</w:t>
      </w:r>
      <w:r w:rsidR="00AE43F9" w:rsidRPr="00DD1EDF">
        <w:rPr>
          <w:sz w:val="28"/>
        </w:rPr>
        <w:t xml:space="preserve">ля </w:t>
      </w:r>
      <w:r w:rsidR="00466E11" w:rsidRPr="00D46A74">
        <w:rPr>
          <w:sz w:val="28"/>
        </w:rPr>
        <w:t>усіченого кон</w:t>
      </w:r>
      <w:r w:rsidR="00466E11">
        <w:rPr>
          <w:sz w:val="28"/>
        </w:rPr>
        <w:t xml:space="preserve">уса, що </w:t>
      </w:r>
      <w:r w:rsidRPr="00D46A74">
        <w:rPr>
          <w:sz w:val="28"/>
        </w:rPr>
        <w:t>розширюється вгору:</w:t>
      </w:r>
      <w:r w:rsidR="00AE43F9" w:rsidRPr="00DD1EDF">
        <w:rPr>
          <w:sz w:val="28"/>
        </w:rPr>
        <w:t xml:space="preserve"> </w:t>
      </w:r>
      <w:r w:rsidR="00AE43F9" w:rsidRPr="00DD1EDF">
        <w:rPr>
          <w:position w:val="-10"/>
          <w:sz w:val="28"/>
        </w:rPr>
        <w:object w:dxaOrig="840" w:dyaOrig="340">
          <v:shape id="_x0000_i1201" type="#_x0000_t75" style="width:42pt;height:17.25pt" o:ole="" fillcolor="window">
            <v:imagedata r:id="rId393" o:title=""/>
          </v:shape>
          <o:OLEObject Type="Embed" ProgID="Equation.3" ShapeID="_x0000_i1201" DrawAspect="Content" ObjectID="_1631533822" r:id="rId394"/>
        </w:object>
      </w:r>
      <w:r w:rsidR="00AE43F9" w:rsidRPr="00DD1EDF">
        <w:rPr>
          <w:sz w:val="28"/>
        </w:rPr>
        <w:t xml:space="preserve">м, </w:t>
      </w:r>
      <w:r w:rsidR="00AE43F9" w:rsidRPr="00DD1EDF">
        <w:rPr>
          <w:position w:val="-12"/>
          <w:sz w:val="28"/>
        </w:rPr>
        <w:object w:dxaOrig="980" w:dyaOrig="380">
          <v:shape id="_x0000_i1202" type="#_x0000_t75" style="width:49.5pt;height:18.75pt" o:ole="" fillcolor="window">
            <v:imagedata r:id="rId395" o:title=""/>
          </v:shape>
          <o:OLEObject Type="Embed" ProgID="Equation.3" ShapeID="_x0000_i1202" DrawAspect="Content" ObjectID="_1631533823" r:id="rId396"/>
        </w:object>
      </w:r>
      <w:r w:rsidR="00AE43F9" w:rsidRPr="00DD1EDF">
        <w:rPr>
          <w:sz w:val="28"/>
        </w:rPr>
        <w:t xml:space="preserve"> м. </w:t>
      </w:r>
      <w:r w:rsidRPr="00D46A74">
        <w:rPr>
          <w:sz w:val="28"/>
        </w:rPr>
        <w:t xml:space="preserve">Останні значення обрані так, щоб кут </w:t>
      </w:r>
      <w:r w:rsidR="00AE43F9" w:rsidRPr="00DD1EDF">
        <w:rPr>
          <w:sz w:val="28"/>
        </w:rPr>
        <w:object w:dxaOrig="220" w:dyaOrig="279">
          <v:shape id="_x0000_i1203" type="#_x0000_t75" style="width:12pt;height:15pt" o:ole="" fillcolor="window">
            <v:imagedata r:id="rId397" o:title=""/>
          </v:shape>
          <o:OLEObject Type="Embed" ProgID="Equation.3" ShapeID="_x0000_i1203" DrawAspect="Content" ObjectID="_1631533824" r:id="rId398"/>
        </w:object>
      </w:r>
      <w:r w:rsidR="00AE43F9" w:rsidRPr="00DD1EDF">
        <w:rPr>
          <w:sz w:val="28"/>
        </w:rPr>
        <w:t xml:space="preserve"> </w:t>
      </w:r>
      <w:r w:rsidRPr="00D46A74">
        <w:rPr>
          <w:sz w:val="28"/>
        </w:rPr>
        <w:t xml:space="preserve">був по абсолютній величині однаковий для обох усічених конусів. </w:t>
      </w:r>
    </w:p>
    <w:p w:rsidR="00D46A74" w:rsidRPr="00D46A74" w:rsidRDefault="00D46A74" w:rsidP="001D1F36">
      <w:pPr>
        <w:spacing w:line="240" w:lineRule="auto"/>
        <w:ind w:firstLine="567"/>
        <w:rPr>
          <w:sz w:val="28"/>
        </w:rPr>
      </w:pPr>
      <w:r w:rsidRPr="00D46A74">
        <w:rPr>
          <w:sz w:val="28"/>
        </w:rPr>
        <w:t>Розрахунки з використанням інших моделей факел</w:t>
      </w:r>
      <w:r w:rsidR="00466E11">
        <w:rPr>
          <w:sz w:val="28"/>
        </w:rPr>
        <w:t>у</w:t>
      </w:r>
      <w:r w:rsidRPr="00D46A74">
        <w:rPr>
          <w:sz w:val="28"/>
        </w:rPr>
        <w:t xml:space="preserve"> випромінювання призводять до значень </w:t>
      </w:r>
      <w:r w:rsidR="00AE43F9" w:rsidRPr="00DD1EDF">
        <w:rPr>
          <w:position w:val="-10"/>
          <w:sz w:val="28"/>
        </w:rPr>
        <w:object w:dxaOrig="260" w:dyaOrig="279">
          <v:shape id="_x0000_i1204" type="#_x0000_t75" style="width:12.75pt;height:15pt" o:ole="" fillcolor="window">
            <v:imagedata r:id="rId257" o:title=""/>
          </v:shape>
          <o:OLEObject Type="Embed" ProgID="Equation.3" ShapeID="_x0000_i1204" DrawAspect="Content" ObjectID="_1631533825" r:id="rId399"/>
        </w:object>
      </w:r>
      <w:r w:rsidR="00AE43F9" w:rsidRPr="00DD1EDF">
        <w:rPr>
          <w:sz w:val="28"/>
        </w:rPr>
        <w:t xml:space="preserve">, </w:t>
      </w:r>
      <w:r w:rsidRPr="00D46A74">
        <w:rPr>
          <w:sz w:val="28"/>
        </w:rPr>
        <w:t>які мають яскраво виражений максимум на відстанях</w:t>
      </w:r>
      <w:r w:rsidR="00AE43F9" w:rsidRPr="00DD1EDF">
        <w:rPr>
          <w:sz w:val="28"/>
        </w:rPr>
        <w:t xml:space="preserve"> </w:t>
      </w:r>
      <w:r w:rsidR="00AE43F9" w:rsidRPr="00466E11">
        <w:rPr>
          <w:sz w:val="32"/>
          <w:szCs w:val="32"/>
        </w:rPr>
        <w:t>r</w:t>
      </w:r>
      <w:r w:rsidR="00AE43F9" w:rsidRPr="00DD1EDF">
        <w:rPr>
          <w:sz w:val="28"/>
        </w:rPr>
        <w:t xml:space="preserve"> </w:t>
      </w:r>
      <w:r w:rsidR="00466E11">
        <w:rPr>
          <w:sz w:val="28"/>
        </w:rPr>
        <w:t>від</w:t>
      </w:r>
      <w:r w:rsidR="00AE43F9" w:rsidRPr="00DD1EDF">
        <w:rPr>
          <w:sz w:val="28"/>
        </w:rPr>
        <w:t xml:space="preserve"> 13 </w:t>
      </w:r>
      <w:r>
        <w:rPr>
          <w:sz w:val="28"/>
        </w:rPr>
        <w:t>метрів для прямокутника</w:t>
      </w:r>
      <w:r w:rsidR="00466E11">
        <w:rPr>
          <w:sz w:val="28"/>
        </w:rPr>
        <w:t>, та</w:t>
      </w:r>
      <w:r w:rsidR="00AE43F9" w:rsidRPr="00DD1EDF">
        <w:rPr>
          <w:sz w:val="28"/>
        </w:rPr>
        <w:t xml:space="preserve"> до 21 метра для конуса,</w:t>
      </w:r>
      <w:r w:rsidR="00466E11">
        <w:rPr>
          <w:sz w:val="28"/>
        </w:rPr>
        <w:t xml:space="preserve"> а на</w:t>
      </w:r>
      <w:r w:rsidRPr="00D46A74">
        <w:rPr>
          <w:sz w:val="28"/>
        </w:rPr>
        <w:t xml:space="preserve"> відстанях </w:t>
      </w:r>
      <w:r w:rsidR="00466E11">
        <w:rPr>
          <w:sz w:val="28"/>
        </w:rPr>
        <w:t xml:space="preserve">більше </w:t>
      </w:r>
      <w:r w:rsidRPr="00D46A74">
        <w:rPr>
          <w:sz w:val="28"/>
        </w:rPr>
        <w:t>55 метрів всі моделі форми факел</w:t>
      </w:r>
      <w:r w:rsidR="00466E11">
        <w:rPr>
          <w:sz w:val="28"/>
        </w:rPr>
        <w:t>у</w:t>
      </w:r>
      <w:r w:rsidRPr="00D46A74">
        <w:rPr>
          <w:sz w:val="28"/>
        </w:rPr>
        <w:t xml:space="preserve"> (за винятком точкового джерела) призводять до приблизно однакови</w:t>
      </w:r>
      <w:r w:rsidR="00466E11">
        <w:rPr>
          <w:sz w:val="28"/>
        </w:rPr>
        <w:t>х</w:t>
      </w:r>
      <w:r w:rsidRPr="00D46A74">
        <w:rPr>
          <w:sz w:val="28"/>
        </w:rPr>
        <w:t xml:space="preserve"> значен</w:t>
      </w:r>
      <w:r w:rsidR="00466E11">
        <w:rPr>
          <w:sz w:val="28"/>
        </w:rPr>
        <w:t>ь</w:t>
      </w:r>
      <w:r w:rsidRPr="00D46A74">
        <w:rPr>
          <w:sz w:val="28"/>
        </w:rPr>
        <w:t xml:space="preserve"> </w:t>
      </w:r>
      <w:r w:rsidR="00AE43F9" w:rsidRPr="00DD1EDF">
        <w:rPr>
          <w:position w:val="-10"/>
          <w:sz w:val="28"/>
        </w:rPr>
        <w:object w:dxaOrig="260" w:dyaOrig="279">
          <v:shape id="_x0000_i1205" type="#_x0000_t75" style="width:12.75pt;height:15pt" o:ole="" fillcolor="window">
            <v:imagedata r:id="rId257" o:title=""/>
          </v:shape>
          <o:OLEObject Type="Embed" ProgID="Equation.3" ShapeID="_x0000_i1205" DrawAspect="Content" ObjectID="_1631533826" r:id="rId400"/>
        </w:object>
      </w:r>
      <w:r w:rsidR="00AE43F9" w:rsidRPr="00DD1EDF">
        <w:rPr>
          <w:sz w:val="28"/>
        </w:rPr>
        <w:t xml:space="preserve">. </w:t>
      </w:r>
      <w:r w:rsidRPr="00D46A74">
        <w:rPr>
          <w:sz w:val="28"/>
        </w:rPr>
        <w:t>При менших відстанях розбіжність між значеннями</w:t>
      </w:r>
      <w:r w:rsidR="00AE43F9" w:rsidRPr="00DD1EDF">
        <w:rPr>
          <w:sz w:val="28"/>
        </w:rPr>
        <w:t xml:space="preserve"> </w:t>
      </w:r>
      <w:r w:rsidR="00AE43F9" w:rsidRPr="00DD1EDF">
        <w:rPr>
          <w:position w:val="-10"/>
          <w:sz w:val="28"/>
        </w:rPr>
        <w:object w:dxaOrig="260" w:dyaOrig="279">
          <v:shape id="_x0000_i1206" type="#_x0000_t75" style="width:12.75pt;height:15pt" o:ole="" fillcolor="window">
            <v:imagedata r:id="rId257" o:title=""/>
          </v:shape>
          <o:OLEObject Type="Embed" ProgID="Equation.3" ShapeID="_x0000_i1206" DrawAspect="Content" ObjectID="_1631533827" r:id="rId401"/>
        </w:object>
      </w:r>
      <w:r w:rsidR="00AE43F9" w:rsidRPr="00DD1EDF">
        <w:rPr>
          <w:sz w:val="28"/>
        </w:rPr>
        <w:t xml:space="preserve"> </w:t>
      </w:r>
      <w:r w:rsidRPr="00D46A74">
        <w:rPr>
          <w:sz w:val="28"/>
        </w:rPr>
        <w:t>в різних моделях факел</w:t>
      </w:r>
      <w:r w:rsidR="00466E11">
        <w:rPr>
          <w:sz w:val="28"/>
        </w:rPr>
        <w:t>у</w:t>
      </w:r>
      <w:r w:rsidRPr="00D46A74">
        <w:rPr>
          <w:sz w:val="28"/>
        </w:rPr>
        <w:t xml:space="preserve"> стають значними (в максимумі майже в два рази).</w:t>
      </w:r>
    </w:p>
    <w:p w:rsidR="00137E33" w:rsidRDefault="00137E33" w:rsidP="001D1F36">
      <w:pPr>
        <w:spacing w:line="240" w:lineRule="auto"/>
        <w:ind w:firstLine="567"/>
        <w:rPr>
          <w:b/>
          <w:sz w:val="28"/>
          <w:szCs w:val="28"/>
        </w:rPr>
      </w:pPr>
    </w:p>
    <w:p w:rsidR="00466E11" w:rsidRPr="00137E33" w:rsidRDefault="00137E33" w:rsidP="001D1F36">
      <w:pPr>
        <w:spacing w:line="240" w:lineRule="auto"/>
        <w:ind w:firstLine="567"/>
        <w:rPr>
          <w:sz w:val="28"/>
          <w:szCs w:val="28"/>
        </w:rPr>
      </w:pPr>
      <w:r w:rsidRPr="00137E33">
        <w:rPr>
          <w:b/>
          <w:sz w:val="28"/>
          <w:szCs w:val="28"/>
        </w:rPr>
        <w:t>6. Обговорення результатів</w:t>
      </w:r>
      <w:r w:rsidRPr="00137E33">
        <w:rPr>
          <w:b/>
          <w:i/>
          <w:sz w:val="28"/>
          <w:szCs w:val="28"/>
        </w:rPr>
        <w:t>.</w:t>
      </w:r>
      <w:r w:rsidRPr="00137E33">
        <w:rPr>
          <w:sz w:val="28"/>
          <w:szCs w:val="28"/>
        </w:rPr>
        <w:t xml:space="preserve"> </w:t>
      </w:r>
      <w:r w:rsidR="00D46A74" w:rsidRPr="00137E33">
        <w:rPr>
          <w:sz w:val="28"/>
          <w:szCs w:val="28"/>
        </w:rPr>
        <w:t xml:space="preserve">Залежності, отримані для </w:t>
      </w:r>
      <w:r w:rsidRPr="00137E33">
        <w:rPr>
          <w:bCs/>
          <w:sz w:val="28"/>
          <w:szCs w:val="28"/>
        </w:rPr>
        <w:t>коефіцієнт</w:t>
      </w:r>
      <w:r>
        <w:rPr>
          <w:bCs/>
          <w:sz w:val="28"/>
          <w:szCs w:val="28"/>
        </w:rPr>
        <w:t>а</w:t>
      </w:r>
      <w:r w:rsidRPr="00137E33">
        <w:rPr>
          <w:bCs/>
          <w:sz w:val="28"/>
          <w:szCs w:val="28"/>
        </w:rPr>
        <w:t xml:space="preserve"> випромінювання </w:t>
      </w:r>
      <w:r w:rsidR="00AE43F9" w:rsidRPr="00137E33">
        <w:rPr>
          <w:position w:val="-10"/>
          <w:sz w:val="28"/>
          <w:szCs w:val="28"/>
        </w:rPr>
        <w:object w:dxaOrig="260" w:dyaOrig="279">
          <v:shape id="_x0000_i1207" type="#_x0000_t75" style="width:12.75pt;height:15pt" o:ole="" fillcolor="window">
            <v:imagedata r:id="rId257" o:title=""/>
          </v:shape>
          <o:OLEObject Type="Embed" ProgID="Equation.3" ShapeID="_x0000_i1207" DrawAspect="Content" ObjectID="_1631533828" r:id="rId402"/>
        </w:object>
      </w:r>
      <w:r w:rsidR="00AE43F9" w:rsidRPr="00137E33">
        <w:rPr>
          <w:sz w:val="28"/>
          <w:szCs w:val="28"/>
        </w:rPr>
        <w:t xml:space="preserve">, </w:t>
      </w:r>
      <w:r w:rsidR="00D46A74" w:rsidRPr="00137E33">
        <w:rPr>
          <w:sz w:val="28"/>
          <w:szCs w:val="28"/>
        </w:rPr>
        <w:t>можна умовно розбити на три групи, в кожній з яких значення</w:t>
      </w:r>
      <w:r w:rsidR="00AE43F9" w:rsidRPr="00137E33">
        <w:rPr>
          <w:sz w:val="28"/>
          <w:szCs w:val="28"/>
        </w:rPr>
        <w:t xml:space="preserve"> </w:t>
      </w:r>
      <w:r w:rsidR="00AE43F9" w:rsidRPr="00137E33">
        <w:rPr>
          <w:position w:val="-10"/>
          <w:sz w:val="28"/>
          <w:szCs w:val="28"/>
        </w:rPr>
        <w:object w:dxaOrig="260" w:dyaOrig="279">
          <v:shape id="_x0000_i1208" type="#_x0000_t75" style="width:12.75pt;height:15pt" o:ole="" fillcolor="window">
            <v:imagedata r:id="rId257" o:title=""/>
          </v:shape>
          <o:OLEObject Type="Embed" ProgID="Equation.3" ShapeID="_x0000_i1208" DrawAspect="Content" ObjectID="_1631533829" r:id="rId403"/>
        </w:object>
      </w:r>
      <w:r w:rsidR="00AE43F9" w:rsidRPr="00137E33">
        <w:rPr>
          <w:sz w:val="28"/>
          <w:szCs w:val="28"/>
        </w:rPr>
        <w:t xml:space="preserve"> </w:t>
      </w:r>
      <w:r w:rsidR="00D46A74" w:rsidRPr="00137E33">
        <w:rPr>
          <w:sz w:val="28"/>
          <w:szCs w:val="28"/>
        </w:rPr>
        <w:t xml:space="preserve">близькі між собою. </w:t>
      </w:r>
    </w:p>
    <w:p w:rsidR="00AE43F9" w:rsidRDefault="00D46A74" w:rsidP="001D1F36">
      <w:pPr>
        <w:spacing w:line="240" w:lineRule="auto"/>
        <w:ind w:firstLine="567"/>
        <w:rPr>
          <w:sz w:val="28"/>
        </w:rPr>
      </w:pPr>
      <w:r w:rsidRPr="00D46A74">
        <w:rPr>
          <w:sz w:val="28"/>
        </w:rPr>
        <w:t>До першої групи належать криві для факелів в формі конуса,</w:t>
      </w:r>
      <w:r w:rsidR="00466E11" w:rsidRPr="00466E11">
        <w:rPr>
          <w:sz w:val="28"/>
        </w:rPr>
        <w:t xml:space="preserve"> </w:t>
      </w:r>
      <w:r w:rsidR="00466E11" w:rsidRPr="00D46A74">
        <w:rPr>
          <w:sz w:val="28"/>
        </w:rPr>
        <w:t xml:space="preserve">конуса </w:t>
      </w:r>
      <w:r w:rsidR="00466E11">
        <w:rPr>
          <w:sz w:val="28"/>
        </w:rPr>
        <w:t xml:space="preserve">що </w:t>
      </w:r>
      <w:r w:rsidR="00466E11" w:rsidRPr="00D46A74">
        <w:rPr>
          <w:sz w:val="28"/>
        </w:rPr>
        <w:t>звужу</w:t>
      </w:r>
      <w:r w:rsidR="00466E11">
        <w:rPr>
          <w:sz w:val="28"/>
        </w:rPr>
        <w:t>ється вгору</w:t>
      </w:r>
      <w:r w:rsidRPr="00D46A74">
        <w:rPr>
          <w:sz w:val="28"/>
        </w:rPr>
        <w:t xml:space="preserve"> і еліпсоїда </w:t>
      </w:r>
      <w:r>
        <w:rPr>
          <w:sz w:val="28"/>
        </w:rPr>
        <w:t>(b&gt;L), значення</w:t>
      </w:r>
      <w:r w:rsidR="00AE43F9" w:rsidRPr="00DD1EDF">
        <w:rPr>
          <w:sz w:val="28"/>
        </w:rPr>
        <w:t xml:space="preserve"> </w:t>
      </w:r>
      <w:r w:rsidR="00AE43F9" w:rsidRPr="00DD1EDF">
        <w:rPr>
          <w:position w:val="-10"/>
          <w:sz w:val="28"/>
        </w:rPr>
        <w:object w:dxaOrig="260" w:dyaOrig="279">
          <v:shape id="_x0000_i1209" type="#_x0000_t75" style="width:12.75pt;height:15pt" o:ole="" fillcolor="window">
            <v:imagedata r:id="rId257" o:title=""/>
          </v:shape>
          <o:OLEObject Type="Embed" ProgID="Equation.3" ShapeID="_x0000_i1209" DrawAspect="Content" ObjectID="_1631533830" r:id="rId404"/>
        </w:object>
      </w:r>
      <w:r w:rsidR="00AE43F9" w:rsidRPr="00DD1EDF">
        <w:rPr>
          <w:sz w:val="28"/>
        </w:rPr>
        <w:t xml:space="preserve"> для </w:t>
      </w:r>
      <w:r>
        <w:rPr>
          <w:sz w:val="28"/>
        </w:rPr>
        <w:t>яких в максимумі</w:t>
      </w:r>
      <w:r w:rsidR="00AE43F9" w:rsidRPr="00DD1EDF">
        <w:rPr>
          <w:sz w:val="28"/>
        </w:rPr>
        <w:t xml:space="preserve"> </w:t>
      </w:r>
      <w:r w:rsidR="00AE43F9" w:rsidRPr="00DD1EDF">
        <w:rPr>
          <w:position w:val="-4"/>
          <w:sz w:val="28"/>
        </w:rPr>
        <w:object w:dxaOrig="200" w:dyaOrig="200">
          <v:shape id="_x0000_i1210" type="#_x0000_t75" style="width:10.5pt;height:10.5pt" o:ole="">
            <v:imagedata r:id="rId405" o:title=""/>
          </v:shape>
          <o:OLEObject Type="Embed" ProgID="Equation.3" ShapeID="_x0000_i1210" DrawAspect="Content" ObjectID="_1631533831" r:id="rId406"/>
        </w:object>
      </w:r>
      <w:r w:rsidR="00AE43F9" w:rsidRPr="00DD1EDF">
        <w:rPr>
          <w:sz w:val="28"/>
        </w:rPr>
        <w:t xml:space="preserve">0,02. </w:t>
      </w:r>
      <w:r w:rsidRPr="00D46A74">
        <w:rPr>
          <w:sz w:val="28"/>
        </w:rPr>
        <w:t xml:space="preserve">До другої групи належать криві для циліндра, </w:t>
      </w:r>
      <w:r w:rsidR="00466E11">
        <w:rPr>
          <w:sz w:val="28"/>
        </w:rPr>
        <w:t xml:space="preserve">і </w:t>
      </w:r>
      <w:r w:rsidRPr="00D46A74">
        <w:rPr>
          <w:sz w:val="28"/>
        </w:rPr>
        <w:t>еліпсоїда</w:t>
      </w:r>
      <w:r>
        <w:rPr>
          <w:sz w:val="28"/>
        </w:rPr>
        <w:t xml:space="preserve"> (b&gt;L), максимальне значення</w:t>
      </w:r>
      <w:r w:rsidR="00AE43F9" w:rsidRPr="00DD1EDF">
        <w:rPr>
          <w:sz w:val="28"/>
        </w:rPr>
        <w:t xml:space="preserve"> </w:t>
      </w:r>
      <w:r w:rsidR="00AE43F9" w:rsidRPr="00DD1EDF">
        <w:rPr>
          <w:position w:val="-10"/>
          <w:sz w:val="28"/>
        </w:rPr>
        <w:object w:dxaOrig="260" w:dyaOrig="279">
          <v:shape id="_x0000_i1211" type="#_x0000_t75" style="width:12.75pt;height:15pt" o:ole="" fillcolor="window">
            <v:imagedata r:id="rId257" o:title=""/>
          </v:shape>
          <o:OLEObject Type="Embed" ProgID="Equation.3" ShapeID="_x0000_i1211" DrawAspect="Content" ObjectID="_1631533832" r:id="rId407"/>
        </w:object>
      </w:r>
      <w:r w:rsidR="00AE43F9" w:rsidRPr="00DD1EDF">
        <w:rPr>
          <w:position w:val="-4"/>
          <w:sz w:val="28"/>
        </w:rPr>
        <w:object w:dxaOrig="200" w:dyaOrig="200">
          <v:shape id="_x0000_i1212" type="#_x0000_t75" style="width:10.5pt;height:10.5pt" o:ole="">
            <v:imagedata r:id="rId405" o:title=""/>
          </v:shape>
          <o:OLEObject Type="Embed" ProgID="Equation.3" ShapeID="_x0000_i1212" DrawAspect="Content" ObjectID="_1631533833" r:id="rId408"/>
        </w:object>
      </w:r>
      <w:r w:rsidR="00AE43F9" w:rsidRPr="00DD1EDF">
        <w:rPr>
          <w:sz w:val="28"/>
        </w:rPr>
        <w:t xml:space="preserve">0,03. </w:t>
      </w:r>
      <w:r w:rsidR="00271C03">
        <w:rPr>
          <w:sz w:val="28"/>
        </w:rPr>
        <w:t xml:space="preserve"> </w:t>
      </w:r>
      <w:r w:rsidR="00466E11" w:rsidRPr="00D46A74">
        <w:rPr>
          <w:sz w:val="28"/>
        </w:rPr>
        <w:t xml:space="preserve">До </w:t>
      </w:r>
      <w:r w:rsidR="00466E11">
        <w:rPr>
          <w:sz w:val="28"/>
        </w:rPr>
        <w:t>третьої</w:t>
      </w:r>
      <w:r w:rsidR="00466E11" w:rsidRPr="00D46A74">
        <w:rPr>
          <w:sz w:val="28"/>
        </w:rPr>
        <w:t xml:space="preserve"> групи належать криві для </w:t>
      </w:r>
      <w:r w:rsidR="00466E11" w:rsidRPr="00DD1EDF">
        <w:rPr>
          <w:sz w:val="28"/>
        </w:rPr>
        <w:t xml:space="preserve">моделей </w:t>
      </w:r>
      <w:r w:rsidR="00466E11" w:rsidRPr="00D46A74">
        <w:rPr>
          <w:sz w:val="28"/>
        </w:rPr>
        <w:t xml:space="preserve">прямокутника і </w:t>
      </w:r>
      <w:r w:rsidR="00466E11">
        <w:rPr>
          <w:sz w:val="28"/>
        </w:rPr>
        <w:t xml:space="preserve">конуса, що </w:t>
      </w:r>
      <w:r w:rsidR="00466E11" w:rsidRPr="00D46A74">
        <w:rPr>
          <w:sz w:val="28"/>
        </w:rPr>
        <w:t>розширюється вгору</w:t>
      </w:r>
      <w:r w:rsidR="00466E11">
        <w:rPr>
          <w:sz w:val="28"/>
        </w:rPr>
        <w:t>, для яких в</w:t>
      </w:r>
      <w:r w:rsidRPr="00D46A74">
        <w:rPr>
          <w:sz w:val="28"/>
        </w:rPr>
        <w:t>ідносно близькі між собою криві</w:t>
      </w:r>
      <w:r w:rsidR="00AE43F9" w:rsidRPr="00DD1EDF">
        <w:rPr>
          <w:sz w:val="28"/>
        </w:rPr>
        <w:t xml:space="preserve"> </w:t>
      </w:r>
      <w:r w:rsidR="00AE43F9" w:rsidRPr="00DD1EDF">
        <w:rPr>
          <w:position w:val="-10"/>
          <w:sz w:val="28"/>
        </w:rPr>
        <w:object w:dxaOrig="260" w:dyaOrig="279">
          <v:shape id="_x0000_i1213" type="#_x0000_t75" style="width:12.75pt;height:15pt" o:ole="" fillcolor="window">
            <v:imagedata r:id="rId257" o:title=""/>
          </v:shape>
          <o:OLEObject Type="Embed" ProgID="Equation.3" ShapeID="_x0000_i1213" DrawAspect="Content" ObjectID="_1631533834" r:id="rId409"/>
        </w:object>
      </w:r>
      <w:r w:rsidRPr="00D46A74">
        <w:rPr>
          <w:sz w:val="28"/>
        </w:rPr>
        <w:t xml:space="preserve">, причому остання модель дає найбільше значення </w:t>
      </w:r>
      <w:r w:rsidR="00AE43F9" w:rsidRPr="00DD1EDF">
        <w:rPr>
          <w:position w:val="-10"/>
          <w:sz w:val="28"/>
        </w:rPr>
        <w:object w:dxaOrig="260" w:dyaOrig="279">
          <v:shape id="_x0000_i1214" type="#_x0000_t75" style="width:12.75pt;height:15pt" o:ole="" fillcolor="window">
            <v:imagedata r:id="rId257" o:title=""/>
          </v:shape>
          <o:OLEObject Type="Embed" ProgID="Equation.3" ShapeID="_x0000_i1214" DrawAspect="Content" ObjectID="_1631533835" r:id="rId410"/>
        </w:object>
      </w:r>
      <w:r w:rsidR="00AE43F9" w:rsidRPr="00DD1EDF">
        <w:rPr>
          <w:position w:val="-4"/>
          <w:sz w:val="28"/>
        </w:rPr>
        <w:object w:dxaOrig="200" w:dyaOrig="200">
          <v:shape id="_x0000_i1215" type="#_x0000_t75" style="width:10.5pt;height:10.5pt" o:ole="">
            <v:imagedata r:id="rId405" o:title=""/>
          </v:shape>
          <o:OLEObject Type="Embed" ProgID="Equation.3" ShapeID="_x0000_i1215" DrawAspect="Content" ObjectID="_1631533836" r:id="rId411"/>
        </w:object>
      </w:r>
      <w:r>
        <w:rPr>
          <w:sz w:val="28"/>
        </w:rPr>
        <w:t>0,04 в максимумі</w:t>
      </w:r>
      <w:r w:rsidR="00AE43F9" w:rsidRPr="00DD1EDF">
        <w:rPr>
          <w:sz w:val="28"/>
        </w:rPr>
        <w:t>.</w:t>
      </w:r>
    </w:p>
    <w:p w:rsidR="00AE43F9" w:rsidRPr="00DD1EDF" w:rsidRDefault="00466E11" w:rsidP="001D1F36">
      <w:pPr>
        <w:spacing w:line="240" w:lineRule="auto"/>
        <w:ind w:firstLine="567"/>
        <w:rPr>
          <w:sz w:val="28"/>
        </w:rPr>
      </w:pPr>
      <w:r>
        <w:rPr>
          <w:sz w:val="28"/>
        </w:rPr>
        <w:t>Таким чином, о</w:t>
      </w:r>
      <w:r w:rsidR="00D46A74" w:rsidRPr="00D46A74">
        <w:rPr>
          <w:sz w:val="28"/>
        </w:rPr>
        <w:t xml:space="preserve">тримані результати показують, що значення коефіцієнта </w:t>
      </w:r>
      <w:r w:rsidR="00AE43F9" w:rsidRPr="00DD1EDF">
        <w:rPr>
          <w:position w:val="-10"/>
          <w:sz w:val="28"/>
        </w:rPr>
        <w:object w:dxaOrig="260" w:dyaOrig="279">
          <v:shape id="_x0000_i1216" type="#_x0000_t75" style="width:12.75pt;height:15pt" o:ole="" fillcolor="window">
            <v:imagedata r:id="rId257" o:title=""/>
          </v:shape>
          <o:OLEObject Type="Embed" ProgID="Equation.3" ShapeID="_x0000_i1216" DrawAspect="Content" ObjectID="_1631533837" r:id="rId412"/>
        </w:object>
      </w:r>
      <w:r w:rsidR="00AE43F9" w:rsidRPr="00DD1EDF">
        <w:rPr>
          <w:sz w:val="28"/>
        </w:rPr>
        <w:t xml:space="preserve">, </w:t>
      </w:r>
      <w:r w:rsidR="00D46A74" w:rsidRPr="00D46A74">
        <w:rPr>
          <w:sz w:val="28"/>
        </w:rPr>
        <w:t>а значить і величини теплового потоку</w:t>
      </w:r>
      <w:r w:rsidR="00AE43F9" w:rsidRPr="00DD1EDF">
        <w:rPr>
          <w:sz w:val="28"/>
        </w:rPr>
        <w:t xml:space="preserve"> </w:t>
      </w:r>
      <w:r w:rsidR="00AE43F9" w:rsidRPr="00DD1EDF">
        <w:rPr>
          <w:i/>
          <w:sz w:val="28"/>
        </w:rPr>
        <w:t>q,</w:t>
      </w:r>
      <w:r w:rsidR="00AE43F9" w:rsidRPr="00DD1EDF">
        <w:rPr>
          <w:sz w:val="28"/>
        </w:rPr>
        <w:t xml:space="preserve"> </w:t>
      </w:r>
      <w:r w:rsidR="00D46A74">
        <w:rPr>
          <w:sz w:val="28"/>
        </w:rPr>
        <w:t>і</w:t>
      </w:r>
      <w:r w:rsidR="00D46A74" w:rsidRPr="00D46A74">
        <w:rPr>
          <w:sz w:val="28"/>
        </w:rPr>
        <w:t>стотно залежать від форм факел</w:t>
      </w:r>
      <w:r>
        <w:rPr>
          <w:sz w:val="28"/>
        </w:rPr>
        <w:t xml:space="preserve">у полум’я, причому </w:t>
      </w:r>
      <w:r w:rsidR="00D46A74" w:rsidRPr="00D46A74">
        <w:rPr>
          <w:sz w:val="28"/>
        </w:rPr>
        <w:t>саме на відстанях</w:t>
      </w:r>
      <w:r>
        <w:rPr>
          <w:sz w:val="28"/>
        </w:rPr>
        <w:t xml:space="preserve">, що є найнебезпечнішими, </w:t>
      </w:r>
      <w:r w:rsidR="00D46A74" w:rsidRPr="00D46A74">
        <w:rPr>
          <w:sz w:val="28"/>
        </w:rPr>
        <w:t>з точки зору безпечного розміщення сил і засобів при організації гасіння пожеж нафти і нафтопродуктів в резервуарних парках. Спостереження пожеж в вертикальних резервуарах показують, що найбільш можливими моделями для опису форми факелів є або модел</w:t>
      </w:r>
      <w:r w:rsidR="00410BB3">
        <w:rPr>
          <w:sz w:val="28"/>
        </w:rPr>
        <w:t>і</w:t>
      </w:r>
      <w:r w:rsidR="00D46A74" w:rsidRPr="00D46A74">
        <w:rPr>
          <w:sz w:val="28"/>
        </w:rPr>
        <w:t xml:space="preserve"> конуса, або моделі еліпсоїда </w:t>
      </w:r>
      <w:r w:rsidR="00AE43F9" w:rsidRPr="00DD1EDF">
        <w:rPr>
          <w:sz w:val="28"/>
        </w:rPr>
        <w:t>(b&gt;L).</w:t>
      </w:r>
    </w:p>
    <w:p w:rsidR="002103EB" w:rsidRDefault="000B10F2" w:rsidP="001D1F36">
      <w:pPr>
        <w:spacing w:line="240" w:lineRule="auto"/>
        <w:ind w:firstLine="567"/>
        <w:rPr>
          <w:sz w:val="22"/>
          <w:szCs w:val="22"/>
        </w:rPr>
      </w:pPr>
      <w:r>
        <w:rPr>
          <w:sz w:val="28"/>
        </w:rPr>
        <w:t>В</w:t>
      </w:r>
      <w:r w:rsidR="00D46A74" w:rsidRPr="00D46A74">
        <w:rPr>
          <w:sz w:val="28"/>
        </w:rPr>
        <w:t xml:space="preserve">ідзначимо, що значення </w:t>
      </w:r>
      <w:r w:rsidR="00AE43F9" w:rsidRPr="00DD1EDF">
        <w:rPr>
          <w:position w:val="-10"/>
          <w:sz w:val="28"/>
        </w:rPr>
        <w:object w:dxaOrig="260" w:dyaOrig="279">
          <v:shape id="_x0000_i1217" type="#_x0000_t75" style="width:12.75pt;height:15pt" o:ole="" fillcolor="window">
            <v:imagedata r:id="rId257" o:title=""/>
          </v:shape>
          <o:OLEObject Type="Embed" ProgID="Equation.3" ShapeID="_x0000_i1217" DrawAspect="Content" ObjectID="_1631533838" r:id="rId413"/>
        </w:object>
      </w:r>
      <w:r w:rsidR="00AE43F9" w:rsidRPr="00DD1EDF">
        <w:rPr>
          <w:sz w:val="28"/>
        </w:rPr>
        <w:t xml:space="preserve"> </w:t>
      </w:r>
      <w:r w:rsidR="00D46A74" w:rsidRPr="00D46A74">
        <w:rPr>
          <w:sz w:val="28"/>
        </w:rPr>
        <w:t>для кожної даної форми факел</w:t>
      </w:r>
      <w:r w:rsidR="00366CF4">
        <w:rPr>
          <w:sz w:val="28"/>
        </w:rPr>
        <w:t>у</w:t>
      </w:r>
      <w:r w:rsidR="00D46A74" w:rsidRPr="00D46A74">
        <w:rPr>
          <w:sz w:val="28"/>
        </w:rPr>
        <w:t xml:space="preserve"> істотно залежить від довжини факела </w:t>
      </w:r>
      <w:r w:rsidR="00AE43F9" w:rsidRPr="00DD1EDF">
        <w:rPr>
          <w:sz w:val="28"/>
        </w:rPr>
        <w:t xml:space="preserve">L. </w:t>
      </w:r>
      <w:r w:rsidR="00410BB3">
        <w:rPr>
          <w:sz w:val="28"/>
          <w:szCs w:val="28"/>
        </w:rPr>
        <w:t>В</w:t>
      </w:r>
      <w:r w:rsidR="002103EB">
        <w:rPr>
          <w:sz w:val="28"/>
          <w:szCs w:val="28"/>
        </w:rPr>
        <w:t xml:space="preserve">ирішальний вплив на значення температур і часу нагріву сусідніх резервуарів має коефіцієнт взаємного випромінювання </w:t>
      </w:r>
      <w:r w:rsidR="002103EB" w:rsidRPr="00A03504">
        <w:rPr>
          <w:position w:val="-10"/>
          <w:sz w:val="22"/>
          <w:szCs w:val="22"/>
        </w:rPr>
        <w:object w:dxaOrig="260" w:dyaOrig="279">
          <v:shape id="_x0000_i1218" type="#_x0000_t75" style="width:12.75pt;height:14.25pt" o:ole="">
            <v:imagedata r:id="rId117" o:title=""/>
          </v:shape>
          <o:OLEObject Type="Embed" ProgID="Equation.3" ShapeID="_x0000_i1218" DrawAspect="Content" ObjectID="_1631533839" r:id="rId414"/>
        </w:object>
      </w:r>
      <w:r w:rsidR="002103EB">
        <w:rPr>
          <w:sz w:val="22"/>
          <w:szCs w:val="22"/>
        </w:rPr>
        <w:t xml:space="preserve">. </w:t>
      </w:r>
    </w:p>
    <w:p w:rsidR="002103EB" w:rsidRDefault="002103EB" w:rsidP="001D1F36">
      <w:pPr>
        <w:spacing w:line="240" w:lineRule="auto"/>
        <w:ind w:firstLine="567"/>
        <w:rPr>
          <w:sz w:val="28"/>
          <w:szCs w:val="28"/>
        </w:rPr>
      </w:pPr>
      <w:r w:rsidRPr="00A03504">
        <w:rPr>
          <w:sz w:val="28"/>
          <w:szCs w:val="28"/>
        </w:rPr>
        <w:t xml:space="preserve">Значення </w:t>
      </w:r>
      <w:r w:rsidRPr="00A03504">
        <w:rPr>
          <w:position w:val="-10"/>
          <w:sz w:val="28"/>
          <w:szCs w:val="28"/>
        </w:rPr>
        <w:object w:dxaOrig="260" w:dyaOrig="279">
          <v:shape id="_x0000_i1219" type="#_x0000_t75" style="width:12.75pt;height:14.25pt" o:ole="">
            <v:imagedata r:id="rId117" o:title=""/>
          </v:shape>
          <o:OLEObject Type="Embed" ProgID="Equation.3" ShapeID="_x0000_i1219" DrawAspect="Content" ObjectID="_1631533840" r:id="rId415"/>
        </w:object>
      </w:r>
      <w:r w:rsidRPr="00A03504">
        <w:rPr>
          <w:sz w:val="28"/>
          <w:szCs w:val="28"/>
        </w:rPr>
        <w:t xml:space="preserve"> в </w:t>
      </w:r>
      <w:r>
        <w:rPr>
          <w:sz w:val="28"/>
          <w:szCs w:val="28"/>
        </w:rPr>
        <w:t>свою чергу залежать від форми і висоти факелу полум’я в палаючому резервуарі, кута його нахилу (тобто від напрямку і швидкості вітру), діаметрів резервуарів і відстані між ними. Отже, цей коефіцієнт повністю 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ховує геометричні параметри факелу, резервуарів, а також їх взаємне розт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шування.</w:t>
      </w:r>
    </w:p>
    <w:p w:rsidR="002103EB" w:rsidRDefault="00410BB3" w:rsidP="003429C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2103EB">
        <w:rPr>
          <w:sz w:val="28"/>
          <w:szCs w:val="28"/>
        </w:rPr>
        <w:t>ля оперативних розрахунків критичних температур і часу</w:t>
      </w:r>
      <w:r w:rsidR="002103EB" w:rsidRPr="00A0350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103EB">
        <w:rPr>
          <w:sz w:val="28"/>
          <w:szCs w:val="28"/>
        </w:rPr>
        <w:t xml:space="preserve">ля спрощення обчислення величини </w:t>
      </w:r>
      <w:r w:rsidR="002103EB" w:rsidRPr="00A03504">
        <w:rPr>
          <w:position w:val="-10"/>
          <w:sz w:val="22"/>
          <w:szCs w:val="22"/>
        </w:rPr>
        <w:object w:dxaOrig="260" w:dyaOrig="279">
          <v:shape id="_x0000_i1220" type="#_x0000_t75" style="width:12.75pt;height:14.25pt" o:ole="">
            <v:imagedata r:id="rId117" o:title=""/>
          </v:shape>
          <o:OLEObject Type="Embed" ProgID="Equation.3" ShapeID="_x0000_i1220" DrawAspect="Content" ObjectID="_1631533841" r:id="rId416"/>
        </w:object>
      </w:r>
      <w:r w:rsidR="002103EB">
        <w:rPr>
          <w:sz w:val="28"/>
          <w:szCs w:val="28"/>
        </w:rPr>
        <w:t xml:space="preserve"> </w:t>
      </w:r>
      <w:r w:rsidR="00D60C54">
        <w:rPr>
          <w:sz w:val="28"/>
          <w:szCs w:val="28"/>
        </w:rPr>
        <w:t xml:space="preserve">в </w:t>
      </w:r>
      <w:r w:rsidR="00D60C54" w:rsidRPr="009C42D7">
        <w:rPr>
          <w:sz w:val="28"/>
          <w:szCs w:val="28"/>
        </w:rPr>
        <w:t>[</w:t>
      </w:r>
      <w:r w:rsidR="00D60C54">
        <w:rPr>
          <w:sz w:val="28"/>
          <w:szCs w:val="28"/>
        </w:rPr>
        <w:t>10</w:t>
      </w:r>
      <w:r w:rsidR="00D60C54" w:rsidRPr="009C42D7">
        <w:rPr>
          <w:sz w:val="28"/>
          <w:szCs w:val="28"/>
        </w:rPr>
        <w:t>]</w:t>
      </w:r>
      <w:r w:rsidR="002103EB">
        <w:rPr>
          <w:sz w:val="28"/>
          <w:szCs w:val="28"/>
        </w:rPr>
        <w:t xml:space="preserve"> запропонована </w:t>
      </w:r>
      <w:r w:rsidR="00D60C54">
        <w:rPr>
          <w:sz w:val="28"/>
          <w:szCs w:val="28"/>
        </w:rPr>
        <w:t xml:space="preserve">модель </w:t>
      </w:r>
      <w:r w:rsidR="002103EB">
        <w:rPr>
          <w:sz w:val="28"/>
          <w:szCs w:val="28"/>
        </w:rPr>
        <w:t xml:space="preserve">у вигляді полінома </w:t>
      </w:r>
      <w:r w:rsidR="002103EB">
        <w:rPr>
          <w:sz w:val="28"/>
          <w:szCs w:val="28"/>
        </w:rPr>
        <w:lastRenderedPageBreak/>
        <w:t>другого порядк</w:t>
      </w:r>
      <w:r>
        <w:rPr>
          <w:sz w:val="28"/>
          <w:szCs w:val="28"/>
        </w:rPr>
        <w:t>у</w:t>
      </w:r>
      <w:r w:rsidR="002103EB">
        <w:rPr>
          <w:sz w:val="28"/>
          <w:szCs w:val="28"/>
        </w:rPr>
        <w:t xml:space="preserve"> при вказан</w:t>
      </w:r>
      <w:r w:rsidR="00D60C54">
        <w:rPr>
          <w:sz w:val="28"/>
          <w:szCs w:val="28"/>
        </w:rPr>
        <w:t>ій</w:t>
      </w:r>
      <w:r w:rsidR="002103EB">
        <w:rPr>
          <w:sz w:val="28"/>
          <w:szCs w:val="28"/>
        </w:rPr>
        <w:t xml:space="preserve"> фікс</w:t>
      </w:r>
      <w:r w:rsidR="002103EB">
        <w:rPr>
          <w:sz w:val="28"/>
          <w:szCs w:val="28"/>
        </w:rPr>
        <w:t>о</w:t>
      </w:r>
      <w:r w:rsidR="002103EB">
        <w:rPr>
          <w:sz w:val="28"/>
          <w:szCs w:val="28"/>
        </w:rPr>
        <w:t>ван</w:t>
      </w:r>
      <w:r w:rsidR="00D60C54">
        <w:rPr>
          <w:sz w:val="28"/>
          <w:szCs w:val="28"/>
        </w:rPr>
        <w:t>ій</w:t>
      </w:r>
      <w:r w:rsidR="002103EB">
        <w:rPr>
          <w:sz w:val="28"/>
          <w:szCs w:val="28"/>
        </w:rPr>
        <w:t xml:space="preserve"> відстані між резервуарами для однотип</w:t>
      </w:r>
      <w:r w:rsidR="00557871">
        <w:rPr>
          <w:sz w:val="28"/>
          <w:szCs w:val="28"/>
        </w:rPr>
        <w:t>н</w:t>
      </w:r>
      <w:r w:rsidR="002103EB">
        <w:rPr>
          <w:sz w:val="28"/>
          <w:szCs w:val="28"/>
        </w:rPr>
        <w:t xml:space="preserve">их резервуарів. </w:t>
      </w:r>
      <w:r w:rsidR="00137E33">
        <w:rPr>
          <w:sz w:val="28"/>
          <w:szCs w:val="28"/>
        </w:rPr>
        <w:t>К</w:t>
      </w:r>
      <w:r w:rsidR="002103EB">
        <w:rPr>
          <w:sz w:val="28"/>
          <w:szCs w:val="28"/>
        </w:rPr>
        <w:t>оефіцієнт взаємного в</w:t>
      </w:r>
      <w:r w:rsidR="002103EB">
        <w:rPr>
          <w:sz w:val="28"/>
          <w:szCs w:val="28"/>
        </w:rPr>
        <w:t>и</w:t>
      </w:r>
      <w:r w:rsidR="002103EB">
        <w:rPr>
          <w:sz w:val="28"/>
          <w:szCs w:val="28"/>
        </w:rPr>
        <w:t xml:space="preserve">промінювання </w:t>
      </w:r>
      <w:r w:rsidR="002103EB" w:rsidRPr="003B6FB3">
        <w:rPr>
          <w:position w:val="-10"/>
          <w:sz w:val="28"/>
          <w:szCs w:val="28"/>
        </w:rPr>
        <w:object w:dxaOrig="260" w:dyaOrig="279">
          <v:shape id="_x0000_i1221" type="#_x0000_t75" style="width:12.75pt;height:14.25pt" o:ole="">
            <v:imagedata r:id="rId117" o:title=""/>
          </v:shape>
          <o:OLEObject Type="Embed" ProgID="Equation.3" ShapeID="_x0000_i1221" DrawAspect="Content" ObjectID="_1631533842" r:id="rId417"/>
        </w:object>
      </w:r>
      <w:r w:rsidR="002103EB" w:rsidRPr="003B6FB3">
        <w:rPr>
          <w:sz w:val="28"/>
          <w:szCs w:val="28"/>
        </w:rPr>
        <w:t xml:space="preserve"> </w:t>
      </w:r>
      <w:r w:rsidR="002103EB">
        <w:rPr>
          <w:sz w:val="28"/>
          <w:szCs w:val="28"/>
        </w:rPr>
        <w:t xml:space="preserve">залежить від діаметру резервуарів, форми і довжини факелу і кута його нахилу. </w:t>
      </w:r>
    </w:p>
    <w:p w:rsidR="002103EB" w:rsidRDefault="002103EB" w:rsidP="001D1F3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Таким чином, при невеликих діаметрах (</w:t>
      </w:r>
      <w:r>
        <w:rPr>
          <w:position w:val="-6"/>
          <w:sz w:val="28"/>
          <w:szCs w:val="28"/>
        </w:rPr>
        <w:object w:dxaOrig="820" w:dyaOrig="300">
          <v:shape id="_x0000_i1222" type="#_x0000_t75" style="width:41.25pt;height:15pt" o:ole="">
            <v:imagedata r:id="rId418" o:title=""/>
          </v:shape>
          <o:OLEObject Type="Embed" ProgID="Equation.3" ShapeID="_x0000_i1222" DrawAspect="Content" ObjectID="_1631533843" r:id="rId419"/>
        </w:object>
      </w:r>
      <w:r>
        <w:rPr>
          <w:sz w:val="28"/>
          <w:szCs w:val="28"/>
        </w:rPr>
        <w:t> м) довжина факела менше впливає на коефіцієнт випромінювання</w:t>
      </w:r>
      <w:r>
        <w:rPr>
          <w:position w:val="-10"/>
          <w:sz w:val="28"/>
          <w:szCs w:val="28"/>
        </w:rPr>
        <w:object w:dxaOrig="260" w:dyaOrig="279">
          <v:shape id="_x0000_i1223" type="#_x0000_t75" style="width:12.75pt;height:14.25pt" o:ole="">
            <v:imagedata r:id="rId117" o:title=""/>
          </v:shape>
          <o:OLEObject Type="Embed" ProgID="Equation.3" ShapeID="_x0000_i1223" DrawAspect="Content" ObjectID="_1631533844" r:id="rId420"/>
        </w:object>
      </w:r>
      <w:r>
        <w:rPr>
          <w:sz w:val="28"/>
          <w:szCs w:val="28"/>
        </w:rPr>
        <w:t>, ніж при великих діаметрах (</w:t>
      </w:r>
      <w:r>
        <w:rPr>
          <w:position w:val="-6"/>
          <w:sz w:val="28"/>
          <w:szCs w:val="28"/>
        </w:rPr>
        <w:object w:dxaOrig="820" w:dyaOrig="300">
          <v:shape id="_x0000_i1224" type="#_x0000_t75" style="width:41.25pt;height:15pt" o:ole="">
            <v:imagedata r:id="rId421" o:title=""/>
          </v:shape>
          <o:OLEObject Type="Embed" ProgID="Equation.3" ShapeID="_x0000_i1224" DrawAspect="Content" ObjectID="_1631533845" r:id="rId422"/>
        </w:object>
      </w:r>
      <w:r>
        <w:rPr>
          <w:sz w:val="28"/>
          <w:szCs w:val="28"/>
        </w:rPr>
        <w:t> м). Це означає, що випадкові фактори мають більший вплив на резервуарні групи з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кими резервуарами.</w:t>
      </w:r>
    </w:p>
    <w:p w:rsidR="00AE43F9" w:rsidRPr="00DD1EDF" w:rsidRDefault="00AE43F9" w:rsidP="001D1F36">
      <w:pPr>
        <w:spacing w:line="240" w:lineRule="auto"/>
        <w:ind w:firstLine="567"/>
        <w:rPr>
          <w:sz w:val="28"/>
        </w:rPr>
      </w:pPr>
      <w:r w:rsidRPr="00DD1EDF">
        <w:rPr>
          <w:i/>
          <w:sz w:val="28"/>
        </w:rPr>
        <w:t xml:space="preserve"> </w:t>
      </w:r>
    </w:p>
    <w:p w:rsidR="00137E33" w:rsidRDefault="00137E33" w:rsidP="00F14DE0">
      <w:pPr>
        <w:spacing w:line="240" w:lineRule="auto"/>
        <w:ind w:firstLine="567"/>
      </w:pPr>
      <w:r>
        <w:rPr>
          <w:b/>
          <w:sz w:val="28"/>
          <w:szCs w:val="28"/>
        </w:rPr>
        <w:t>7.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Висновок.</w:t>
      </w:r>
      <w:r>
        <w:rPr>
          <w:sz w:val="28"/>
          <w:szCs w:val="28"/>
        </w:rPr>
        <w:t xml:space="preserve"> </w:t>
      </w:r>
    </w:p>
    <w:p w:rsidR="00801480" w:rsidRPr="00801480" w:rsidRDefault="00801480" w:rsidP="00F14DE0">
      <w:pPr>
        <w:spacing w:line="240" w:lineRule="auto"/>
        <w:ind w:firstLine="567"/>
        <w:jc w:val="left"/>
        <w:rPr>
          <w:sz w:val="28"/>
          <w:szCs w:val="28"/>
        </w:rPr>
      </w:pPr>
      <w:r w:rsidRPr="00801480">
        <w:rPr>
          <w:sz w:val="28"/>
          <w:szCs w:val="28"/>
        </w:rPr>
        <w:t>В роботі отримані наступні основні результати.</w:t>
      </w:r>
    </w:p>
    <w:p w:rsidR="00741510" w:rsidRPr="00DD1EDF" w:rsidRDefault="00741510" w:rsidP="001D1F36">
      <w:pPr>
        <w:spacing w:line="240" w:lineRule="auto"/>
        <w:ind w:firstLine="567"/>
        <w:rPr>
          <w:sz w:val="28"/>
        </w:rPr>
      </w:pPr>
      <w:r>
        <w:rPr>
          <w:sz w:val="28"/>
        </w:rPr>
        <w:t xml:space="preserve">1. </w:t>
      </w:r>
      <w:r w:rsidRPr="00D46A74">
        <w:rPr>
          <w:sz w:val="28"/>
        </w:rPr>
        <w:t>Спостереження пожеж в вертикальних резервуарах показують, що найбільш можливими моделями для опису форми факелів є або модель конуса</w:t>
      </w:r>
      <w:r w:rsidR="00897A4C">
        <w:rPr>
          <w:sz w:val="28"/>
        </w:rPr>
        <w:t xml:space="preserve">, що </w:t>
      </w:r>
      <w:r w:rsidR="00897A4C" w:rsidRPr="00D46A74">
        <w:rPr>
          <w:sz w:val="28"/>
        </w:rPr>
        <w:t>розширюється вгору</w:t>
      </w:r>
      <w:r w:rsidRPr="00D46A74">
        <w:rPr>
          <w:sz w:val="28"/>
        </w:rPr>
        <w:t>, або моделі еліпсоїда</w:t>
      </w:r>
      <w:r w:rsidRPr="00DD1EDF">
        <w:rPr>
          <w:sz w:val="28"/>
        </w:rPr>
        <w:t>.</w:t>
      </w:r>
    </w:p>
    <w:p w:rsidR="00741510" w:rsidRDefault="00741510" w:rsidP="001D1F36">
      <w:pPr>
        <w:spacing w:line="240" w:lineRule="auto"/>
        <w:ind w:firstLine="567"/>
        <w:rPr>
          <w:sz w:val="28"/>
        </w:rPr>
      </w:pPr>
      <w:r>
        <w:rPr>
          <w:sz w:val="28"/>
        </w:rPr>
        <w:t xml:space="preserve">2. </w:t>
      </w:r>
      <w:r w:rsidRPr="00D46A74">
        <w:rPr>
          <w:sz w:val="28"/>
        </w:rPr>
        <w:t xml:space="preserve">Отримані результати показують, що значення локального кутового коефіцієнта </w:t>
      </w:r>
      <w:r w:rsidR="00137E33" w:rsidRPr="00137E33">
        <w:rPr>
          <w:bCs/>
          <w:sz w:val="28"/>
          <w:szCs w:val="28"/>
        </w:rPr>
        <w:t>випромінювання</w:t>
      </w:r>
      <w:r w:rsidRPr="00DD1EDF">
        <w:rPr>
          <w:sz w:val="28"/>
        </w:rPr>
        <w:t xml:space="preserve">, </w:t>
      </w:r>
      <w:r w:rsidRPr="00D46A74">
        <w:rPr>
          <w:sz w:val="28"/>
        </w:rPr>
        <w:t>а значить і величини теплового потоку</w:t>
      </w:r>
      <w:r w:rsidRPr="00DD1EDF">
        <w:rPr>
          <w:i/>
          <w:sz w:val="28"/>
        </w:rPr>
        <w:t>,</w:t>
      </w:r>
      <w:r w:rsidRPr="00DD1EDF">
        <w:rPr>
          <w:sz w:val="28"/>
        </w:rPr>
        <w:t xml:space="preserve"> </w:t>
      </w:r>
      <w:r>
        <w:rPr>
          <w:sz w:val="28"/>
        </w:rPr>
        <w:t>і</w:t>
      </w:r>
      <w:r w:rsidRPr="00D46A74">
        <w:rPr>
          <w:sz w:val="28"/>
        </w:rPr>
        <w:t>стотно залежать від форми факела саме на відстанях най</w:t>
      </w:r>
      <w:r w:rsidR="00897A4C">
        <w:rPr>
          <w:sz w:val="28"/>
        </w:rPr>
        <w:t>важливіших,</w:t>
      </w:r>
      <w:r w:rsidRPr="00D46A74">
        <w:rPr>
          <w:sz w:val="28"/>
        </w:rPr>
        <w:t xml:space="preserve"> з точки зору безпечного розміщення сил і засобів при організації гасіння пожеж нафти і нафтопродуктів в резервуарних парках. </w:t>
      </w:r>
    </w:p>
    <w:p w:rsidR="00741510" w:rsidRPr="00DD1EDF" w:rsidRDefault="00741510" w:rsidP="001D1F36">
      <w:pPr>
        <w:spacing w:line="240" w:lineRule="auto"/>
        <w:ind w:firstLine="567"/>
        <w:rPr>
          <w:sz w:val="28"/>
        </w:rPr>
      </w:pPr>
      <w:r>
        <w:rPr>
          <w:sz w:val="28"/>
        </w:rPr>
        <w:t xml:space="preserve">3. </w:t>
      </w:r>
      <w:r w:rsidRPr="00D46A74">
        <w:rPr>
          <w:sz w:val="28"/>
        </w:rPr>
        <w:t>Залежності, отримані для</w:t>
      </w:r>
      <w:r w:rsidR="00137E33" w:rsidRPr="00137E33">
        <w:rPr>
          <w:sz w:val="28"/>
        </w:rPr>
        <w:t xml:space="preserve"> </w:t>
      </w:r>
      <w:r w:rsidR="00137E33" w:rsidRPr="00D46A74">
        <w:rPr>
          <w:sz w:val="28"/>
        </w:rPr>
        <w:t xml:space="preserve">коефіцієнта </w:t>
      </w:r>
      <w:r w:rsidR="00137E33" w:rsidRPr="00137E33">
        <w:rPr>
          <w:bCs/>
          <w:sz w:val="28"/>
          <w:szCs w:val="28"/>
        </w:rPr>
        <w:t>випромінювання</w:t>
      </w:r>
      <w:r w:rsidRPr="00D46A74">
        <w:rPr>
          <w:sz w:val="28"/>
        </w:rPr>
        <w:t xml:space="preserve"> </w:t>
      </w:r>
      <w:r w:rsidRPr="00DD1EDF">
        <w:rPr>
          <w:position w:val="-10"/>
          <w:sz w:val="28"/>
        </w:rPr>
        <w:object w:dxaOrig="260" w:dyaOrig="279">
          <v:shape id="_x0000_i1225" type="#_x0000_t75" style="width:12.75pt;height:15pt" o:ole="" fillcolor="window">
            <v:imagedata r:id="rId257" o:title=""/>
          </v:shape>
          <o:OLEObject Type="Embed" ProgID="Equation.3" ShapeID="_x0000_i1225" DrawAspect="Content" ObjectID="_1631533846" r:id="rId423"/>
        </w:object>
      </w:r>
      <w:r w:rsidRPr="00DD1EDF">
        <w:rPr>
          <w:sz w:val="28"/>
        </w:rPr>
        <w:t xml:space="preserve">, </w:t>
      </w:r>
      <w:r w:rsidRPr="00D46A74">
        <w:rPr>
          <w:sz w:val="28"/>
        </w:rPr>
        <w:t>можна умовно розбити на три групи, в кожній з яких значення</w:t>
      </w:r>
      <w:r w:rsidRPr="00DD1EDF">
        <w:rPr>
          <w:sz w:val="28"/>
        </w:rPr>
        <w:t xml:space="preserve"> </w:t>
      </w:r>
      <w:r w:rsidRPr="00DD1EDF">
        <w:rPr>
          <w:position w:val="-10"/>
          <w:sz w:val="28"/>
        </w:rPr>
        <w:object w:dxaOrig="260" w:dyaOrig="279">
          <v:shape id="_x0000_i1226" type="#_x0000_t75" style="width:12.75pt;height:15pt" o:ole="" fillcolor="window">
            <v:imagedata r:id="rId257" o:title=""/>
          </v:shape>
          <o:OLEObject Type="Embed" ProgID="Equation.3" ShapeID="_x0000_i1226" DrawAspect="Content" ObjectID="_1631533847" r:id="rId424"/>
        </w:object>
      </w:r>
      <w:r w:rsidRPr="00DD1EDF">
        <w:rPr>
          <w:sz w:val="28"/>
        </w:rPr>
        <w:t xml:space="preserve"> </w:t>
      </w:r>
      <w:r w:rsidRPr="00D46A74">
        <w:rPr>
          <w:sz w:val="28"/>
        </w:rPr>
        <w:t xml:space="preserve">близькі між собою. До першої групи належать криві для факелів в формі конуса, конуса </w:t>
      </w:r>
      <w:r w:rsidR="00897A4C">
        <w:rPr>
          <w:sz w:val="28"/>
        </w:rPr>
        <w:t xml:space="preserve">що </w:t>
      </w:r>
      <w:r w:rsidR="00897A4C" w:rsidRPr="00D46A74">
        <w:rPr>
          <w:sz w:val="28"/>
        </w:rPr>
        <w:t>звужується</w:t>
      </w:r>
      <w:r w:rsidR="00897A4C">
        <w:rPr>
          <w:sz w:val="28"/>
        </w:rPr>
        <w:t xml:space="preserve"> вгору</w:t>
      </w:r>
      <w:r w:rsidR="00897A4C" w:rsidRPr="00D46A74">
        <w:rPr>
          <w:sz w:val="28"/>
        </w:rPr>
        <w:t xml:space="preserve"> </w:t>
      </w:r>
      <w:r w:rsidRPr="00D46A74">
        <w:rPr>
          <w:sz w:val="28"/>
        </w:rPr>
        <w:t xml:space="preserve">і еліпсоїда </w:t>
      </w:r>
      <w:r>
        <w:rPr>
          <w:sz w:val="28"/>
        </w:rPr>
        <w:t>(b&gt;L), значення</w:t>
      </w:r>
      <w:r w:rsidRPr="00DD1EDF">
        <w:rPr>
          <w:sz w:val="28"/>
        </w:rPr>
        <w:t xml:space="preserve"> </w:t>
      </w:r>
      <w:r w:rsidRPr="00DD1EDF">
        <w:rPr>
          <w:position w:val="-10"/>
          <w:sz w:val="28"/>
        </w:rPr>
        <w:object w:dxaOrig="260" w:dyaOrig="279">
          <v:shape id="_x0000_i1227" type="#_x0000_t75" style="width:12.75pt;height:15pt" o:ole="" fillcolor="window">
            <v:imagedata r:id="rId257" o:title=""/>
          </v:shape>
          <o:OLEObject Type="Embed" ProgID="Equation.3" ShapeID="_x0000_i1227" DrawAspect="Content" ObjectID="_1631533848" r:id="rId425"/>
        </w:object>
      </w:r>
      <w:r w:rsidRPr="00DD1EDF">
        <w:rPr>
          <w:sz w:val="28"/>
        </w:rPr>
        <w:t xml:space="preserve"> для </w:t>
      </w:r>
      <w:r>
        <w:rPr>
          <w:sz w:val="28"/>
        </w:rPr>
        <w:t>яких в максимумі</w:t>
      </w:r>
      <w:r w:rsidRPr="00DD1EDF">
        <w:rPr>
          <w:sz w:val="28"/>
        </w:rPr>
        <w:t xml:space="preserve"> </w:t>
      </w:r>
      <w:r w:rsidRPr="00DD1EDF">
        <w:rPr>
          <w:position w:val="-4"/>
          <w:sz w:val="28"/>
        </w:rPr>
        <w:object w:dxaOrig="200" w:dyaOrig="200">
          <v:shape id="_x0000_i1228" type="#_x0000_t75" style="width:10.5pt;height:10.5pt" o:ole="">
            <v:imagedata r:id="rId405" o:title=""/>
          </v:shape>
          <o:OLEObject Type="Embed" ProgID="Equation.3" ShapeID="_x0000_i1228" DrawAspect="Content" ObjectID="_1631533849" r:id="rId426"/>
        </w:object>
      </w:r>
      <w:r w:rsidRPr="00DD1EDF">
        <w:rPr>
          <w:sz w:val="28"/>
        </w:rPr>
        <w:t xml:space="preserve">0,02. </w:t>
      </w:r>
      <w:r w:rsidRPr="00D46A74">
        <w:rPr>
          <w:sz w:val="28"/>
        </w:rPr>
        <w:t>До другої групи належать криві для циліндра і еліпсоїда</w:t>
      </w:r>
      <w:r>
        <w:rPr>
          <w:sz w:val="28"/>
        </w:rPr>
        <w:t xml:space="preserve"> (b&gt;L), максимальне значення</w:t>
      </w:r>
      <w:r w:rsidRPr="00DD1EDF">
        <w:rPr>
          <w:sz w:val="28"/>
        </w:rPr>
        <w:t xml:space="preserve"> </w:t>
      </w:r>
      <w:r w:rsidRPr="00DD1EDF">
        <w:rPr>
          <w:position w:val="-10"/>
          <w:sz w:val="28"/>
        </w:rPr>
        <w:object w:dxaOrig="260" w:dyaOrig="279">
          <v:shape id="_x0000_i1229" type="#_x0000_t75" style="width:12.75pt;height:15pt" o:ole="" fillcolor="window">
            <v:imagedata r:id="rId257" o:title=""/>
          </v:shape>
          <o:OLEObject Type="Embed" ProgID="Equation.3" ShapeID="_x0000_i1229" DrawAspect="Content" ObjectID="_1631533850" r:id="rId427"/>
        </w:object>
      </w:r>
      <w:r w:rsidRPr="00DD1EDF">
        <w:rPr>
          <w:position w:val="-4"/>
          <w:sz w:val="28"/>
        </w:rPr>
        <w:object w:dxaOrig="200" w:dyaOrig="200">
          <v:shape id="_x0000_i1230" type="#_x0000_t75" style="width:10.5pt;height:10.5pt" o:ole="">
            <v:imagedata r:id="rId405" o:title=""/>
          </v:shape>
          <o:OLEObject Type="Embed" ProgID="Equation.3" ShapeID="_x0000_i1230" DrawAspect="Content" ObjectID="_1631533851" r:id="rId428"/>
        </w:object>
      </w:r>
      <w:r w:rsidRPr="00DD1EDF">
        <w:rPr>
          <w:sz w:val="28"/>
        </w:rPr>
        <w:t xml:space="preserve">0,03. </w:t>
      </w:r>
      <w:r w:rsidRPr="00D46A74">
        <w:rPr>
          <w:sz w:val="28"/>
        </w:rPr>
        <w:t>Відносно близькі між собою криві</w:t>
      </w:r>
      <w:r w:rsidRPr="00DD1EDF">
        <w:rPr>
          <w:sz w:val="28"/>
        </w:rPr>
        <w:t xml:space="preserve"> </w:t>
      </w:r>
      <w:r w:rsidRPr="00DD1EDF">
        <w:rPr>
          <w:position w:val="-10"/>
          <w:sz w:val="28"/>
        </w:rPr>
        <w:object w:dxaOrig="260" w:dyaOrig="279">
          <v:shape id="_x0000_i1231" type="#_x0000_t75" style="width:12.75pt;height:15pt" o:ole="" fillcolor="window">
            <v:imagedata r:id="rId257" o:title=""/>
          </v:shape>
          <o:OLEObject Type="Embed" ProgID="Equation.3" ShapeID="_x0000_i1231" DrawAspect="Content" ObjectID="_1631533852" r:id="rId429"/>
        </w:object>
      </w:r>
      <w:r w:rsidRPr="00DD1EDF">
        <w:rPr>
          <w:sz w:val="28"/>
        </w:rPr>
        <w:t xml:space="preserve"> для моделей </w:t>
      </w:r>
      <w:r w:rsidRPr="00D46A74">
        <w:rPr>
          <w:sz w:val="28"/>
        </w:rPr>
        <w:t>прямокутника і конуса</w:t>
      </w:r>
      <w:r w:rsidR="00897A4C">
        <w:rPr>
          <w:sz w:val="28"/>
        </w:rPr>
        <w:t xml:space="preserve">, що </w:t>
      </w:r>
      <w:r w:rsidR="00897A4C" w:rsidRPr="00D46A74">
        <w:rPr>
          <w:sz w:val="28"/>
        </w:rPr>
        <w:t>розширюється вгору</w:t>
      </w:r>
      <w:r w:rsidRPr="00D46A74">
        <w:rPr>
          <w:sz w:val="28"/>
        </w:rPr>
        <w:t xml:space="preserve">, причому остання модель дає найбільше значення </w:t>
      </w:r>
      <w:r w:rsidRPr="00DD1EDF">
        <w:rPr>
          <w:position w:val="-10"/>
          <w:sz w:val="28"/>
        </w:rPr>
        <w:object w:dxaOrig="260" w:dyaOrig="279">
          <v:shape id="_x0000_i1232" type="#_x0000_t75" style="width:12.75pt;height:15pt" o:ole="" fillcolor="window">
            <v:imagedata r:id="rId257" o:title=""/>
          </v:shape>
          <o:OLEObject Type="Embed" ProgID="Equation.3" ShapeID="_x0000_i1232" DrawAspect="Content" ObjectID="_1631533853" r:id="rId430"/>
        </w:object>
      </w:r>
      <w:r w:rsidRPr="00DD1EDF">
        <w:rPr>
          <w:position w:val="-4"/>
          <w:sz w:val="28"/>
        </w:rPr>
        <w:object w:dxaOrig="200" w:dyaOrig="200">
          <v:shape id="_x0000_i1233" type="#_x0000_t75" style="width:10.5pt;height:10.5pt" o:ole="">
            <v:imagedata r:id="rId405" o:title=""/>
          </v:shape>
          <o:OLEObject Type="Embed" ProgID="Equation.3" ShapeID="_x0000_i1233" DrawAspect="Content" ObjectID="_1631533854" r:id="rId431"/>
        </w:object>
      </w:r>
      <w:r>
        <w:rPr>
          <w:sz w:val="28"/>
        </w:rPr>
        <w:t>0,04 в максимумі</w:t>
      </w:r>
      <w:r w:rsidRPr="00DD1EDF">
        <w:rPr>
          <w:sz w:val="28"/>
        </w:rPr>
        <w:t>.</w:t>
      </w:r>
    </w:p>
    <w:p w:rsidR="00C618F3" w:rsidRPr="00DD1EDF" w:rsidRDefault="00C618F3" w:rsidP="001D1F36">
      <w:pPr>
        <w:pStyle w:val="31"/>
        <w:keepNext/>
        <w:ind w:firstLine="567"/>
        <w:rPr>
          <w:b/>
          <w:lang w:val="uk-UA"/>
        </w:rPr>
      </w:pPr>
    </w:p>
    <w:p w:rsidR="003429CF" w:rsidRDefault="003429CF" w:rsidP="003429CF">
      <w:pPr>
        <w:pStyle w:val="12"/>
        <w:widowControl w:val="0"/>
        <w:shd w:val="clear" w:color="auto" w:fill="FFFFFF"/>
        <w:tabs>
          <w:tab w:val="left" w:pos="426"/>
        </w:tabs>
        <w:spacing w:before="0" w:after="0"/>
        <w:ind w:firstLine="567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</w:rPr>
        <w:t>тература</w:t>
      </w:r>
      <w:r>
        <w:rPr>
          <w:b/>
          <w:color w:val="000000"/>
          <w:sz w:val="28"/>
          <w:szCs w:val="28"/>
          <w:lang w:val="en-US"/>
        </w:rPr>
        <w:t xml:space="preserve"> </w:t>
      </w:r>
    </w:p>
    <w:p w:rsidR="00B61E4C" w:rsidRPr="0064600C" w:rsidRDefault="00B61E4C" w:rsidP="001D1F36">
      <w:pPr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0" w:firstLine="567"/>
        <w:rPr>
          <w:sz w:val="28"/>
          <w:szCs w:val="28"/>
        </w:rPr>
      </w:pPr>
      <w:r w:rsidRPr="0064600C">
        <w:rPr>
          <w:sz w:val="28"/>
          <w:szCs w:val="28"/>
        </w:rPr>
        <w:t>Бордовский А.М., Медник Б.М., Фоми</w:t>
      </w:r>
      <w:r>
        <w:rPr>
          <w:sz w:val="28"/>
          <w:szCs w:val="28"/>
        </w:rPr>
        <w:t>н</w:t>
      </w:r>
      <w:r w:rsidRPr="0064600C">
        <w:rPr>
          <w:sz w:val="28"/>
          <w:szCs w:val="28"/>
        </w:rPr>
        <w:t xml:space="preserve"> В.И., Цвигун А.А.</w:t>
      </w:r>
      <w:r>
        <w:rPr>
          <w:sz w:val="28"/>
          <w:szCs w:val="28"/>
        </w:rPr>
        <w:t xml:space="preserve"> </w:t>
      </w:r>
      <w:r w:rsidRPr="0064600C">
        <w:rPr>
          <w:sz w:val="28"/>
          <w:szCs w:val="28"/>
        </w:rPr>
        <w:t>Предупреждение аварий на объектах магистрального транспорта нефти (зарубежный опыт): Аналитический обзор</w:t>
      </w:r>
      <w:r>
        <w:rPr>
          <w:sz w:val="28"/>
          <w:szCs w:val="28"/>
        </w:rPr>
        <w:t>.</w:t>
      </w:r>
      <w:r w:rsidRPr="0064600C">
        <w:rPr>
          <w:sz w:val="28"/>
          <w:szCs w:val="28"/>
        </w:rPr>
        <w:t xml:space="preserve"> – К.: О</w:t>
      </w:r>
      <w:r w:rsidRPr="0064600C">
        <w:rPr>
          <w:sz w:val="28"/>
          <w:szCs w:val="28"/>
        </w:rPr>
        <w:t>с</w:t>
      </w:r>
      <w:r w:rsidRPr="0064600C">
        <w:rPr>
          <w:sz w:val="28"/>
          <w:szCs w:val="28"/>
        </w:rPr>
        <w:t>нова, 2000. – 220</w:t>
      </w:r>
      <w:r>
        <w:rPr>
          <w:sz w:val="28"/>
          <w:szCs w:val="28"/>
        </w:rPr>
        <w:t xml:space="preserve"> </w:t>
      </w:r>
      <w:r w:rsidRPr="0064600C">
        <w:rPr>
          <w:sz w:val="28"/>
          <w:szCs w:val="28"/>
        </w:rPr>
        <w:t>с.</w:t>
      </w:r>
    </w:p>
    <w:p w:rsidR="00B61E4C" w:rsidRDefault="00B61E4C" w:rsidP="001D1F36">
      <w:pPr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0" w:firstLine="567"/>
        <w:rPr>
          <w:sz w:val="28"/>
          <w:szCs w:val="28"/>
        </w:rPr>
      </w:pPr>
      <w:r w:rsidRPr="0064600C">
        <w:rPr>
          <w:sz w:val="28"/>
          <w:szCs w:val="28"/>
        </w:rPr>
        <w:t>Протипожежний захист складів нафти і нафтопродуктів. Оглядова інформація. Ю.В.</w:t>
      </w:r>
      <w:r>
        <w:rPr>
          <w:sz w:val="28"/>
          <w:szCs w:val="28"/>
        </w:rPr>
        <w:t xml:space="preserve"> </w:t>
      </w:r>
      <w:r w:rsidRPr="0064600C">
        <w:rPr>
          <w:sz w:val="28"/>
          <w:szCs w:val="28"/>
        </w:rPr>
        <w:t>Бабенко, В.Г.</w:t>
      </w:r>
      <w:r>
        <w:rPr>
          <w:sz w:val="28"/>
          <w:szCs w:val="28"/>
        </w:rPr>
        <w:t xml:space="preserve"> </w:t>
      </w:r>
      <w:r w:rsidRPr="0064600C">
        <w:rPr>
          <w:sz w:val="28"/>
          <w:szCs w:val="28"/>
        </w:rPr>
        <w:t>Дудченко, А.М.</w:t>
      </w:r>
      <w:r>
        <w:rPr>
          <w:sz w:val="28"/>
          <w:szCs w:val="28"/>
        </w:rPr>
        <w:t xml:space="preserve"> </w:t>
      </w:r>
      <w:r w:rsidRPr="0064600C">
        <w:rPr>
          <w:sz w:val="28"/>
          <w:szCs w:val="28"/>
        </w:rPr>
        <w:t>Басаєв, І.В.</w:t>
      </w:r>
      <w:r>
        <w:rPr>
          <w:sz w:val="28"/>
          <w:szCs w:val="28"/>
        </w:rPr>
        <w:t xml:space="preserve"> </w:t>
      </w:r>
      <w:r w:rsidRPr="0064600C">
        <w:rPr>
          <w:sz w:val="28"/>
          <w:szCs w:val="28"/>
        </w:rPr>
        <w:t>Савєльєв, Д.М.</w:t>
      </w:r>
      <w:r>
        <w:rPr>
          <w:sz w:val="28"/>
          <w:szCs w:val="28"/>
        </w:rPr>
        <w:t xml:space="preserve"> </w:t>
      </w:r>
      <w:r w:rsidRPr="0064600C">
        <w:rPr>
          <w:sz w:val="28"/>
          <w:szCs w:val="28"/>
        </w:rPr>
        <w:t>Дер</w:t>
      </w:r>
      <w:r w:rsidRPr="0064600C">
        <w:rPr>
          <w:sz w:val="28"/>
          <w:szCs w:val="28"/>
        </w:rPr>
        <w:t>е</w:t>
      </w:r>
      <w:r w:rsidRPr="0064600C">
        <w:rPr>
          <w:sz w:val="28"/>
          <w:szCs w:val="28"/>
        </w:rPr>
        <w:t>винський, В.О.</w:t>
      </w:r>
      <w:r>
        <w:rPr>
          <w:sz w:val="28"/>
          <w:szCs w:val="28"/>
        </w:rPr>
        <w:t xml:space="preserve"> </w:t>
      </w:r>
      <w:r w:rsidRPr="0064600C">
        <w:rPr>
          <w:sz w:val="28"/>
          <w:szCs w:val="28"/>
        </w:rPr>
        <w:t>Боровиков, А.В.</w:t>
      </w:r>
      <w:r>
        <w:rPr>
          <w:sz w:val="28"/>
          <w:szCs w:val="28"/>
        </w:rPr>
        <w:t xml:space="preserve"> </w:t>
      </w:r>
      <w:r w:rsidRPr="0064600C">
        <w:rPr>
          <w:sz w:val="28"/>
          <w:szCs w:val="28"/>
        </w:rPr>
        <w:t>Антонов</w:t>
      </w:r>
      <w:r>
        <w:rPr>
          <w:sz w:val="28"/>
          <w:szCs w:val="28"/>
        </w:rPr>
        <w:t>. – К.: УкрНДІПБ, 2002.– 142 с.</w:t>
      </w:r>
    </w:p>
    <w:p w:rsidR="00A067CA" w:rsidRPr="00416AFF" w:rsidRDefault="00A067CA" w:rsidP="001D1F36">
      <w:pPr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0" w:firstLine="567"/>
        <w:rPr>
          <w:sz w:val="28"/>
          <w:szCs w:val="28"/>
        </w:rPr>
      </w:pPr>
      <w:r w:rsidRPr="001E335A">
        <w:rPr>
          <w:sz w:val="28"/>
          <w:szCs w:val="28"/>
        </w:rPr>
        <w:t>Андриенко В.Н., Говаленков С.В., Созник А.П. Математическая м</w:t>
      </w:r>
      <w:r w:rsidRPr="001E335A">
        <w:rPr>
          <w:sz w:val="28"/>
          <w:szCs w:val="28"/>
        </w:rPr>
        <w:t>о</w:t>
      </w:r>
      <w:r w:rsidRPr="001E335A">
        <w:rPr>
          <w:sz w:val="28"/>
          <w:szCs w:val="28"/>
        </w:rPr>
        <w:t>дель теплового излучения от факелов, имеющих форму конуса. Проблемы пожа</w:t>
      </w:r>
      <w:r w:rsidRPr="001E335A">
        <w:rPr>
          <w:sz w:val="28"/>
          <w:szCs w:val="28"/>
        </w:rPr>
        <w:t>р</w:t>
      </w:r>
      <w:r w:rsidRPr="001E335A">
        <w:rPr>
          <w:sz w:val="28"/>
          <w:szCs w:val="28"/>
        </w:rPr>
        <w:t>ной безопасности. – Х.: Фолио, 2003. – Вып. 14. – С. 24-28</w:t>
      </w:r>
      <w:r>
        <w:rPr>
          <w:sz w:val="28"/>
          <w:szCs w:val="28"/>
        </w:rPr>
        <w:t>.</w:t>
      </w:r>
    </w:p>
    <w:p w:rsidR="00A067CA" w:rsidRPr="00D77AA3" w:rsidRDefault="00A067CA" w:rsidP="001D1F36">
      <w:pPr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Иванников В.П., Клюс П.П. Справочник руководителя тушения пожара. – М.: Стройиздат, 1987. – 288 с.</w:t>
      </w:r>
    </w:p>
    <w:p w:rsidR="00A067CA" w:rsidRPr="00AF2C0E" w:rsidRDefault="00A067CA" w:rsidP="001D1F36">
      <w:pPr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Barrett</w:t>
      </w:r>
      <w:r w:rsidRPr="00BA12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r w:rsidRPr="00BA12B9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Tank</w:t>
      </w:r>
      <w:r w:rsidRPr="00BA12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farm</w:t>
      </w:r>
      <w:r w:rsidRPr="00BA12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blast</w:t>
      </w:r>
      <w:r w:rsidRPr="00BA12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was</w:t>
      </w:r>
      <w:r w:rsidRPr="00BA12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biggest</w:t>
      </w:r>
      <w:r w:rsidRPr="00BA12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single</w:t>
      </w:r>
      <w:r w:rsidRPr="00BA12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incident</w:t>
      </w:r>
      <w:r>
        <w:rPr>
          <w:sz w:val="28"/>
          <w:szCs w:val="28"/>
        </w:rPr>
        <w:t xml:space="preserve"> </w:t>
      </w:r>
      <w:r w:rsidRPr="00BA12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BA12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Anstralian</w:t>
      </w:r>
      <w:r w:rsidRPr="00BA12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brigade</w:t>
      </w:r>
      <w:r w:rsidRPr="00BA12B9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Fire, 1993. – V. 86,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 xml:space="preserve"> 1062. – P. 18-24</w:t>
      </w:r>
      <w:r w:rsidRPr="00AF2C0E">
        <w:rPr>
          <w:sz w:val="28"/>
          <w:szCs w:val="28"/>
          <w:lang w:val="en-US"/>
        </w:rPr>
        <w:t>.</w:t>
      </w:r>
    </w:p>
    <w:p w:rsidR="00670247" w:rsidRPr="00166865" w:rsidRDefault="00670247" w:rsidP="001D1F36">
      <w:pPr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0" w:firstLine="567"/>
        <w:rPr>
          <w:sz w:val="28"/>
          <w:szCs w:val="28"/>
        </w:rPr>
      </w:pPr>
      <w:r w:rsidRPr="00F4386B">
        <w:rPr>
          <w:sz w:val="28"/>
          <w:szCs w:val="28"/>
        </w:rPr>
        <w:t xml:space="preserve">Волков О.М. Пожарная безопасность резервуаров с нефтепродуктами. М.: </w:t>
      </w:r>
      <w:r w:rsidRPr="00166865">
        <w:rPr>
          <w:sz w:val="28"/>
          <w:szCs w:val="28"/>
        </w:rPr>
        <w:t>Н</w:t>
      </w:r>
      <w:r w:rsidRPr="00166865">
        <w:rPr>
          <w:sz w:val="28"/>
          <w:szCs w:val="28"/>
        </w:rPr>
        <w:t>е</w:t>
      </w:r>
      <w:r w:rsidRPr="00166865">
        <w:rPr>
          <w:sz w:val="28"/>
          <w:szCs w:val="28"/>
        </w:rPr>
        <w:t>дра, 1984. – 152 с.</w:t>
      </w:r>
    </w:p>
    <w:p w:rsidR="00166865" w:rsidRDefault="00166865" w:rsidP="001D1F36">
      <w:pPr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0" w:firstLine="567"/>
        <w:rPr>
          <w:sz w:val="28"/>
          <w:szCs w:val="28"/>
        </w:rPr>
      </w:pPr>
      <w:r w:rsidRPr="00166865">
        <w:rPr>
          <w:sz w:val="28"/>
          <w:szCs w:val="28"/>
        </w:rPr>
        <w:lastRenderedPageBreak/>
        <w:t>Драздейл Д. Введение в динамику пожаров. – М.: Стройиздат, 1990. – 424с.</w:t>
      </w:r>
    </w:p>
    <w:p w:rsidR="00166865" w:rsidRPr="00166865" w:rsidRDefault="003A4ECC" w:rsidP="001D1F36">
      <w:pPr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0" w:firstLine="567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6865" w:rsidRPr="00166865">
        <w:rPr>
          <w:sz w:val="28"/>
          <w:szCs w:val="28"/>
        </w:rPr>
        <w:t xml:space="preserve">Говаленков С.В., Сознік О.П., Андрієнко В.М. Геоометричне моделювання випромінювання полумя при пожежі нафти в резервуарі. Праці ТДАТА, вип. 4, т.27, Мелітополь, </w:t>
      </w:r>
      <w:r w:rsidR="00166865" w:rsidRPr="00801480">
        <w:rPr>
          <w:rFonts w:ascii="Times New Roman CYR" w:hAnsi="Times New Roman CYR"/>
          <w:sz w:val="28"/>
          <w:szCs w:val="28"/>
        </w:rPr>
        <w:t>200</w:t>
      </w:r>
      <w:r w:rsidR="00166865" w:rsidRPr="00166865">
        <w:rPr>
          <w:rFonts w:ascii="Times New Roman CYR" w:hAnsi="Times New Roman CYR"/>
          <w:sz w:val="28"/>
          <w:szCs w:val="28"/>
        </w:rPr>
        <w:t>4</w:t>
      </w:r>
      <w:r w:rsidR="00166865" w:rsidRPr="00801480">
        <w:rPr>
          <w:rFonts w:ascii="Times New Roman CYR" w:hAnsi="Times New Roman CYR"/>
          <w:sz w:val="28"/>
          <w:szCs w:val="28"/>
        </w:rPr>
        <w:t>.</w:t>
      </w:r>
      <w:r w:rsidR="00166865">
        <w:rPr>
          <w:rFonts w:ascii="Times New Roman CYR" w:hAnsi="Times New Roman CYR"/>
          <w:sz w:val="28"/>
          <w:szCs w:val="28"/>
        </w:rPr>
        <w:t xml:space="preserve"> </w:t>
      </w:r>
      <w:r w:rsidR="00166865" w:rsidRPr="00801480">
        <w:rPr>
          <w:rFonts w:ascii="Times New Roman CYR" w:hAnsi="Times New Roman CYR"/>
          <w:sz w:val="28"/>
          <w:szCs w:val="28"/>
        </w:rPr>
        <w:t>-</w:t>
      </w:r>
      <w:r w:rsidR="00166865">
        <w:rPr>
          <w:rFonts w:ascii="Times New Roman CYR" w:hAnsi="Times New Roman CYR"/>
          <w:sz w:val="28"/>
          <w:szCs w:val="28"/>
        </w:rPr>
        <w:t xml:space="preserve"> </w:t>
      </w:r>
      <w:r w:rsidR="00166865" w:rsidRPr="00166865">
        <w:rPr>
          <w:rFonts w:ascii="Times New Roman CYR" w:hAnsi="Times New Roman CYR"/>
          <w:sz w:val="28"/>
          <w:szCs w:val="28"/>
        </w:rPr>
        <w:t>С.20-25.</w:t>
      </w:r>
    </w:p>
    <w:p w:rsidR="003A4ECC" w:rsidRPr="00897A4C" w:rsidRDefault="003A4ECC" w:rsidP="001D1F36">
      <w:pPr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897A4C">
        <w:rPr>
          <w:sz w:val="28"/>
          <w:szCs w:val="28"/>
          <w:lang w:val="ru-RU"/>
        </w:rPr>
        <w:t>Андриенко В.Н., Басманов А.Е., Говаленков С.В., Созник А.П. Геометрическая модель тепловых потоков при пожаре в резервуаре с учетом ветрового воздействия. Современные проблемы геометрического моделирования // Материалы Украино-российской научно-практической конференции. – Харьков, 2005. – с. 171-177.</w:t>
      </w:r>
    </w:p>
    <w:p w:rsidR="00AE43F9" w:rsidRPr="00897A4C" w:rsidRDefault="00557871" w:rsidP="001D1F36">
      <w:pPr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0" w:firstLine="567"/>
        <w:rPr>
          <w:sz w:val="28"/>
          <w:szCs w:val="28"/>
        </w:rPr>
      </w:pPr>
      <w:r w:rsidRPr="00897A4C">
        <w:rPr>
          <w:sz w:val="28"/>
          <w:szCs w:val="28"/>
        </w:rPr>
        <w:t xml:space="preserve"> </w:t>
      </w:r>
      <w:r w:rsidRPr="00897A4C">
        <w:rPr>
          <w:rFonts w:ascii="Times New Roman CYR" w:hAnsi="Times New Roman CYR"/>
          <w:sz w:val="28"/>
          <w:szCs w:val="28"/>
        </w:rPr>
        <w:t xml:space="preserve">Горбенко Н.А., </w:t>
      </w:r>
      <w:r w:rsidRPr="00897A4C">
        <w:rPr>
          <w:sz w:val="28"/>
          <w:szCs w:val="28"/>
        </w:rPr>
        <w:t>Говаленков С.В.,</w:t>
      </w:r>
      <w:r w:rsidR="00897A4C">
        <w:rPr>
          <w:sz w:val="28"/>
          <w:szCs w:val="28"/>
        </w:rPr>
        <w:t xml:space="preserve"> </w:t>
      </w:r>
      <w:r w:rsidRPr="00897A4C">
        <w:rPr>
          <w:rFonts w:ascii="Times New Roman CYR" w:hAnsi="Times New Roman CYR"/>
          <w:sz w:val="28"/>
          <w:szCs w:val="28"/>
        </w:rPr>
        <w:t xml:space="preserve">Безуглов О.Е. </w:t>
      </w:r>
      <w:r w:rsidRPr="00897A4C">
        <w:rPr>
          <w:sz w:val="28"/>
          <w:szCs w:val="28"/>
        </w:rPr>
        <w:t>Оцінка факторів факела полум’я, що впливають на випромінювання при горінні резервуарів з на</w:t>
      </w:r>
      <w:r w:rsidRPr="00897A4C">
        <w:rPr>
          <w:sz w:val="28"/>
          <w:szCs w:val="28"/>
        </w:rPr>
        <w:t>ф</w:t>
      </w:r>
      <w:r w:rsidRPr="00897A4C">
        <w:rPr>
          <w:sz w:val="28"/>
          <w:szCs w:val="28"/>
        </w:rPr>
        <w:t>тою та нафтопродуктами. Вісник Міжнародного Слов’янського університету. Серія „Технічні науки”. – №  2, т.7. – Харків: Яна, 2004. – С.50-55.</w:t>
      </w:r>
      <w:r w:rsidR="00897A4C" w:rsidRPr="00897A4C">
        <w:rPr>
          <w:sz w:val="28"/>
          <w:szCs w:val="28"/>
        </w:rPr>
        <w:t xml:space="preserve">  </w:t>
      </w:r>
    </w:p>
    <w:sectPr w:rsidR="00AE43F9" w:rsidRPr="00897A4C" w:rsidSect="001D1F36">
      <w:footerReference w:type="even" r:id="rId432"/>
      <w:footerReference w:type="default" r:id="rId433"/>
      <w:pgSz w:w="11900" w:h="16820" w:code="9"/>
      <w:pgMar w:top="1134" w:right="1134" w:bottom="1134" w:left="1134" w:header="567" w:footer="567" w:gutter="0"/>
      <w:cols w:space="720"/>
      <w:noEndnote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CF" w:rsidRDefault="00E714CF">
      <w:r>
        <w:separator/>
      </w:r>
    </w:p>
  </w:endnote>
  <w:endnote w:type="continuationSeparator" w:id="1">
    <w:p w:rsidR="00E714CF" w:rsidRDefault="00E7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5D" w:rsidRDefault="00DF105D" w:rsidP="00DF10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105D" w:rsidRDefault="00DF105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5D" w:rsidRDefault="00DF105D" w:rsidP="00DF10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2E9F">
      <w:rPr>
        <w:rStyle w:val="ab"/>
        <w:noProof/>
      </w:rPr>
      <w:t>14</w:t>
    </w:r>
    <w:r>
      <w:rPr>
        <w:rStyle w:val="ab"/>
      </w:rPr>
      <w:fldChar w:fldCharType="end"/>
    </w:r>
  </w:p>
  <w:p w:rsidR="00DF105D" w:rsidRDefault="00DF10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CF" w:rsidRDefault="00E714CF">
      <w:r>
        <w:separator/>
      </w:r>
    </w:p>
  </w:footnote>
  <w:footnote w:type="continuationSeparator" w:id="1">
    <w:p w:rsidR="00E714CF" w:rsidRDefault="00E71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378"/>
    <w:multiLevelType w:val="hybridMultilevel"/>
    <w:tmpl w:val="12B62F4A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F60E18"/>
    <w:multiLevelType w:val="hybridMultilevel"/>
    <w:tmpl w:val="4A6EC39C"/>
    <w:lvl w:ilvl="0" w:tplc="CC16E61C">
      <w:start w:val="10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02E1B"/>
    <w:multiLevelType w:val="hybridMultilevel"/>
    <w:tmpl w:val="B24A3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C06F08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A51CA"/>
    <w:multiLevelType w:val="multilevel"/>
    <w:tmpl w:val="E47ADC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08"/>
        </w:tabs>
        <w:ind w:left="2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02"/>
        </w:tabs>
        <w:ind w:left="4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56"/>
        </w:tabs>
        <w:ind w:left="5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0"/>
        </w:tabs>
        <w:ind w:left="6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04"/>
        </w:tabs>
        <w:ind w:left="8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98"/>
        </w:tabs>
        <w:ind w:left="9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52"/>
        </w:tabs>
        <w:ind w:left="10552" w:hanging="1800"/>
      </w:pPr>
      <w:rPr>
        <w:rFonts w:hint="default"/>
      </w:rPr>
    </w:lvl>
  </w:abstractNum>
  <w:abstractNum w:abstractNumId="4">
    <w:nsid w:val="3BFC6D61"/>
    <w:multiLevelType w:val="hybridMultilevel"/>
    <w:tmpl w:val="50F8BAFC"/>
    <w:lvl w:ilvl="0" w:tplc="C81A0CB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111157"/>
    <w:multiLevelType w:val="hybridMultilevel"/>
    <w:tmpl w:val="F55432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4139EA"/>
    <w:multiLevelType w:val="multilevel"/>
    <w:tmpl w:val="50040E8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4FC875C4"/>
    <w:multiLevelType w:val="hybridMultilevel"/>
    <w:tmpl w:val="59C2F266"/>
    <w:lvl w:ilvl="0" w:tplc="E9A8955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115B44"/>
    <w:multiLevelType w:val="hybridMultilevel"/>
    <w:tmpl w:val="2C807A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1F80DA6"/>
    <w:multiLevelType w:val="hybridMultilevel"/>
    <w:tmpl w:val="50040E80"/>
    <w:lvl w:ilvl="0" w:tplc="1E90E7D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A736B99"/>
    <w:multiLevelType w:val="hybridMultilevel"/>
    <w:tmpl w:val="71F43FC6"/>
    <w:lvl w:ilvl="0" w:tplc="E1ECCF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4E6EEE8">
      <w:numFmt w:val="none"/>
      <w:lvlText w:val=""/>
      <w:lvlJc w:val="left"/>
      <w:pPr>
        <w:tabs>
          <w:tab w:val="num" w:pos="360"/>
        </w:tabs>
      </w:pPr>
    </w:lvl>
    <w:lvl w:ilvl="2" w:tplc="E8803DE6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CFAE9D2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B706041E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2C924834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89FAD67A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7D3E0F84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B836809C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D8C4616"/>
    <w:multiLevelType w:val="multilevel"/>
    <w:tmpl w:val="1F9865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34"/>
        </w:tabs>
        <w:ind w:left="163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02"/>
        </w:tabs>
        <w:ind w:left="4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56"/>
        </w:tabs>
        <w:ind w:left="5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0"/>
        </w:tabs>
        <w:ind w:left="6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04"/>
        </w:tabs>
        <w:ind w:left="8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98"/>
        </w:tabs>
        <w:ind w:left="9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52"/>
        </w:tabs>
        <w:ind w:left="1055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20"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AE5"/>
    <w:rsid w:val="00013A9F"/>
    <w:rsid w:val="00075AA9"/>
    <w:rsid w:val="00076A32"/>
    <w:rsid w:val="000A18BB"/>
    <w:rsid w:val="000A5FD9"/>
    <w:rsid w:val="000B10F2"/>
    <w:rsid w:val="000B41F8"/>
    <w:rsid w:val="000F1A93"/>
    <w:rsid w:val="0012527F"/>
    <w:rsid w:val="00137E33"/>
    <w:rsid w:val="00147D3A"/>
    <w:rsid w:val="00166865"/>
    <w:rsid w:val="0017543A"/>
    <w:rsid w:val="001A3B20"/>
    <w:rsid w:val="001C5A6F"/>
    <w:rsid w:val="001D1F36"/>
    <w:rsid w:val="001D36EC"/>
    <w:rsid w:val="0020443E"/>
    <w:rsid w:val="002103EB"/>
    <w:rsid w:val="00223AE5"/>
    <w:rsid w:val="00226A58"/>
    <w:rsid w:val="00271658"/>
    <w:rsid w:val="00271C03"/>
    <w:rsid w:val="002A51EB"/>
    <w:rsid w:val="002C11A0"/>
    <w:rsid w:val="002C7126"/>
    <w:rsid w:val="00300990"/>
    <w:rsid w:val="00300EAF"/>
    <w:rsid w:val="00327B98"/>
    <w:rsid w:val="003408DE"/>
    <w:rsid w:val="003429CF"/>
    <w:rsid w:val="00363FF8"/>
    <w:rsid w:val="00366CF4"/>
    <w:rsid w:val="003A1B06"/>
    <w:rsid w:val="003A4ECC"/>
    <w:rsid w:val="00410BB3"/>
    <w:rsid w:val="00447F79"/>
    <w:rsid w:val="00466E11"/>
    <w:rsid w:val="00485FB9"/>
    <w:rsid w:val="004E086B"/>
    <w:rsid w:val="004F259B"/>
    <w:rsid w:val="00557871"/>
    <w:rsid w:val="00561992"/>
    <w:rsid w:val="0058773C"/>
    <w:rsid w:val="00591A15"/>
    <w:rsid w:val="005D4D48"/>
    <w:rsid w:val="005E424E"/>
    <w:rsid w:val="0063040A"/>
    <w:rsid w:val="0063315D"/>
    <w:rsid w:val="00670247"/>
    <w:rsid w:val="00671C93"/>
    <w:rsid w:val="006C0D1F"/>
    <w:rsid w:val="006D0379"/>
    <w:rsid w:val="006E34FB"/>
    <w:rsid w:val="00722E9F"/>
    <w:rsid w:val="0072603B"/>
    <w:rsid w:val="00741510"/>
    <w:rsid w:val="00761F72"/>
    <w:rsid w:val="0077243A"/>
    <w:rsid w:val="007B03FB"/>
    <w:rsid w:val="007E2EAB"/>
    <w:rsid w:val="007E5007"/>
    <w:rsid w:val="00801480"/>
    <w:rsid w:val="00802AD3"/>
    <w:rsid w:val="00815C20"/>
    <w:rsid w:val="008363C8"/>
    <w:rsid w:val="00846ABE"/>
    <w:rsid w:val="00897A4C"/>
    <w:rsid w:val="008A5391"/>
    <w:rsid w:val="008D2678"/>
    <w:rsid w:val="008F254C"/>
    <w:rsid w:val="008F2EBB"/>
    <w:rsid w:val="00910D9E"/>
    <w:rsid w:val="00940058"/>
    <w:rsid w:val="00940501"/>
    <w:rsid w:val="00953E1C"/>
    <w:rsid w:val="00982A04"/>
    <w:rsid w:val="009A4CFE"/>
    <w:rsid w:val="009E0535"/>
    <w:rsid w:val="009E3C5B"/>
    <w:rsid w:val="009F6114"/>
    <w:rsid w:val="00A01D0B"/>
    <w:rsid w:val="00A067CA"/>
    <w:rsid w:val="00A12A5F"/>
    <w:rsid w:val="00A24241"/>
    <w:rsid w:val="00A41810"/>
    <w:rsid w:val="00A50153"/>
    <w:rsid w:val="00A56ED0"/>
    <w:rsid w:val="00A71115"/>
    <w:rsid w:val="00A74B63"/>
    <w:rsid w:val="00A77292"/>
    <w:rsid w:val="00A775F9"/>
    <w:rsid w:val="00AB644F"/>
    <w:rsid w:val="00AB66F3"/>
    <w:rsid w:val="00AC5E8A"/>
    <w:rsid w:val="00AC62CB"/>
    <w:rsid w:val="00AD15D9"/>
    <w:rsid w:val="00AD3CFA"/>
    <w:rsid w:val="00AE43F9"/>
    <w:rsid w:val="00B07BD9"/>
    <w:rsid w:val="00B22202"/>
    <w:rsid w:val="00B2668A"/>
    <w:rsid w:val="00B61E4C"/>
    <w:rsid w:val="00B805A5"/>
    <w:rsid w:val="00BB190E"/>
    <w:rsid w:val="00BC04DC"/>
    <w:rsid w:val="00BC290D"/>
    <w:rsid w:val="00BC5246"/>
    <w:rsid w:val="00BD1BAA"/>
    <w:rsid w:val="00C35EBE"/>
    <w:rsid w:val="00C43E61"/>
    <w:rsid w:val="00C618F3"/>
    <w:rsid w:val="00C6326C"/>
    <w:rsid w:val="00C91FF1"/>
    <w:rsid w:val="00CA6B3F"/>
    <w:rsid w:val="00CB070D"/>
    <w:rsid w:val="00CB4958"/>
    <w:rsid w:val="00CD0E32"/>
    <w:rsid w:val="00CE6762"/>
    <w:rsid w:val="00CF4A5A"/>
    <w:rsid w:val="00D0485D"/>
    <w:rsid w:val="00D378A9"/>
    <w:rsid w:val="00D46A74"/>
    <w:rsid w:val="00D60C54"/>
    <w:rsid w:val="00D617D9"/>
    <w:rsid w:val="00D94E00"/>
    <w:rsid w:val="00DB44B5"/>
    <w:rsid w:val="00DB4918"/>
    <w:rsid w:val="00DD1EDF"/>
    <w:rsid w:val="00DD6979"/>
    <w:rsid w:val="00DE37DB"/>
    <w:rsid w:val="00DF105D"/>
    <w:rsid w:val="00E21787"/>
    <w:rsid w:val="00E41848"/>
    <w:rsid w:val="00E5070E"/>
    <w:rsid w:val="00E531C8"/>
    <w:rsid w:val="00E714CF"/>
    <w:rsid w:val="00E85B42"/>
    <w:rsid w:val="00E86EBE"/>
    <w:rsid w:val="00E95BC8"/>
    <w:rsid w:val="00EA07A0"/>
    <w:rsid w:val="00EA3816"/>
    <w:rsid w:val="00EA787D"/>
    <w:rsid w:val="00EC0408"/>
    <w:rsid w:val="00EE35B1"/>
    <w:rsid w:val="00F007DB"/>
    <w:rsid w:val="00F14DE0"/>
    <w:rsid w:val="00F61FFC"/>
    <w:rsid w:val="00F76731"/>
    <w:rsid w:val="00F91CE9"/>
    <w:rsid w:val="00FB1999"/>
    <w:rsid w:val="00FB37CC"/>
    <w:rsid w:val="00FC44A2"/>
    <w:rsid w:val="00FD7E1A"/>
    <w:rsid w:val="00FE26CB"/>
    <w:rsid w:val="00FE7C6B"/>
    <w:rsid w:val="00FF2150"/>
    <w:rsid w:val="00FF3DCA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61"/>
    <w:pPr>
      <w:spacing w:line="360" w:lineRule="auto"/>
      <w:ind w:firstLine="720"/>
      <w:jc w:val="both"/>
    </w:pPr>
    <w:rPr>
      <w:sz w:val="24"/>
      <w:lang w:val="uk-UA"/>
    </w:rPr>
  </w:style>
  <w:style w:type="paragraph" w:styleId="1">
    <w:name w:val="heading 1"/>
    <w:basedOn w:val="a"/>
    <w:next w:val="a"/>
    <w:qFormat/>
    <w:rsid w:val="00C43E61"/>
    <w:pPr>
      <w:keepNext/>
      <w:spacing w:before="240" w:after="240"/>
      <w:ind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C43E61"/>
    <w:pPr>
      <w:keepNext/>
      <w:spacing w:before="480" w:after="480"/>
      <w:outlineLvl w:val="1"/>
    </w:pPr>
    <w:rPr>
      <w:b/>
    </w:rPr>
  </w:style>
  <w:style w:type="paragraph" w:styleId="3">
    <w:name w:val="heading 3"/>
    <w:basedOn w:val="a"/>
    <w:next w:val="a"/>
    <w:qFormat/>
    <w:rsid w:val="00C43E61"/>
    <w:pPr>
      <w:keepNext/>
      <w:spacing w:before="360" w:after="360"/>
      <w:outlineLvl w:val="2"/>
    </w:pPr>
    <w:rPr>
      <w:b/>
    </w:rPr>
  </w:style>
  <w:style w:type="paragraph" w:styleId="4">
    <w:name w:val="heading 4"/>
    <w:basedOn w:val="a"/>
    <w:next w:val="a"/>
    <w:qFormat/>
    <w:rsid w:val="00AE43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43E61"/>
    <w:pPr>
      <w:spacing w:before="120" w:after="120"/>
      <w:ind w:firstLine="0"/>
      <w:jc w:val="right"/>
    </w:pPr>
  </w:style>
  <w:style w:type="paragraph" w:styleId="a4">
    <w:name w:val="Document Map"/>
    <w:basedOn w:val="a"/>
    <w:semiHidden/>
    <w:rsid w:val="00C43E61"/>
    <w:pPr>
      <w:shd w:val="clear" w:color="auto" w:fill="000080"/>
    </w:pPr>
  </w:style>
  <w:style w:type="paragraph" w:styleId="10">
    <w:name w:val="toc 1"/>
    <w:basedOn w:val="a"/>
    <w:next w:val="a"/>
    <w:autoRedefine/>
    <w:semiHidden/>
    <w:rsid w:val="00C43E61"/>
    <w:pPr>
      <w:tabs>
        <w:tab w:val="right" w:pos="9594"/>
      </w:tabs>
      <w:ind w:firstLine="0"/>
    </w:pPr>
  </w:style>
  <w:style w:type="paragraph" w:styleId="20">
    <w:name w:val="toc 2"/>
    <w:basedOn w:val="a"/>
    <w:next w:val="a"/>
    <w:autoRedefine/>
    <w:semiHidden/>
    <w:rsid w:val="00C43E61"/>
    <w:pPr>
      <w:ind w:left="278" w:right="567" w:firstLine="0"/>
    </w:pPr>
  </w:style>
  <w:style w:type="paragraph" w:styleId="30">
    <w:name w:val="toc 3"/>
    <w:basedOn w:val="a"/>
    <w:next w:val="a"/>
    <w:autoRedefine/>
    <w:semiHidden/>
    <w:rsid w:val="00C43E61"/>
    <w:pPr>
      <w:ind w:left="561" w:firstLine="0"/>
    </w:pPr>
  </w:style>
  <w:style w:type="paragraph" w:customStyle="1" w:styleId="a5">
    <w:name w:val="Надпись"/>
    <w:basedOn w:val="a"/>
    <w:rsid w:val="00C43E61"/>
    <w:pPr>
      <w:widowControl w:val="0"/>
      <w:ind w:firstLine="0"/>
    </w:pPr>
    <w:rPr>
      <w:i/>
      <w:iCs/>
      <w:lang w:val="en-US"/>
    </w:rPr>
  </w:style>
  <w:style w:type="paragraph" w:styleId="a6">
    <w:name w:val="Body Text Indent"/>
    <w:basedOn w:val="a"/>
    <w:rsid w:val="00C43E61"/>
    <w:pPr>
      <w:widowControl w:val="0"/>
    </w:pPr>
    <w:rPr>
      <w:lang w:val="ru-RU"/>
    </w:rPr>
  </w:style>
  <w:style w:type="paragraph" w:styleId="21">
    <w:name w:val="Body Text Indent 2"/>
    <w:basedOn w:val="a"/>
    <w:rsid w:val="00C43E61"/>
    <w:pPr>
      <w:jc w:val="center"/>
    </w:pPr>
    <w:rPr>
      <w:rFonts w:ascii="Antiqua" w:hAnsi="Antiqua"/>
      <w:b/>
      <w:sz w:val="28"/>
    </w:rPr>
  </w:style>
  <w:style w:type="paragraph" w:styleId="31">
    <w:name w:val="Body Text Indent 3"/>
    <w:basedOn w:val="a"/>
    <w:rsid w:val="00C43E61"/>
    <w:pPr>
      <w:spacing w:line="240" w:lineRule="auto"/>
    </w:pPr>
    <w:rPr>
      <w:sz w:val="28"/>
      <w:lang w:val="ru-RU"/>
    </w:rPr>
  </w:style>
  <w:style w:type="paragraph" w:styleId="a7">
    <w:name w:val="Body Text"/>
    <w:basedOn w:val="a"/>
    <w:rsid w:val="00C43E61"/>
    <w:pPr>
      <w:spacing w:line="240" w:lineRule="auto"/>
      <w:ind w:firstLine="0"/>
      <w:jc w:val="center"/>
    </w:pPr>
    <w:rPr>
      <w:b/>
      <w:sz w:val="28"/>
      <w:lang w:val="ru-RU"/>
    </w:rPr>
  </w:style>
  <w:style w:type="table" w:styleId="a8">
    <w:name w:val="Table Grid"/>
    <w:basedOn w:val="a1"/>
    <w:rsid w:val="00AE4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E43F9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uk-UA"/>
    </w:rPr>
  </w:style>
  <w:style w:type="paragraph" w:styleId="aa">
    <w:name w:val="footer"/>
    <w:basedOn w:val="a"/>
    <w:rsid w:val="00DF105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F105D"/>
  </w:style>
  <w:style w:type="paragraph" w:customStyle="1" w:styleId="11">
    <w:name w:val="Цитата1"/>
    <w:basedOn w:val="a"/>
    <w:rsid w:val="0012527F"/>
    <w:pPr>
      <w:suppressAutoHyphens/>
      <w:spacing w:line="240" w:lineRule="auto"/>
      <w:ind w:left="709" w:right="709" w:firstLine="0"/>
    </w:pPr>
    <w:rPr>
      <w:lang w:val="ru-RU"/>
    </w:rPr>
  </w:style>
  <w:style w:type="character" w:customStyle="1" w:styleId="tlid-translation">
    <w:name w:val="tlid-translation"/>
    <w:basedOn w:val="a0"/>
    <w:rsid w:val="0012527F"/>
  </w:style>
  <w:style w:type="paragraph" w:styleId="HTML">
    <w:name w:val="HTML Preformatted"/>
    <w:basedOn w:val="a"/>
    <w:link w:val="HTML0"/>
    <w:uiPriority w:val="99"/>
    <w:semiHidden/>
    <w:unhideWhenUsed/>
    <w:rsid w:val="00591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1A15"/>
    <w:rPr>
      <w:rFonts w:ascii="Courier New" w:hAnsi="Courier New" w:cs="Courier New"/>
    </w:rPr>
  </w:style>
  <w:style w:type="paragraph" w:customStyle="1" w:styleId="12">
    <w:name w:val="Обычный (веб)1"/>
    <w:basedOn w:val="a"/>
    <w:rsid w:val="003429CF"/>
    <w:pPr>
      <w:suppressAutoHyphens/>
      <w:spacing w:before="280" w:after="280" w:line="240" w:lineRule="auto"/>
      <w:ind w:firstLine="0"/>
      <w:jc w:val="left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30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2.wmf"/><Relationship Id="rId324" Type="http://schemas.openxmlformats.org/officeDocument/2006/relationships/oleObject" Target="embeddings/oleObject179.bin"/><Relationship Id="rId366" Type="http://schemas.openxmlformats.org/officeDocument/2006/relationships/oleObject" Target="embeddings/oleObject202.bin"/><Relationship Id="rId170" Type="http://schemas.openxmlformats.org/officeDocument/2006/relationships/oleObject" Target="embeddings/oleObject85.bin"/><Relationship Id="rId226" Type="http://schemas.openxmlformats.org/officeDocument/2006/relationships/oleObject" Target="embeddings/oleObject115.bin"/><Relationship Id="rId433" Type="http://schemas.openxmlformats.org/officeDocument/2006/relationships/footer" Target="footer2.xml"/><Relationship Id="rId268" Type="http://schemas.openxmlformats.org/officeDocument/2006/relationships/oleObject" Target="embeddings/oleObject137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3.bin"/><Relationship Id="rId335" Type="http://schemas.openxmlformats.org/officeDocument/2006/relationships/image" Target="media/image142.wmf"/><Relationship Id="rId377" Type="http://schemas.openxmlformats.org/officeDocument/2006/relationships/image" Target="media/image162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1.bin"/><Relationship Id="rId237" Type="http://schemas.openxmlformats.org/officeDocument/2006/relationships/image" Target="media/image108.wmf"/><Relationship Id="rId402" Type="http://schemas.openxmlformats.org/officeDocument/2006/relationships/oleObject" Target="embeddings/oleObject223.bin"/><Relationship Id="rId279" Type="http://schemas.openxmlformats.org/officeDocument/2006/relationships/oleObject" Target="embeddings/oleObject144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2.wmf"/><Relationship Id="rId290" Type="http://schemas.openxmlformats.org/officeDocument/2006/relationships/image" Target="media/image128.wmf"/><Relationship Id="rId304" Type="http://schemas.openxmlformats.org/officeDocument/2006/relationships/image" Target="media/image132.wmf"/><Relationship Id="rId346" Type="http://schemas.openxmlformats.org/officeDocument/2006/relationships/image" Target="media/image147.wmf"/><Relationship Id="rId388" Type="http://schemas.openxmlformats.org/officeDocument/2006/relationships/oleObject" Target="embeddings/oleObject214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5.bin"/><Relationship Id="rId192" Type="http://schemas.openxmlformats.org/officeDocument/2006/relationships/image" Target="media/image88.wmf"/><Relationship Id="rId206" Type="http://schemas.openxmlformats.org/officeDocument/2006/relationships/oleObject" Target="embeddings/oleObject105.bin"/><Relationship Id="rId413" Type="http://schemas.openxmlformats.org/officeDocument/2006/relationships/oleObject" Target="embeddings/oleObject233.bin"/><Relationship Id="rId248" Type="http://schemas.openxmlformats.org/officeDocument/2006/relationships/oleObject" Target="embeddings/oleObject127.bin"/><Relationship Id="rId269" Type="http://schemas.openxmlformats.org/officeDocument/2006/relationships/image" Target="media/image124.wmf"/><Relationship Id="rId434" Type="http://schemas.openxmlformats.org/officeDocument/2006/relationships/fontTable" Target="fontTable.xm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9.wmf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5.bin"/><Relationship Id="rId315" Type="http://schemas.openxmlformats.org/officeDocument/2006/relationships/oleObject" Target="embeddings/oleObject171.bin"/><Relationship Id="rId336" Type="http://schemas.openxmlformats.org/officeDocument/2006/relationships/oleObject" Target="embeddings/oleObject186.bin"/><Relationship Id="rId357" Type="http://schemas.openxmlformats.org/officeDocument/2006/relationships/image" Target="media/image152.wmf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0.bin"/><Relationship Id="rId161" Type="http://schemas.openxmlformats.org/officeDocument/2006/relationships/image" Target="media/image73.wmf"/><Relationship Id="rId182" Type="http://schemas.openxmlformats.org/officeDocument/2006/relationships/image" Target="media/image83.wmf"/><Relationship Id="rId217" Type="http://schemas.openxmlformats.org/officeDocument/2006/relationships/image" Target="media/image99.wmf"/><Relationship Id="rId378" Type="http://schemas.openxmlformats.org/officeDocument/2006/relationships/oleObject" Target="embeddings/oleObject208.bin"/><Relationship Id="rId399" Type="http://schemas.openxmlformats.org/officeDocument/2006/relationships/oleObject" Target="embeddings/oleObject220.bin"/><Relationship Id="rId403" Type="http://schemas.openxmlformats.org/officeDocument/2006/relationships/oleObject" Target="embeddings/oleObject22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2.bin"/><Relationship Id="rId259" Type="http://schemas.openxmlformats.org/officeDocument/2006/relationships/image" Target="media/image119.wmf"/><Relationship Id="rId424" Type="http://schemas.openxmlformats.org/officeDocument/2006/relationships/oleObject" Target="embeddings/oleObject242.bin"/><Relationship Id="rId23" Type="http://schemas.openxmlformats.org/officeDocument/2006/relationships/oleObject" Target="embeddings/oleObject8.bin"/><Relationship Id="rId119" Type="http://schemas.openxmlformats.org/officeDocument/2006/relationships/chart" Target="charts/chart1.xml"/><Relationship Id="rId270" Type="http://schemas.openxmlformats.org/officeDocument/2006/relationships/oleObject" Target="embeddings/oleObject138.bin"/><Relationship Id="rId291" Type="http://schemas.openxmlformats.org/officeDocument/2006/relationships/oleObject" Target="embeddings/oleObject155.bin"/><Relationship Id="rId305" Type="http://schemas.openxmlformats.org/officeDocument/2006/relationships/oleObject" Target="embeddings/oleObject165.bin"/><Relationship Id="rId326" Type="http://schemas.openxmlformats.org/officeDocument/2006/relationships/oleObject" Target="embeddings/oleObject181.bin"/><Relationship Id="rId347" Type="http://schemas.openxmlformats.org/officeDocument/2006/relationships/oleObject" Target="embeddings/oleObject192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58.wmf"/><Relationship Id="rId151" Type="http://schemas.openxmlformats.org/officeDocument/2006/relationships/image" Target="media/image68.wmf"/><Relationship Id="rId368" Type="http://schemas.openxmlformats.org/officeDocument/2006/relationships/image" Target="media/image157.png"/><Relationship Id="rId389" Type="http://schemas.openxmlformats.org/officeDocument/2006/relationships/image" Target="media/image167.wmf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7.bin"/><Relationship Id="rId207" Type="http://schemas.openxmlformats.org/officeDocument/2006/relationships/image" Target="media/image94.wmf"/><Relationship Id="rId228" Type="http://schemas.openxmlformats.org/officeDocument/2006/relationships/oleObject" Target="embeddings/oleObject116.bin"/><Relationship Id="rId249" Type="http://schemas.openxmlformats.org/officeDocument/2006/relationships/image" Target="media/image114.wmf"/><Relationship Id="rId414" Type="http://schemas.openxmlformats.org/officeDocument/2006/relationships/oleObject" Target="embeddings/oleObject234.bin"/><Relationship Id="rId435" Type="http://schemas.openxmlformats.org/officeDocument/2006/relationships/theme" Target="theme/theme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3.bin"/><Relationship Id="rId281" Type="http://schemas.openxmlformats.org/officeDocument/2006/relationships/oleObject" Target="embeddings/oleObject146.bin"/><Relationship Id="rId316" Type="http://schemas.openxmlformats.org/officeDocument/2006/relationships/oleObject" Target="embeddings/oleObject172.bin"/><Relationship Id="rId337" Type="http://schemas.openxmlformats.org/officeDocument/2006/relationships/image" Target="media/image143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20" Type="http://schemas.openxmlformats.org/officeDocument/2006/relationships/image" Target="media/image54.wmf"/><Relationship Id="rId141" Type="http://schemas.openxmlformats.org/officeDocument/2006/relationships/image" Target="media/image63.wmf"/><Relationship Id="rId358" Type="http://schemas.openxmlformats.org/officeDocument/2006/relationships/oleObject" Target="embeddings/oleObject198.bin"/><Relationship Id="rId379" Type="http://schemas.openxmlformats.org/officeDocument/2006/relationships/image" Target="media/image163.wmf"/><Relationship Id="rId7" Type="http://schemas.openxmlformats.org/officeDocument/2006/relationships/endnotes" Target="endnotes.xml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2.bin"/><Relationship Id="rId218" Type="http://schemas.openxmlformats.org/officeDocument/2006/relationships/oleObject" Target="embeddings/oleObject111.bin"/><Relationship Id="rId239" Type="http://schemas.openxmlformats.org/officeDocument/2006/relationships/image" Target="media/image109.wmf"/><Relationship Id="rId390" Type="http://schemas.openxmlformats.org/officeDocument/2006/relationships/oleObject" Target="embeddings/oleObject215.bin"/><Relationship Id="rId404" Type="http://schemas.openxmlformats.org/officeDocument/2006/relationships/oleObject" Target="embeddings/oleObject225.bin"/><Relationship Id="rId425" Type="http://schemas.openxmlformats.org/officeDocument/2006/relationships/oleObject" Target="embeddings/oleObject243.bin"/><Relationship Id="rId250" Type="http://schemas.openxmlformats.org/officeDocument/2006/relationships/oleObject" Target="embeddings/oleObject128.bin"/><Relationship Id="rId271" Type="http://schemas.openxmlformats.org/officeDocument/2006/relationships/image" Target="media/image125.wmf"/><Relationship Id="rId292" Type="http://schemas.openxmlformats.org/officeDocument/2006/relationships/oleObject" Target="embeddings/oleObject156.bin"/><Relationship Id="rId306" Type="http://schemas.openxmlformats.org/officeDocument/2006/relationships/oleObject" Target="embeddings/oleObject166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31" Type="http://schemas.openxmlformats.org/officeDocument/2006/relationships/oleObject" Target="embeddings/oleObject65.bin"/><Relationship Id="rId327" Type="http://schemas.openxmlformats.org/officeDocument/2006/relationships/image" Target="media/image138.wmf"/><Relationship Id="rId348" Type="http://schemas.openxmlformats.org/officeDocument/2006/relationships/image" Target="media/image148.wmf"/><Relationship Id="rId369" Type="http://schemas.openxmlformats.org/officeDocument/2006/relationships/image" Target="media/image158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79.wmf"/><Relationship Id="rId194" Type="http://schemas.openxmlformats.org/officeDocument/2006/relationships/image" Target="media/image89.wmf"/><Relationship Id="rId208" Type="http://schemas.openxmlformats.org/officeDocument/2006/relationships/oleObject" Target="embeddings/oleObject106.bin"/><Relationship Id="rId229" Type="http://schemas.openxmlformats.org/officeDocument/2006/relationships/image" Target="media/image105.wmf"/><Relationship Id="rId380" Type="http://schemas.openxmlformats.org/officeDocument/2006/relationships/oleObject" Target="embeddings/oleObject209.bin"/><Relationship Id="rId415" Type="http://schemas.openxmlformats.org/officeDocument/2006/relationships/oleObject" Target="embeddings/oleObject235.bin"/><Relationship Id="rId240" Type="http://schemas.openxmlformats.org/officeDocument/2006/relationships/oleObject" Target="embeddings/oleObject123.bin"/><Relationship Id="rId261" Type="http://schemas.openxmlformats.org/officeDocument/2006/relationships/image" Target="media/image120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7.bin"/><Relationship Id="rId317" Type="http://schemas.openxmlformats.org/officeDocument/2006/relationships/oleObject" Target="embeddings/oleObject173.bin"/><Relationship Id="rId338" Type="http://schemas.openxmlformats.org/officeDocument/2006/relationships/oleObject" Target="embeddings/oleObject187.bin"/><Relationship Id="rId359" Type="http://schemas.openxmlformats.org/officeDocument/2006/relationships/image" Target="media/image153.wmf"/><Relationship Id="rId8" Type="http://schemas.openxmlformats.org/officeDocument/2006/relationships/image" Target="media/image1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4.wmf"/><Relationship Id="rId184" Type="http://schemas.openxmlformats.org/officeDocument/2006/relationships/image" Target="media/image84.wmf"/><Relationship Id="rId219" Type="http://schemas.openxmlformats.org/officeDocument/2006/relationships/image" Target="media/image100.wmf"/><Relationship Id="rId370" Type="http://schemas.openxmlformats.org/officeDocument/2006/relationships/oleObject" Target="embeddings/oleObject204.bin"/><Relationship Id="rId391" Type="http://schemas.openxmlformats.org/officeDocument/2006/relationships/image" Target="media/image168.wmf"/><Relationship Id="rId405" Type="http://schemas.openxmlformats.org/officeDocument/2006/relationships/image" Target="media/image172.wmf"/><Relationship Id="rId426" Type="http://schemas.openxmlformats.org/officeDocument/2006/relationships/oleObject" Target="embeddings/oleObject244.bin"/><Relationship Id="rId230" Type="http://schemas.openxmlformats.org/officeDocument/2006/relationships/oleObject" Target="embeddings/oleObject117.bin"/><Relationship Id="rId251" Type="http://schemas.openxmlformats.org/officeDocument/2006/relationships/image" Target="media/image115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9.bin"/><Relationship Id="rId293" Type="http://schemas.openxmlformats.org/officeDocument/2006/relationships/image" Target="media/image129.wmf"/><Relationship Id="rId307" Type="http://schemas.openxmlformats.org/officeDocument/2006/relationships/image" Target="media/image133.wmf"/><Relationship Id="rId328" Type="http://schemas.openxmlformats.org/officeDocument/2006/relationships/oleObject" Target="embeddings/oleObject182.bin"/><Relationship Id="rId349" Type="http://schemas.openxmlformats.org/officeDocument/2006/relationships/oleObject" Target="embeddings/oleObject193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69.wmf"/><Relationship Id="rId174" Type="http://schemas.openxmlformats.org/officeDocument/2006/relationships/oleObject" Target="embeddings/oleObject87.bin"/><Relationship Id="rId195" Type="http://schemas.openxmlformats.org/officeDocument/2006/relationships/oleObject" Target="embeddings/oleObject98.bin"/><Relationship Id="rId209" Type="http://schemas.openxmlformats.org/officeDocument/2006/relationships/image" Target="media/image95.wmf"/><Relationship Id="rId360" Type="http://schemas.openxmlformats.org/officeDocument/2006/relationships/oleObject" Target="embeddings/oleObject199.bin"/><Relationship Id="rId381" Type="http://schemas.openxmlformats.org/officeDocument/2006/relationships/image" Target="media/image164.wmf"/><Relationship Id="rId416" Type="http://schemas.openxmlformats.org/officeDocument/2006/relationships/oleObject" Target="embeddings/oleObject236.bin"/><Relationship Id="rId220" Type="http://schemas.openxmlformats.org/officeDocument/2006/relationships/oleObject" Target="embeddings/oleObject112.bin"/><Relationship Id="rId241" Type="http://schemas.openxmlformats.org/officeDocument/2006/relationships/image" Target="media/image11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4.bin"/><Relationship Id="rId283" Type="http://schemas.openxmlformats.org/officeDocument/2006/relationships/oleObject" Target="embeddings/oleObject148.bin"/><Relationship Id="rId318" Type="http://schemas.openxmlformats.org/officeDocument/2006/relationships/oleObject" Target="embeddings/oleObject174.bin"/><Relationship Id="rId339" Type="http://schemas.openxmlformats.org/officeDocument/2006/relationships/image" Target="media/image144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4.wmf"/><Relationship Id="rId164" Type="http://schemas.openxmlformats.org/officeDocument/2006/relationships/oleObject" Target="embeddings/oleObject82.bin"/><Relationship Id="rId185" Type="http://schemas.openxmlformats.org/officeDocument/2006/relationships/oleObject" Target="embeddings/oleObject93.bin"/><Relationship Id="rId350" Type="http://schemas.openxmlformats.org/officeDocument/2006/relationships/image" Target="media/image149.wmf"/><Relationship Id="rId371" Type="http://schemas.openxmlformats.org/officeDocument/2006/relationships/image" Target="media/image159.wmf"/><Relationship Id="rId406" Type="http://schemas.openxmlformats.org/officeDocument/2006/relationships/oleObject" Target="embeddings/oleObject226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7.bin"/><Relationship Id="rId392" Type="http://schemas.openxmlformats.org/officeDocument/2006/relationships/oleObject" Target="embeddings/oleObject216.bin"/><Relationship Id="rId427" Type="http://schemas.openxmlformats.org/officeDocument/2006/relationships/oleObject" Target="embeddings/oleObject245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8.bin"/><Relationship Id="rId252" Type="http://schemas.openxmlformats.org/officeDocument/2006/relationships/oleObject" Target="embeddings/oleObject129.bin"/><Relationship Id="rId273" Type="http://schemas.openxmlformats.org/officeDocument/2006/relationships/image" Target="media/image126.wmf"/><Relationship Id="rId294" Type="http://schemas.openxmlformats.org/officeDocument/2006/relationships/oleObject" Target="embeddings/oleObject157.bin"/><Relationship Id="rId308" Type="http://schemas.openxmlformats.org/officeDocument/2006/relationships/oleObject" Target="embeddings/oleObject167.bin"/><Relationship Id="rId329" Type="http://schemas.openxmlformats.org/officeDocument/2006/relationships/image" Target="media/image139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0.wmf"/><Relationship Id="rId340" Type="http://schemas.openxmlformats.org/officeDocument/2006/relationships/oleObject" Target="embeddings/oleObject188.bin"/><Relationship Id="rId361" Type="http://schemas.openxmlformats.org/officeDocument/2006/relationships/image" Target="media/image154.wmf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382" Type="http://schemas.openxmlformats.org/officeDocument/2006/relationships/oleObject" Target="embeddings/oleObject210.bin"/><Relationship Id="rId417" Type="http://schemas.openxmlformats.org/officeDocument/2006/relationships/oleObject" Target="embeddings/oleObject237.bin"/><Relationship Id="rId16" Type="http://schemas.openxmlformats.org/officeDocument/2006/relationships/image" Target="media/image5.wmf"/><Relationship Id="rId221" Type="http://schemas.openxmlformats.org/officeDocument/2006/relationships/image" Target="media/image101.wmf"/><Relationship Id="rId242" Type="http://schemas.openxmlformats.org/officeDocument/2006/relationships/oleObject" Target="embeddings/oleObject124.bin"/><Relationship Id="rId263" Type="http://schemas.openxmlformats.org/officeDocument/2006/relationships/image" Target="media/image121.wmf"/><Relationship Id="rId284" Type="http://schemas.openxmlformats.org/officeDocument/2006/relationships/oleObject" Target="embeddings/oleObject149.bin"/><Relationship Id="rId319" Type="http://schemas.openxmlformats.org/officeDocument/2006/relationships/oleObject" Target="embeddings/oleObject175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2.bin"/><Relationship Id="rId330" Type="http://schemas.openxmlformats.org/officeDocument/2006/relationships/oleObject" Target="embeddings/oleObject183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5.wmf"/><Relationship Id="rId186" Type="http://schemas.openxmlformats.org/officeDocument/2006/relationships/image" Target="media/image85.wmf"/><Relationship Id="rId351" Type="http://schemas.openxmlformats.org/officeDocument/2006/relationships/oleObject" Target="embeddings/oleObject194.bin"/><Relationship Id="rId372" Type="http://schemas.openxmlformats.org/officeDocument/2006/relationships/oleObject" Target="embeddings/oleObject205.bin"/><Relationship Id="rId393" Type="http://schemas.openxmlformats.org/officeDocument/2006/relationships/image" Target="media/image169.wmf"/><Relationship Id="rId407" Type="http://schemas.openxmlformats.org/officeDocument/2006/relationships/oleObject" Target="embeddings/oleObject227.bin"/><Relationship Id="rId428" Type="http://schemas.openxmlformats.org/officeDocument/2006/relationships/oleObject" Target="embeddings/oleObject246.bin"/><Relationship Id="rId211" Type="http://schemas.openxmlformats.org/officeDocument/2006/relationships/image" Target="media/image96.wmf"/><Relationship Id="rId232" Type="http://schemas.openxmlformats.org/officeDocument/2006/relationships/image" Target="media/image106.wmf"/><Relationship Id="rId253" Type="http://schemas.openxmlformats.org/officeDocument/2006/relationships/image" Target="media/image116.wmf"/><Relationship Id="rId274" Type="http://schemas.openxmlformats.org/officeDocument/2006/relationships/oleObject" Target="embeddings/oleObject140.bin"/><Relationship Id="rId295" Type="http://schemas.openxmlformats.org/officeDocument/2006/relationships/oleObject" Target="embeddings/oleObject158.bin"/><Relationship Id="rId309" Type="http://schemas.openxmlformats.org/officeDocument/2006/relationships/image" Target="media/image134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76.bin"/><Relationship Id="rId80" Type="http://schemas.openxmlformats.org/officeDocument/2006/relationships/image" Target="media/image36.wmf"/><Relationship Id="rId155" Type="http://schemas.openxmlformats.org/officeDocument/2006/relationships/image" Target="media/image70.wmf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99.bin"/><Relationship Id="rId341" Type="http://schemas.openxmlformats.org/officeDocument/2006/relationships/image" Target="media/image145.wmf"/><Relationship Id="rId362" Type="http://schemas.openxmlformats.org/officeDocument/2006/relationships/oleObject" Target="embeddings/oleObject200.bin"/><Relationship Id="rId383" Type="http://schemas.openxmlformats.org/officeDocument/2006/relationships/oleObject" Target="embeddings/oleObject211.bin"/><Relationship Id="rId418" Type="http://schemas.openxmlformats.org/officeDocument/2006/relationships/image" Target="media/image173.wmf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3.bin"/><Relationship Id="rId243" Type="http://schemas.openxmlformats.org/officeDocument/2006/relationships/image" Target="media/image111.wmf"/><Relationship Id="rId264" Type="http://schemas.openxmlformats.org/officeDocument/2006/relationships/oleObject" Target="embeddings/oleObject135.bin"/><Relationship Id="rId285" Type="http://schemas.openxmlformats.org/officeDocument/2006/relationships/oleObject" Target="embeddings/oleObject15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68.bin"/><Relationship Id="rId70" Type="http://schemas.openxmlformats.org/officeDocument/2006/relationships/image" Target="media/image32.wmf"/><Relationship Id="rId91" Type="http://schemas.openxmlformats.org/officeDocument/2006/relationships/image" Target="media/image41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4.bin"/><Relationship Id="rId331" Type="http://schemas.openxmlformats.org/officeDocument/2006/relationships/image" Target="media/image140.wmf"/><Relationship Id="rId352" Type="http://schemas.openxmlformats.org/officeDocument/2006/relationships/oleObject" Target="embeddings/oleObject195.bin"/><Relationship Id="rId373" Type="http://schemas.openxmlformats.org/officeDocument/2006/relationships/image" Target="media/image160.wmf"/><Relationship Id="rId394" Type="http://schemas.openxmlformats.org/officeDocument/2006/relationships/oleObject" Target="embeddings/oleObject217.bin"/><Relationship Id="rId408" Type="http://schemas.openxmlformats.org/officeDocument/2006/relationships/oleObject" Target="embeddings/oleObject228.bin"/><Relationship Id="rId429" Type="http://schemas.openxmlformats.org/officeDocument/2006/relationships/oleObject" Target="embeddings/oleObject247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8.bin"/><Relationship Id="rId233" Type="http://schemas.openxmlformats.org/officeDocument/2006/relationships/oleObject" Target="embeddings/oleObject119.bin"/><Relationship Id="rId254" Type="http://schemas.openxmlformats.org/officeDocument/2006/relationships/oleObject" Target="embeddings/oleObject130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1.bin"/><Relationship Id="rId296" Type="http://schemas.openxmlformats.org/officeDocument/2006/relationships/oleObject" Target="embeddings/oleObject159.bin"/><Relationship Id="rId300" Type="http://schemas.openxmlformats.org/officeDocument/2006/relationships/oleObject" Target="embeddings/oleObject162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0.wmf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9.bin"/><Relationship Id="rId198" Type="http://schemas.openxmlformats.org/officeDocument/2006/relationships/image" Target="media/image91.wmf"/><Relationship Id="rId321" Type="http://schemas.openxmlformats.org/officeDocument/2006/relationships/oleObject" Target="embeddings/oleObject177.bin"/><Relationship Id="rId342" Type="http://schemas.openxmlformats.org/officeDocument/2006/relationships/oleObject" Target="embeddings/oleObject189.bin"/><Relationship Id="rId363" Type="http://schemas.openxmlformats.org/officeDocument/2006/relationships/image" Target="media/image155.wmf"/><Relationship Id="rId384" Type="http://schemas.openxmlformats.org/officeDocument/2006/relationships/oleObject" Target="embeddings/oleObject212.bin"/><Relationship Id="rId419" Type="http://schemas.openxmlformats.org/officeDocument/2006/relationships/oleObject" Target="embeddings/oleObject238.bin"/><Relationship Id="rId202" Type="http://schemas.openxmlformats.org/officeDocument/2006/relationships/image" Target="media/image93.wmf"/><Relationship Id="rId223" Type="http://schemas.openxmlformats.org/officeDocument/2006/relationships/image" Target="media/image102.wmf"/><Relationship Id="rId244" Type="http://schemas.openxmlformats.org/officeDocument/2006/relationships/oleObject" Target="embeddings/oleObject125.bin"/><Relationship Id="rId430" Type="http://schemas.openxmlformats.org/officeDocument/2006/relationships/oleObject" Target="embeddings/oleObject24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2.wmf"/><Relationship Id="rId286" Type="http://schemas.openxmlformats.org/officeDocument/2006/relationships/oleObject" Target="embeddings/oleObject151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6.wmf"/><Relationship Id="rId188" Type="http://schemas.openxmlformats.org/officeDocument/2006/relationships/image" Target="media/image86.wmf"/><Relationship Id="rId311" Type="http://schemas.openxmlformats.org/officeDocument/2006/relationships/image" Target="media/image135.wmf"/><Relationship Id="rId332" Type="http://schemas.openxmlformats.org/officeDocument/2006/relationships/oleObject" Target="embeddings/oleObject184.bin"/><Relationship Id="rId353" Type="http://schemas.openxmlformats.org/officeDocument/2006/relationships/image" Target="media/image150.wmf"/><Relationship Id="rId374" Type="http://schemas.openxmlformats.org/officeDocument/2006/relationships/oleObject" Target="embeddings/oleObject206.bin"/><Relationship Id="rId395" Type="http://schemas.openxmlformats.org/officeDocument/2006/relationships/image" Target="media/image170.wmf"/><Relationship Id="rId409" Type="http://schemas.openxmlformats.org/officeDocument/2006/relationships/oleObject" Target="embeddings/oleObject229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97.wmf"/><Relationship Id="rId234" Type="http://schemas.openxmlformats.org/officeDocument/2006/relationships/oleObject" Target="embeddings/oleObject120.bin"/><Relationship Id="rId420" Type="http://schemas.openxmlformats.org/officeDocument/2006/relationships/oleObject" Target="embeddings/oleObject23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7.wmf"/><Relationship Id="rId276" Type="http://schemas.openxmlformats.org/officeDocument/2006/relationships/oleObject" Target="embeddings/oleObject142.bin"/><Relationship Id="rId297" Type="http://schemas.openxmlformats.org/officeDocument/2006/relationships/oleObject" Target="embeddings/oleObject160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8.bin"/><Relationship Id="rId157" Type="http://schemas.openxmlformats.org/officeDocument/2006/relationships/image" Target="media/image71.wmf"/><Relationship Id="rId178" Type="http://schemas.openxmlformats.org/officeDocument/2006/relationships/image" Target="media/image81.wmf"/><Relationship Id="rId301" Type="http://schemas.openxmlformats.org/officeDocument/2006/relationships/oleObject" Target="embeddings/oleObject163.bin"/><Relationship Id="rId322" Type="http://schemas.openxmlformats.org/officeDocument/2006/relationships/oleObject" Target="embeddings/oleObject178.bin"/><Relationship Id="rId343" Type="http://schemas.openxmlformats.org/officeDocument/2006/relationships/image" Target="media/image146.wmf"/><Relationship Id="rId364" Type="http://schemas.openxmlformats.org/officeDocument/2006/relationships/oleObject" Target="embeddings/oleObject201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65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4.bin"/><Relationship Id="rId245" Type="http://schemas.openxmlformats.org/officeDocument/2006/relationships/image" Target="media/image112.wmf"/><Relationship Id="rId266" Type="http://schemas.openxmlformats.org/officeDocument/2006/relationships/oleObject" Target="embeddings/oleObject136.bin"/><Relationship Id="rId287" Type="http://schemas.openxmlformats.org/officeDocument/2006/relationships/oleObject" Target="embeddings/oleObject152.bin"/><Relationship Id="rId410" Type="http://schemas.openxmlformats.org/officeDocument/2006/relationships/oleObject" Target="embeddings/oleObject230.bin"/><Relationship Id="rId431" Type="http://schemas.openxmlformats.org/officeDocument/2006/relationships/oleObject" Target="embeddings/oleObject249.bin"/><Relationship Id="rId30" Type="http://schemas.openxmlformats.org/officeDocument/2006/relationships/image" Target="media/image12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69.bin"/><Relationship Id="rId333" Type="http://schemas.openxmlformats.org/officeDocument/2006/relationships/image" Target="media/image141.wmf"/><Relationship Id="rId354" Type="http://schemas.openxmlformats.org/officeDocument/2006/relationships/oleObject" Target="embeddings/oleObject196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5.bin"/><Relationship Id="rId375" Type="http://schemas.openxmlformats.org/officeDocument/2006/relationships/image" Target="media/image161.wmf"/><Relationship Id="rId396" Type="http://schemas.openxmlformats.org/officeDocument/2006/relationships/oleObject" Target="embeddings/oleObject218.bin"/><Relationship Id="rId3" Type="http://schemas.openxmlformats.org/officeDocument/2006/relationships/styles" Target="styles.xml"/><Relationship Id="rId214" Type="http://schemas.openxmlformats.org/officeDocument/2006/relationships/oleObject" Target="embeddings/oleObject109.bin"/><Relationship Id="rId235" Type="http://schemas.openxmlformats.org/officeDocument/2006/relationships/image" Target="media/image107.wmf"/><Relationship Id="rId256" Type="http://schemas.openxmlformats.org/officeDocument/2006/relationships/oleObject" Target="embeddings/oleObject131.bin"/><Relationship Id="rId277" Type="http://schemas.openxmlformats.org/officeDocument/2006/relationships/image" Target="media/image127.wmf"/><Relationship Id="rId298" Type="http://schemas.openxmlformats.org/officeDocument/2006/relationships/oleObject" Target="embeddings/oleObject161.bin"/><Relationship Id="rId400" Type="http://schemas.openxmlformats.org/officeDocument/2006/relationships/oleObject" Target="embeddings/oleObject221.bin"/><Relationship Id="rId421" Type="http://schemas.openxmlformats.org/officeDocument/2006/relationships/image" Target="media/image174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79.bin"/><Relationship Id="rId302" Type="http://schemas.openxmlformats.org/officeDocument/2006/relationships/image" Target="media/image131.wmf"/><Relationship Id="rId323" Type="http://schemas.openxmlformats.org/officeDocument/2006/relationships/image" Target="media/image137.wmf"/><Relationship Id="rId344" Type="http://schemas.openxmlformats.org/officeDocument/2006/relationships/oleObject" Target="embeddings/oleObject19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0.bin"/><Relationship Id="rId365" Type="http://schemas.openxmlformats.org/officeDocument/2006/relationships/image" Target="media/image156.wmf"/><Relationship Id="rId386" Type="http://schemas.openxmlformats.org/officeDocument/2006/relationships/oleObject" Target="embeddings/oleObject213.bin"/><Relationship Id="rId190" Type="http://schemas.openxmlformats.org/officeDocument/2006/relationships/image" Target="media/image87.wmf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3.wmf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3.wmf"/><Relationship Id="rId288" Type="http://schemas.openxmlformats.org/officeDocument/2006/relationships/oleObject" Target="embeddings/oleObject153.bin"/><Relationship Id="rId411" Type="http://schemas.openxmlformats.org/officeDocument/2006/relationships/oleObject" Target="embeddings/oleObject231.bin"/><Relationship Id="rId432" Type="http://schemas.openxmlformats.org/officeDocument/2006/relationships/footer" Target="footer1.xml"/><Relationship Id="rId106" Type="http://schemas.openxmlformats.org/officeDocument/2006/relationships/oleObject" Target="embeddings/oleObject51.bin"/><Relationship Id="rId127" Type="http://schemas.openxmlformats.org/officeDocument/2006/relationships/image" Target="media/image57.wmf"/><Relationship Id="rId313" Type="http://schemas.openxmlformats.org/officeDocument/2006/relationships/image" Target="media/image13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4.bin"/><Relationship Id="rId169" Type="http://schemas.openxmlformats.org/officeDocument/2006/relationships/image" Target="media/image77.wmf"/><Relationship Id="rId334" Type="http://schemas.openxmlformats.org/officeDocument/2006/relationships/oleObject" Target="embeddings/oleObject185.bin"/><Relationship Id="rId355" Type="http://schemas.openxmlformats.org/officeDocument/2006/relationships/image" Target="media/image151.wmf"/><Relationship Id="rId376" Type="http://schemas.openxmlformats.org/officeDocument/2006/relationships/oleObject" Target="embeddings/oleObject207.bin"/><Relationship Id="rId397" Type="http://schemas.openxmlformats.org/officeDocument/2006/relationships/image" Target="media/image171.wmf"/><Relationship Id="rId4" Type="http://schemas.openxmlformats.org/officeDocument/2006/relationships/settings" Target="settings.xml"/><Relationship Id="rId180" Type="http://schemas.openxmlformats.org/officeDocument/2006/relationships/image" Target="media/image82.wmf"/><Relationship Id="rId215" Type="http://schemas.openxmlformats.org/officeDocument/2006/relationships/image" Target="media/image98.wmf"/><Relationship Id="rId236" Type="http://schemas.openxmlformats.org/officeDocument/2006/relationships/oleObject" Target="embeddings/oleObject121.bin"/><Relationship Id="rId257" Type="http://schemas.openxmlformats.org/officeDocument/2006/relationships/image" Target="media/image118.wmf"/><Relationship Id="rId278" Type="http://schemas.openxmlformats.org/officeDocument/2006/relationships/oleObject" Target="embeddings/oleObject143.bin"/><Relationship Id="rId401" Type="http://schemas.openxmlformats.org/officeDocument/2006/relationships/oleObject" Target="embeddings/oleObject222.bin"/><Relationship Id="rId422" Type="http://schemas.openxmlformats.org/officeDocument/2006/relationships/oleObject" Target="embeddings/oleObject240.bin"/><Relationship Id="rId303" Type="http://schemas.openxmlformats.org/officeDocument/2006/relationships/oleObject" Target="embeddings/oleObject164.bin"/><Relationship Id="rId42" Type="http://schemas.openxmlformats.org/officeDocument/2006/relationships/image" Target="media/image18.wmf"/><Relationship Id="rId84" Type="http://schemas.openxmlformats.org/officeDocument/2006/relationships/image" Target="media/image37.png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91.bin"/><Relationship Id="rId387" Type="http://schemas.openxmlformats.org/officeDocument/2006/relationships/image" Target="media/image166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4.bin"/><Relationship Id="rId247" Type="http://schemas.openxmlformats.org/officeDocument/2006/relationships/image" Target="media/image113.wmf"/><Relationship Id="rId412" Type="http://schemas.openxmlformats.org/officeDocument/2006/relationships/oleObject" Target="embeddings/oleObject232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54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7.wmf"/><Relationship Id="rId314" Type="http://schemas.openxmlformats.org/officeDocument/2006/relationships/oleObject" Target="embeddings/oleObject170.bin"/><Relationship Id="rId356" Type="http://schemas.openxmlformats.org/officeDocument/2006/relationships/oleObject" Target="embeddings/oleObject197.bin"/><Relationship Id="rId398" Type="http://schemas.openxmlformats.org/officeDocument/2006/relationships/oleObject" Target="embeddings/oleObject219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10.bin"/><Relationship Id="rId423" Type="http://schemas.openxmlformats.org/officeDocument/2006/relationships/oleObject" Target="embeddings/oleObject241.bin"/><Relationship Id="rId258" Type="http://schemas.openxmlformats.org/officeDocument/2006/relationships/oleObject" Target="embeddings/oleObject132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80.bin"/><Relationship Id="rId367" Type="http://schemas.openxmlformats.org/officeDocument/2006/relationships/oleObject" Target="embeddings/oleObject203.bin"/><Relationship Id="rId171" Type="http://schemas.openxmlformats.org/officeDocument/2006/relationships/image" Target="media/image78.wmf"/><Relationship Id="rId227" Type="http://schemas.openxmlformats.org/officeDocument/2006/relationships/image" Target="media/image104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0160320641282617E-2"/>
          <c:y val="9.7165991902834051E-2"/>
          <c:w val="0.89979959919839714"/>
          <c:h val="0.704453441295546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</c:v>
                </c:pt>
              </c:strCache>
            </c:strRef>
          </c:tx>
          <c:spPr>
            <a:solidFill>
              <a:srgbClr val="C0C0C0"/>
            </a:solidFill>
            <a:ln w="12708">
              <a:solidFill>
                <a:srgbClr val="000000"/>
              </a:solidFill>
              <a:prstDash val="solid"/>
            </a:ln>
          </c:spPr>
          <c:dLbls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226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&lt; 6,5</c:v>
                </c:pt>
                <c:pt idx="1">
                  <c:v>6,5 - 7</c:v>
                </c:pt>
                <c:pt idx="2">
                  <c:v>7 - 7,5</c:v>
                </c:pt>
                <c:pt idx="3">
                  <c:v>7,5 - 8</c:v>
                </c:pt>
                <c:pt idx="4">
                  <c:v>8 - 8,5</c:v>
                </c:pt>
                <c:pt idx="5">
                  <c:v>&gt; 8,5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10</c:v>
                </c:pt>
                <c:pt idx="4">
                  <c:v>6</c:v>
                </c:pt>
                <c:pt idx="5">
                  <c:v>4</c:v>
                </c:pt>
              </c:numCache>
            </c:numRef>
          </c:val>
        </c:ser>
        <c:gapWidth val="0"/>
        <c:axId val="99677696"/>
        <c:axId val="99679232"/>
      </c:barChart>
      <c:catAx>
        <c:axId val="99677696"/>
        <c:scaling>
          <c:orientation val="minMax"/>
        </c:scaling>
        <c:axPos val="b"/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6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99679232"/>
        <c:crosses val="autoZero"/>
        <c:auto val="1"/>
        <c:lblAlgn val="ctr"/>
        <c:lblOffset val="100"/>
        <c:tickLblSkip val="1"/>
        <c:tickMarkSkip val="1"/>
      </c:catAx>
      <c:valAx>
        <c:axId val="99679232"/>
        <c:scaling>
          <c:orientation val="minMax"/>
        </c:scaling>
        <c:axPos val="l"/>
        <c:majorGridlines>
          <c:spPr>
            <a:ln w="3177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6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99677696"/>
        <c:crosses val="autoZero"/>
        <c:crossBetween val="between"/>
        <c:majorUnit val="3"/>
      </c:valAx>
      <c:spPr>
        <a:solidFill>
          <a:srgbClr val="FFFFFF"/>
        </a:solidFill>
        <a:ln w="12708">
          <a:solidFill>
            <a:srgbClr val="808080"/>
          </a:solidFill>
          <a:prstDash val="solid"/>
        </a:ln>
      </c:spPr>
    </c:plotArea>
    <c:dispBlanksAs val="gap"/>
  </c:chart>
  <c:spPr>
    <a:noFill/>
    <a:ln>
      <a:noFill/>
    </a:ln>
  </c:spPr>
  <c:txPr>
    <a:bodyPr/>
    <a:lstStyle/>
    <a:p>
      <a:pPr>
        <a:defRPr sz="4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9D89-ED98-4848-BEFF-1C39E94C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4708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 науки и техники, распространение пожаро- взрывоопасных производств, концентрация на производстве большого количества</vt:lpstr>
    </vt:vector>
  </TitlesOfParts>
  <Company>Home</Company>
  <LinksUpToDate>false</LinksUpToDate>
  <CharactersWithSpaces>31488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 науки и техники, распространение пожаро- взрывоопасных производств, концентрация на производстве большого количества</dc:title>
  <dc:creator>Aleksey</dc:creator>
  <cp:lastModifiedBy>Artem</cp:lastModifiedBy>
  <cp:revision>2</cp:revision>
  <cp:lastPrinted>2019-10-02T11:54:00Z</cp:lastPrinted>
  <dcterms:created xsi:type="dcterms:W3CDTF">2019-10-02T12:00:00Z</dcterms:created>
  <dcterms:modified xsi:type="dcterms:W3CDTF">2019-10-02T12:00:00Z</dcterms:modified>
</cp:coreProperties>
</file>