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74" w:rsidRPr="004E40C8" w:rsidRDefault="002B2474" w:rsidP="00835ACB">
      <w:pPr>
        <w:pStyle w:val="a7"/>
        <w:jc w:val="left"/>
        <w:rPr>
          <w:spacing w:val="4"/>
          <w:sz w:val="24"/>
          <w:szCs w:val="24"/>
        </w:rPr>
      </w:pPr>
      <w:bookmarkStart w:id="0" w:name="_Hlk58575148"/>
      <w:bookmarkEnd w:id="0"/>
      <w:r w:rsidRPr="004E40C8">
        <w:rPr>
          <w:spacing w:val="4"/>
          <w:sz w:val="24"/>
          <w:szCs w:val="24"/>
        </w:rPr>
        <w:t>УДК 61</w:t>
      </w:r>
      <w:r w:rsidR="00231976">
        <w:rPr>
          <w:spacing w:val="4"/>
          <w:sz w:val="24"/>
          <w:szCs w:val="24"/>
        </w:rPr>
        <w:t>4.8</w:t>
      </w:r>
    </w:p>
    <w:p w:rsidR="002B2474" w:rsidRPr="004E40C8" w:rsidRDefault="002B2474" w:rsidP="00835ACB">
      <w:pPr>
        <w:pStyle w:val="a7"/>
        <w:rPr>
          <w:spacing w:val="4"/>
          <w:sz w:val="24"/>
          <w:szCs w:val="24"/>
        </w:rPr>
      </w:pPr>
    </w:p>
    <w:p w:rsidR="002B2474" w:rsidRPr="004E40C8" w:rsidRDefault="002B2474" w:rsidP="00835ACB">
      <w:pPr>
        <w:pStyle w:val="a7"/>
        <w:rPr>
          <w:spacing w:val="4"/>
          <w:sz w:val="24"/>
          <w:szCs w:val="24"/>
        </w:rPr>
      </w:pPr>
      <w:r w:rsidRPr="004E40C8">
        <w:rPr>
          <w:spacing w:val="4"/>
          <w:sz w:val="24"/>
          <w:szCs w:val="24"/>
        </w:rPr>
        <w:t xml:space="preserve">МОЖЛИВОСТІ МЕТОДУ ІНДИКАТОРНИХ ГАЗІВ ПРИ ВИЗНАЧЕННІ ПАРАМЕТРІВ </w:t>
      </w:r>
      <w:r w:rsidR="00316794" w:rsidRPr="004E40C8">
        <w:rPr>
          <w:spacing w:val="4"/>
          <w:sz w:val="24"/>
          <w:szCs w:val="24"/>
        </w:rPr>
        <w:t xml:space="preserve">ВОГНИЩА </w:t>
      </w:r>
      <w:r w:rsidRPr="004E40C8">
        <w:rPr>
          <w:spacing w:val="4"/>
          <w:sz w:val="24"/>
          <w:szCs w:val="24"/>
        </w:rPr>
        <w:t>ТЕРМІЧНОЇ АКТИВНОСТІ РОСЛИННОЇ СИРОВИНИ</w:t>
      </w:r>
    </w:p>
    <w:p w:rsidR="002B2474" w:rsidRPr="004E40C8" w:rsidRDefault="002B2474" w:rsidP="00835ACB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</w:p>
    <w:p w:rsidR="00835ACB" w:rsidRPr="004E40C8" w:rsidRDefault="00835ACB" w:rsidP="00835ACB">
      <w:pPr>
        <w:pStyle w:val="3"/>
        <w:jc w:val="center"/>
        <w:rPr>
          <w:spacing w:val="4"/>
          <w:szCs w:val="24"/>
        </w:rPr>
      </w:pPr>
      <w:bookmarkStart w:id="1" w:name="_Hlk58580353"/>
      <w:r w:rsidRPr="004E40C8">
        <w:rPr>
          <w:spacing w:val="4"/>
          <w:szCs w:val="24"/>
        </w:rPr>
        <w:t>Гончаренко Я.О., Зубчик А.В.</w:t>
      </w:r>
      <w:r w:rsidR="003E3EA7">
        <w:rPr>
          <w:spacing w:val="4"/>
          <w:szCs w:val="24"/>
        </w:rPr>
        <w:t>,</w:t>
      </w:r>
      <w:r w:rsidR="003E3EA7" w:rsidRPr="003E3EA7">
        <w:rPr>
          <w:spacing w:val="4"/>
          <w:szCs w:val="24"/>
        </w:rPr>
        <w:t xml:space="preserve"> </w:t>
      </w:r>
      <w:r w:rsidR="003E3EA7" w:rsidRPr="004E40C8">
        <w:rPr>
          <w:spacing w:val="4"/>
          <w:szCs w:val="24"/>
        </w:rPr>
        <w:t>НУЦЗУ</w:t>
      </w:r>
    </w:p>
    <w:p w:rsidR="002B2474" w:rsidRPr="004E40C8" w:rsidRDefault="00835ACB" w:rsidP="00835ACB">
      <w:pPr>
        <w:pStyle w:val="3"/>
        <w:jc w:val="center"/>
        <w:rPr>
          <w:spacing w:val="4"/>
          <w:szCs w:val="24"/>
        </w:rPr>
      </w:pPr>
      <w:r w:rsidRPr="004E40C8">
        <w:rPr>
          <w:spacing w:val="4"/>
          <w:szCs w:val="24"/>
        </w:rPr>
        <w:t xml:space="preserve">НК – Олійник В.В., </w:t>
      </w:r>
      <w:proofErr w:type="spellStart"/>
      <w:r w:rsidRPr="004E40C8">
        <w:rPr>
          <w:spacing w:val="4"/>
          <w:szCs w:val="24"/>
        </w:rPr>
        <w:t>к.т.н</w:t>
      </w:r>
      <w:proofErr w:type="spellEnd"/>
      <w:r w:rsidRPr="004E40C8">
        <w:rPr>
          <w:spacing w:val="4"/>
          <w:szCs w:val="24"/>
        </w:rPr>
        <w:t>., доцент, НУЦЗУ</w:t>
      </w:r>
    </w:p>
    <w:bookmarkEnd w:id="1"/>
    <w:p w:rsidR="00835ACB" w:rsidRPr="004E40C8" w:rsidRDefault="00835ACB" w:rsidP="00835ACB">
      <w:pPr>
        <w:pStyle w:val="3"/>
        <w:rPr>
          <w:spacing w:val="4"/>
          <w:szCs w:val="24"/>
        </w:rPr>
      </w:pPr>
    </w:p>
    <w:p w:rsidR="002B2474" w:rsidRPr="004E40C8" w:rsidRDefault="002B2474" w:rsidP="00835ACB">
      <w:pPr>
        <w:pStyle w:val="3"/>
        <w:ind w:firstLine="709"/>
        <w:rPr>
          <w:spacing w:val="4"/>
          <w:szCs w:val="24"/>
        </w:rPr>
      </w:pPr>
      <w:r w:rsidRPr="004E40C8">
        <w:rPr>
          <w:spacing w:val="4"/>
          <w:szCs w:val="24"/>
        </w:rPr>
        <w:t>При самонагріванні й самозайманні рослинної сировини (РС) з нього генеруються залежно від температури різні гази (</w:t>
      </w:r>
      <w:r w:rsidR="00835ACB" w:rsidRPr="004E40C8">
        <w:rPr>
          <w:spacing w:val="4"/>
          <w:szCs w:val="24"/>
          <w:lang w:val="ru-RU"/>
        </w:rPr>
        <w:t>СО</w:t>
      </w:r>
      <w:r w:rsidR="00835ACB" w:rsidRPr="004E40C8">
        <w:rPr>
          <w:spacing w:val="4"/>
          <w:szCs w:val="24"/>
          <w:vertAlign w:val="subscript"/>
          <w:lang w:val="ru-RU"/>
        </w:rPr>
        <w:t>2</w:t>
      </w:r>
      <w:r w:rsidR="00835ACB" w:rsidRPr="004E40C8">
        <w:rPr>
          <w:spacing w:val="4"/>
          <w:szCs w:val="24"/>
          <w:lang w:val="ru-RU"/>
        </w:rPr>
        <w:t>, СО, СН</w:t>
      </w:r>
      <w:r w:rsidR="00835ACB" w:rsidRPr="004E40C8">
        <w:rPr>
          <w:spacing w:val="4"/>
          <w:szCs w:val="24"/>
          <w:vertAlign w:val="subscript"/>
          <w:lang w:val="ru-RU"/>
        </w:rPr>
        <w:t>4</w:t>
      </w:r>
      <w:r w:rsidR="00835ACB" w:rsidRPr="004E40C8">
        <w:rPr>
          <w:spacing w:val="4"/>
          <w:szCs w:val="24"/>
          <w:lang w:val="ru-RU"/>
        </w:rPr>
        <w:t>, Н</w:t>
      </w:r>
      <w:r w:rsidR="00835ACB" w:rsidRPr="004E40C8">
        <w:rPr>
          <w:spacing w:val="4"/>
          <w:szCs w:val="24"/>
          <w:vertAlign w:val="subscript"/>
          <w:lang w:val="ru-RU"/>
        </w:rPr>
        <w:t>2</w:t>
      </w:r>
      <w:r w:rsidRPr="004E40C8">
        <w:rPr>
          <w:spacing w:val="4"/>
          <w:szCs w:val="24"/>
        </w:rPr>
        <w:t xml:space="preserve">), які одержали назву індикаторних. На вимірі зміни інтенсивності їх концентрації заснований метод раннього виявлення процесів термічної активності, що протікають у рослинному масиві [1]. Однак за допомогою методу індикаторних газів можна одержати інформацію про діапазон максимальної температури </w:t>
      </w:r>
      <w:r w:rsidR="00835ACB" w:rsidRPr="004E40C8">
        <w:rPr>
          <w:spacing w:val="4"/>
          <w:szCs w:val="24"/>
        </w:rPr>
        <w:t>осередку</w:t>
      </w:r>
      <w:r w:rsidRPr="004E40C8">
        <w:rPr>
          <w:spacing w:val="4"/>
          <w:szCs w:val="24"/>
        </w:rPr>
        <w:t xml:space="preserve"> самонагрівання (самозаймання) і про приблизні його розміри.</w:t>
      </w:r>
    </w:p>
    <w:p w:rsidR="002B2474" w:rsidRPr="004E40C8" w:rsidRDefault="002B2474" w:rsidP="00835ACB">
      <w:pPr>
        <w:pStyle w:val="3"/>
        <w:ind w:firstLine="709"/>
        <w:rPr>
          <w:spacing w:val="4"/>
          <w:szCs w:val="24"/>
        </w:rPr>
      </w:pPr>
      <w:r w:rsidRPr="004E40C8">
        <w:rPr>
          <w:spacing w:val="4"/>
          <w:szCs w:val="24"/>
        </w:rPr>
        <w:t>Кожний індикаторний газ починає виділятися при певній температурі (</w:t>
      </w:r>
      <w:r w:rsidR="00835ACB" w:rsidRPr="004E40C8">
        <w:rPr>
          <w:spacing w:val="4"/>
          <w:szCs w:val="24"/>
        </w:rPr>
        <w:t>рис</w:t>
      </w:r>
      <w:r w:rsidRPr="004E40C8">
        <w:rPr>
          <w:spacing w:val="4"/>
          <w:szCs w:val="24"/>
        </w:rPr>
        <w:t xml:space="preserve">. 1). Отже, наявність у газовій пробі певної сукупності індикаторних газів несе інформацію про діапазон, у якому перебуває максимальна температура </w:t>
      </w:r>
      <w:r w:rsidR="00316794" w:rsidRPr="004E40C8">
        <w:rPr>
          <w:spacing w:val="4"/>
          <w:szCs w:val="24"/>
        </w:rPr>
        <w:t xml:space="preserve">вогнища </w:t>
      </w:r>
      <w:r w:rsidRPr="004E40C8">
        <w:rPr>
          <w:spacing w:val="4"/>
          <w:szCs w:val="24"/>
        </w:rPr>
        <w:t>(табл. 1).</w:t>
      </w:r>
    </w:p>
    <w:p w:rsidR="00835ACB" w:rsidRPr="004E40C8" w:rsidRDefault="002B2474" w:rsidP="00835ACB">
      <w:pPr>
        <w:pStyle w:val="3"/>
        <w:ind w:firstLine="709"/>
        <w:rPr>
          <w:spacing w:val="4"/>
          <w:szCs w:val="24"/>
        </w:rPr>
      </w:pPr>
      <w:r w:rsidRPr="004E40C8">
        <w:rPr>
          <w:noProof/>
          <w:spacing w:val="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-654050</wp:posOffset>
                </wp:positionV>
                <wp:extent cx="3024505" cy="3502025"/>
                <wp:effectExtent l="0" t="0" r="4445" b="22225"/>
                <wp:wrapSquare wrapText="right"/>
                <wp:docPr id="493" name="Группа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3502025"/>
                          <a:chOff x="1610" y="9573"/>
                          <a:chExt cx="4795" cy="5785"/>
                        </a:xfrm>
                      </wpg:grpSpPr>
                      <wpg:grpSp>
                        <wpg:cNvPr id="494" name="Group 13"/>
                        <wpg:cNvGrpSpPr>
                          <a:grpSpLocks/>
                        </wpg:cNvGrpSpPr>
                        <wpg:grpSpPr bwMode="auto">
                          <a:xfrm>
                            <a:off x="1670" y="9573"/>
                            <a:ext cx="4735" cy="5785"/>
                            <a:chOff x="2000" y="9615"/>
                            <a:chExt cx="4735" cy="5785"/>
                          </a:xfrm>
                        </wpg:grpSpPr>
                        <wpg:graphicFrame>
                          <wpg:cNvPr id="495" name="Object 14"/>
                          <wpg:cNvFrPr>
                            <a:graphicFrameLocks noChangeAspect="1"/>
                          </wpg:cNvFrPr>
                          <wpg:xfrm>
                            <a:off x="2000" y="9615"/>
                            <a:ext cx="4735" cy="462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5"/>
                            </a:graphicData>
                          </a:graphic>
                        </wpg:graphicFrame>
                        <wps:wsp>
                          <wps:cNvPr id="49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0" y="14240"/>
                              <a:ext cx="4574" cy="1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2474" w:rsidRDefault="002B2474" w:rsidP="00835ACB">
                                <w:pPr>
                                  <w:pStyle w:val="21"/>
                                  <w:ind w:firstLine="0"/>
                                </w:pPr>
                                <w:r>
                                  <w:t xml:space="preserve">Рисунок 1 – </w:t>
                                </w:r>
                                <w:proofErr w:type="spellStart"/>
                                <w:r w:rsidR="00835ACB" w:rsidRPr="00835ACB">
                                  <w:t>Зміна</w:t>
                                </w:r>
                                <w:proofErr w:type="spellEnd"/>
                                <w:r w:rsidR="00835ACB" w:rsidRPr="00835ACB">
                                  <w:t xml:space="preserve"> </w:t>
                                </w:r>
                                <w:proofErr w:type="spellStart"/>
                                <w:r w:rsidR="00835ACB" w:rsidRPr="00835ACB">
                                  <w:t>питомої</w:t>
                                </w:r>
                                <w:proofErr w:type="spellEnd"/>
                                <w:r w:rsidR="00835ACB" w:rsidRPr="00835ACB">
                                  <w:t xml:space="preserve"> </w:t>
                                </w:r>
                                <w:proofErr w:type="spellStart"/>
                                <w:r w:rsidR="00835ACB" w:rsidRPr="00835ACB">
                                  <w:t>інтенсивності</w:t>
                                </w:r>
                                <w:proofErr w:type="spellEnd"/>
                                <w:r w:rsidR="00835ACB" w:rsidRPr="00835ACB">
                                  <w:t xml:space="preserve"> </w:t>
                                </w:r>
                                <w:proofErr w:type="spellStart"/>
                                <w:r w:rsidR="00835ACB" w:rsidRPr="00835ACB">
                                  <w:t>газовиділення</w:t>
                                </w:r>
                                <w:proofErr w:type="spellEnd"/>
                                <w:r w:rsidR="00835ACB" w:rsidRPr="00835ACB">
                                  <w:t xml:space="preserve"> </w:t>
                                </w:r>
                                <w:proofErr w:type="spellStart"/>
                                <w:r w:rsidR="00835ACB" w:rsidRPr="00835ACB">
                                  <w:t>індикаторних</w:t>
                                </w:r>
                                <w:proofErr w:type="spellEnd"/>
                                <w:r w:rsidR="00835ACB" w:rsidRPr="00835ACB">
                                  <w:t xml:space="preserve"> </w:t>
                                </w:r>
                                <w:proofErr w:type="spellStart"/>
                                <w:r w:rsidR="00835ACB" w:rsidRPr="00835ACB">
                                  <w:t>газів</w:t>
                                </w:r>
                                <w:proofErr w:type="spellEnd"/>
                                <w:r w:rsidR="00835ACB" w:rsidRPr="00835ACB">
                                  <w:t xml:space="preserve"> </w:t>
                                </w:r>
                                <w:proofErr w:type="spellStart"/>
                                <w:r w:rsidR="00835ACB" w:rsidRPr="00835ACB">
                                  <w:t>від</w:t>
                                </w:r>
                                <w:proofErr w:type="spellEnd"/>
                                <w:r w:rsidR="00835ACB" w:rsidRPr="00835ACB">
                                  <w:t xml:space="preserve"> </w:t>
                                </w:r>
                                <w:proofErr w:type="spellStart"/>
                                <w:r w:rsidR="00835ACB" w:rsidRPr="00835ACB">
                                  <w:t>температури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62000" tIns="45720" rIns="16200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9758"/>
                            <a:ext cx="636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474" w:rsidRDefault="002B2474" w:rsidP="00825F5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Ī·</w:t>
                              </w: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6</w:t>
                              </w: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м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ctrlPr>
                                      <w:rPr>
                                        <w:rFonts w:ascii="Cambria Math" w:hAnsi="Cambria Math"/>
                                        <w:b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b/>
                                      </w:rPr>
                                      <m:t>кг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Cambria Math"/>
                                      </w:rPr>
                                      <m:t>⋅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mbria Math"/>
                                        <w:lang w:val="uk-UA"/>
                                      </w:rPr>
                                      <m:t>г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49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60" y="13660"/>
                            <a:ext cx="570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474" w:rsidRDefault="002B2474" w:rsidP="002B2474">
                              <w:pPr>
                                <w:jc w:val="right"/>
                              </w:pPr>
                              <w:r>
                                <w:rPr>
                                  <w:b/>
                                </w:rPr>
                                <w:t>Т,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3" o:spid="_x0000_s1026" style="position:absolute;left:0;text-align:left;margin-left:-14.55pt;margin-top:-51.5pt;width:238.15pt;height:275.75pt;z-index:251659264" coordorigin="1610,9573" coordsize="4795,5785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" o:allowincell="f">
                <v:group id="Group 13" o:spid="_x0000_s1027" style="position:absolute;left:1670;top:9573;width:4735;height:5785" coordorigin="2000,9615" coordsize="4735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14" o:spid="_x0000_s1028" type="#_x0000_t75" style="position:absolute;left:2182;top:9857;width:4407;height:4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9" type="#_x0000_t202" style="position:absolute;left:2120;top:14240;width:4574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" strokecolor="white">
                    <v:textbox inset="4.5mm,,4.5mm">
                      <w:txbxContent>
                        <w:p w:rsidR="002B2474" w:rsidRDefault="002B2474" w:rsidP="00835ACB">
                          <w:pPr>
                            <w:pStyle w:val="21"/>
                            <w:ind w:firstLine="0"/>
                          </w:pPr>
                          <w:r>
                            <w:t xml:space="preserve">Рисунок 1 – </w:t>
                          </w:r>
                          <w:proofErr w:type="spellStart"/>
                          <w:r w:rsidR="00835ACB" w:rsidRPr="00835ACB">
                            <w:t>Зміна</w:t>
                          </w:r>
                          <w:proofErr w:type="spellEnd"/>
                          <w:r w:rsidR="00835ACB" w:rsidRPr="00835ACB">
                            <w:t xml:space="preserve"> </w:t>
                          </w:r>
                          <w:proofErr w:type="spellStart"/>
                          <w:r w:rsidR="00835ACB" w:rsidRPr="00835ACB">
                            <w:t>питомої</w:t>
                          </w:r>
                          <w:proofErr w:type="spellEnd"/>
                          <w:r w:rsidR="00835ACB" w:rsidRPr="00835ACB">
                            <w:t xml:space="preserve"> </w:t>
                          </w:r>
                          <w:proofErr w:type="spellStart"/>
                          <w:r w:rsidR="00835ACB" w:rsidRPr="00835ACB">
                            <w:t>інтенсивності</w:t>
                          </w:r>
                          <w:proofErr w:type="spellEnd"/>
                          <w:r w:rsidR="00835ACB" w:rsidRPr="00835ACB">
                            <w:t xml:space="preserve"> </w:t>
                          </w:r>
                          <w:proofErr w:type="spellStart"/>
                          <w:r w:rsidR="00835ACB" w:rsidRPr="00835ACB">
                            <w:t>газовиділення</w:t>
                          </w:r>
                          <w:proofErr w:type="spellEnd"/>
                          <w:r w:rsidR="00835ACB" w:rsidRPr="00835ACB">
                            <w:t xml:space="preserve"> </w:t>
                          </w:r>
                          <w:proofErr w:type="spellStart"/>
                          <w:r w:rsidR="00835ACB" w:rsidRPr="00835ACB">
                            <w:t>індикаторних</w:t>
                          </w:r>
                          <w:proofErr w:type="spellEnd"/>
                          <w:r w:rsidR="00835ACB" w:rsidRPr="00835ACB">
                            <w:t xml:space="preserve"> </w:t>
                          </w:r>
                          <w:proofErr w:type="spellStart"/>
                          <w:r w:rsidR="00835ACB" w:rsidRPr="00835ACB">
                            <w:t>газів</w:t>
                          </w:r>
                          <w:proofErr w:type="spellEnd"/>
                          <w:r w:rsidR="00835ACB" w:rsidRPr="00835ACB">
                            <w:t xml:space="preserve"> </w:t>
                          </w:r>
                          <w:proofErr w:type="spellStart"/>
                          <w:r w:rsidR="00835ACB" w:rsidRPr="00835ACB">
                            <w:t>від</w:t>
                          </w:r>
                          <w:proofErr w:type="spellEnd"/>
                          <w:r w:rsidR="00835ACB" w:rsidRPr="00835ACB">
                            <w:t xml:space="preserve"> </w:t>
                          </w:r>
                          <w:proofErr w:type="spellStart"/>
                          <w:r w:rsidR="00835ACB" w:rsidRPr="00835ACB">
                            <w:t>температури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16" o:spid="_x0000_s1030" type="#_x0000_t202" style="position:absolute;left:1610;top:9758;width:63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" strokecolor="white">
                  <v:textbox inset="1.5mm,0,0,0">
                    <w:txbxContent>
                      <w:p w:rsidR="002B2474" w:rsidRDefault="002B2474" w:rsidP="00825F52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Ī·</w:t>
                        </w: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6</w:t>
                        </w:r>
                        <w:r>
                          <w:rPr>
                            <w:b/>
                          </w:rPr>
                          <w:t xml:space="preserve">,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/>
                                    </w:rPr>
                                    <m:t>3</m:t>
                                  </m:r>
                                  <m:ctrlPr>
                                    <w:rPr>
                                      <w:rFonts w:ascii="Cambria Math"/>
                                      <w:b/>
                                      <w:i/>
                                    </w:rPr>
                                  </m:ctrlPr>
                                </m:sup>
                              </m:sSup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b/>
                                </w:rPr>
                                <m:t>кг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Cambria Math"/>
                                </w:rPr>
                                <m:t>⋅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mbria Math"/>
                                  <w:lang w:val="uk-UA"/>
                                </w:rPr>
                                <m:t>г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Text Box 17" o:spid="_x0000_s1031" type="#_x0000_t202" style="position:absolute;left:5660;top:13660;width:57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" strokecolor="white">
                  <v:textbox inset=".5mm,0,.5mm,0">
                    <w:txbxContent>
                      <w:p w:rsidR="002B2474" w:rsidRDefault="002B2474" w:rsidP="002B2474">
                        <w:pPr>
                          <w:jc w:val="right"/>
                        </w:pPr>
                        <w:r>
                          <w:rPr>
                            <w:b/>
                          </w:rPr>
                          <w:t>Т,</w:t>
                        </w:r>
                        <w: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  <w:r>
                          <w:t>С</w:t>
                        </w:r>
                      </w:p>
                    </w:txbxContent>
                  </v:textbox>
                </v:shape>
                <w10:wrap type="square" side="right"/>
                <w10:anchorlock/>
              </v:group>
              <o:OLEObject Type="Embed" ProgID="Excel.Chart.8" ShapeID="Object 14" DrawAspect="Content" ObjectID="_1669189670" r:id="rId7">
                <o:FieldCodes>\s</o:FieldCodes>
              </o:OLEObject>
            </w:pict>
          </mc:Fallback>
        </mc:AlternateContent>
      </w:r>
      <w:r w:rsidRPr="004E40C8">
        <w:rPr>
          <w:noProof/>
          <w:spacing w:val="4"/>
          <w:szCs w:val="24"/>
          <w:lang w:eastAsia="ru-RU"/>
        </w:rPr>
        <w:t>Діапазон</w:t>
      </w:r>
      <w:r w:rsidRPr="004E40C8">
        <w:rPr>
          <w:spacing w:val="4"/>
          <w:szCs w:val="24"/>
        </w:rPr>
        <w:t xml:space="preserve"> температур може бути розбитий на ділянки, на яких зміна питомої інтенсивності газовиділення газів описується лінійною або поліноміальною </w:t>
      </w:r>
      <w:proofErr w:type="spellStart"/>
      <w:r w:rsidRPr="004E40C8">
        <w:rPr>
          <w:spacing w:val="4"/>
          <w:szCs w:val="24"/>
        </w:rPr>
        <w:t>залежностями</w:t>
      </w:r>
      <w:proofErr w:type="spellEnd"/>
      <w:r w:rsidRPr="004E40C8">
        <w:rPr>
          <w:spacing w:val="4"/>
          <w:szCs w:val="24"/>
        </w:rPr>
        <w:t xml:space="preserve">, тобто ділянки із плавною й стрімкою зміною газовиділення. Із цього випливає, що по величині градієнта наростання концентрації суміжних (по температурі появи) індикаторних газів можна більш точно вказати діапазон максимальної температури </w:t>
      </w:r>
      <w:r w:rsidR="00316794" w:rsidRPr="004E40C8">
        <w:rPr>
          <w:spacing w:val="4"/>
          <w:szCs w:val="24"/>
        </w:rPr>
        <w:t xml:space="preserve">вогнища </w:t>
      </w:r>
      <w:r w:rsidRPr="004E40C8">
        <w:rPr>
          <w:spacing w:val="4"/>
          <w:szCs w:val="24"/>
        </w:rPr>
        <w:t xml:space="preserve">термічної активності. </w:t>
      </w:r>
    </w:p>
    <w:p w:rsidR="00835ACB" w:rsidRPr="004E40C8" w:rsidRDefault="00835ACB" w:rsidP="00835ACB">
      <w:pPr>
        <w:pStyle w:val="a5"/>
        <w:spacing w:before="0"/>
        <w:ind w:firstLine="0"/>
        <w:jc w:val="center"/>
        <w:rPr>
          <w:b/>
          <w:spacing w:val="4"/>
          <w:sz w:val="24"/>
          <w:szCs w:val="24"/>
        </w:rPr>
      </w:pPr>
    </w:p>
    <w:p w:rsidR="002B2474" w:rsidRPr="004E40C8" w:rsidRDefault="002B2474" w:rsidP="00835ACB">
      <w:pPr>
        <w:pStyle w:val="a5"/>
        <w:spacing w:before="0"/>
        <w:ind w:firstLine="0"/>
        <w:jc w:val="center"/>
        <w:rPr>
          <w:b/>
          <w:spacing w:val="4"/>
          <w:sz w:val="24"/>
          <w:szCs w:val="24"/>
        </w:rPr>
      </w:pPr>
      <w:r w:rsidRPr="004E40C8">
        <w:rPr>
          <w:b/>
          <w:spacing w:val="4"/>
          <w:sz w:val="24"/>
          <w:szCs w:val="24"/>
        </w:rPr>
        <w:t xml:space="preserve">Таблиця 1 –Діапазон максимальної температури вогнища залежно від </w:t>
      </w:r>
      <w:r w:rsidR="00316794" w:rsidRPr="004E40C8">
        <w:rPr>
          <w:b/>
          <w:spacing w:val="4"/>
          <w:sz w:val="24"/>
          <w:szCs w:val="24"/>
        </w:rPr>
        <w:t>складу</w:t>
      </w:r>
      <w:r w:rsidRPr="004E40C8">
        <w:rPr>
          <w:b/>
          <w:spacing w:val="4"/>
          <w:sz w:val="24"/>
          <w:szCs w:val="24"/>
        </w:rPr>
        <w:t xml:space="preserve"> атмосфери </w:t>
      </w:r>
      <w:proofErr w:type="spellStart"/>
      <w:r w:rsidRPr="004E40C8">
        <w:rPr>
          <w:b/>
          <w:spacing w:val="4"/>
          <w:sz w:val="24"/>
          <w:szCs w:val="24"/>
        </w:rPr>
        <w:t>надсилосного</w:t>
      </w:r>
      <w:proofErr w:type="spellEnd"/>
      <w:r w:rsidRPr="004E40C8">
        <w:rPr>
          <w:b/>
          <w:spacing w:val="4"/>
          <w:sz w:val="24"/>
          <w:szCs w:val="24"/>
        </w:rPr>
        <w:t xml:space="preserve"> простору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31"/>
        <w:gridCol w:w="2032"/>
        <w:gridCol w:w="2032"/>
      </w:tblGrid>
      <w:tr w:rsidR="004E40C8" w:rsidRPr="004E40C8" w:rsidTr="00835ACB">
        <w:trPr>
          <w:cantSplit/>
        </w:trPr>
        <w:tc>
          <w:tcPr>
            <w:tcW w:w="2410" w:type="dxa"/>
            <w:vMerge w:val="restart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Індикаторні гази</w:t>
            </w:r>
          </w:p>
        </w:tc>
        <w:tc>
          <w:tcPr>
            <w:tcW w:w="6095" w:type="dxa"/>
            <w:gridSpan w:val="3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 xml:space="preserve">Температурний діапазон, </w:t>
            </w:r>
            <w:r w:rsidRPr="004E40C8">
              <w:rPr>
                <w:spacing w:val="4"/>
                <w:sz w:val="24"/>
                <w:szCs w:val="24"/>
                <w:vertAlign w:val="superscript"/>
              </w:rPr>
              <w:t>0</w:t>
            </w:r>
            <w:r w:rsidRPr="004E40C8">
              <w:rPr>
                <w:spacing w:val="4"/>
                <w:sz w:val="24"/>
                <w:szCs w:val="24"/>
              </w:rPr>
              <w:t>С</w:t>
            </w:r>
          </w:p>
        </w:tc>
      </w:tr>
      <w:tr w:rsidR="004E40C8" w:rsidRPr="004E40C8" w:rsidTr="00835ACB">
        <w:trPr>
          <w:cantSplit/>
        </w:trPr>
        <w:tc>
          <w:tcPr>
            <w:tcW w:w="2410" w:type="dxa"/>
            <w:vMerge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2031" w:type="dxa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шрот</w:t>
            </w:r>
          </w:p>
        </w:tc>
        <w:tc>
          <w:tcPr>
            <w:tcW w:w="2032" w:type="dxa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пшениця</w:t>
            </w:r>
          </w:p>
        </w:tc>
        <w:tc>
          <w:tcPr>
            <w:tcW w:w="2032" w:type="dxa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ячмінь</w:t>
            </w:r>
          </w:p>
        </w:tc>
      </w:tr>
      <w:tr w:rsidR="004E40C8" w:rsidRPr="004E40C8" w:rsidTr="00835ACB">
        <w:tc>
          <w:tcPr>
            <w:tcW w:w="2410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  <w:vertAlign w:val="subscript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31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до 90</w:t>
            </w:r>
          </w:p>
        </w:tc>
        <w:tc>
          <w:tcPr>
            <w:tcW w:w="2032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до 160</w:t>
            </w:r>
          </w:p>
        </w:tc>
        <w:tc>
          <w:tcPr>
            <w:tcW w:w="2032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до 210</w:t>
            </w:r>
          </w:p>
        </w:tc>
      </w:tr>
      <w:tr w:rsidR="004E40C8" w:rsidRPr="004E40C8" w:rsidTr="00835ACB">
        <w:tc>
          <w:tcPr>
            <w:tcW w:w="2410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2</w:t>
            </w:r>
            <w:r w:rsidRPr="004E40C8">
              <w:rPr>
                <w:spacing w:val="4"/>
                <w:sz w:val="24"/>
                <w:szCs w:val="24"/>
              </w:rPr>
              <w:t>+СО</w:t>
            </w:r>
          </w:p>
        </w:tc>
        <w:tc>
          <w:tcPr>
            <w:tcW w:w="2031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90 - 220</w:t>
            </w:r>
          </w:p>
        </w:tc>
        <w:tc>
          <w:tcPr>
            <w:tcW w:w="2032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160 - 300</w:t>
            </w:r>
          </w:p>
        </w:tc>
        <w:tc>
          <w:tcPr>
            <w:tcW w:w="2032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210 – 270</w:t>
            </w:r>
          </w:p>
        </w:tc>
      </w:tr>
      <w:tr w:rsidR="004E40C8" w:rsidRPr="004E40C8" w:rsidTr="00835ACB">
        <w:tc>
          <w:tcPr>
            <w:tcW w:w="2410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2</w:t>
            </w:r>
            <w:r w:rsidRPr="004E40C8">
              <w:rPr>
                <w:spacing w:val="4"/>
                <w:sz w:val="24"/>
                <w:szCs w:val="24"/>
              </w:rPr>
              <w:t>+СО+СН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31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220 - 305</w:t>
            </w:r>
          </w:p>
        </w:tc>
        <w:tc>
          <w:tcPr>
            <w:tcW w:w="2032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300 - 425</w:t>
            </w:r>
          </w:p>
        </w:tc>
        <w:tc>
          <w:tcPr>
            <w:tcW w:w="2032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понад 270</w:t>
            </w:r>
          </w:p>
        </w:tc>
      </w:tr>
      <w:tr w:rsidR="00835ACB" w:rsidRPr="004E40C8" w:rsidTr="00835ACB">
        <w:tc>
          <w:tcPr>
            <w:tcW w:w="2410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2</w:t>
            </w:r>
            <w:r w:rsidRPr="004E40C8">
              <w:rPr>
                <w:spacing w:val="4"/>
                <w:sz w:val="24"/>
                <w:szCs w:val="24"/>
              </w:rPr>
              <w:t>+СО+СН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4</w:t>
            </w:r>
            <w:r w:rsidRPr="004E40C8">
              <w:rPr>
                <w:spacing w:val="4"/>
                <w:sz w:val="24"/>
                <w:szCs w:val="24"/>
              </w:rPr>
              <w:t>+Н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31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понад 305</w:t>
            </w:r>
          </w:p>
        </w:tc>
        <w:tc>
          <w:tcPr>
            <w:tcW w:w="2032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вище 425</w:t>
            </w:r>
          </w:p>
        </w:tc>
        <w:tc>
          <w:tcPr>
            <w:tcW w:w="2032" w:type="dxa"/>
          </w:tcPr>
          <w:p w:rsidR="00835ACB" w:rsidRPr="004E40C8" w:rsidRDefault="00835ACB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-</w:t>
            </w:r>
          </w:p>
        </w:tc>
      </w:tr>
    </w:tbl>
    <w:p w:rsidR="00835ACB" w:rsidRPr="004E40C8" w:rsidRDefault="00835ACB" w:rsidP="00835ACB">
      <w:pPr>
        <w:pStyle w:val="3"/>
        <w:ind w:firstLine="709"/>
        <w:rPr>
          <w:spacing w:val="4"/>
          <w:szCs w:val="24"/>
          <w:lang w:val="ru-RU"/>
        </w:rPr>
      </w:pPr>
    </w:p>
    <w:p w:rsidR="00835ACB" w:rsidRPr="004E40C8" w:rsidRDefault="00835ACB" w:rsidP="00835ACB">
      <w:pPr>
        <w:pStyle w:val="3"/>
        <w:ind w:firstLine="709"/>
        <w:rPr>
          <w:spacing w:val="4"/>
          <w:szCs w:val="24"/>
        </w:rPr>
      </w:pPr>
      <w:r w:rsidRPr="004E40C8">
        <w:rPr>
          <w:spacing w:val="4"/>
          <w:szCs w:val="24"/>
          <w:lang w:val="ru-RU"/>
        </w:rPr>
        <w:t>Е</w:t>
      </w:r>
      <w:proofErr w:type="spellStart"/>
      <w:r w:rsidRPr="004E40C8">
        <w:rPr>
          <w:spacing w:val="4"/>
          <w:szCs w:val="24"/>
        </w:rPr>
        <w:t>кспер</w:t>
      </w:r>
      <w:proofErr w:type="spellEnd"/>
      <w:r w:rsidRPr="004E40C8">
        <w:rPr>
          <w:spacing w:val="4"/>
          <w:szCs w:val="24"/>
          <w:lang w:val="ru-RU"/>
        </w:rPr>
        <w:t>и</w:t>
      </w:r>
      <w:r w:rsidRPr="004E40C8">
        <w:rPr>
          <w:spacing w:val="4"/>
          <w:szCs w:val="24"/>
        </w:rPr>
        <w:t xml:space="preserve">ментальні дані </w:t>
      </w:r>
      <w:proofErr w:type="gramStart"/>
      <w:r w:rsidRPr="004E40C8">
        <w:rPr>
          <w:spacing w:val="4"/>
          <w:szCs w:val="24"/>
        </w:rPr>
        <w:t>для шроту</w:t>
      </w:r>
      <w:proofErr w:type="gramEnd"/>
      <w:r w:rsidRPr="004E40C8">
        <w:rPr>
          <w:spacing w:val="4"/>
          <w:szCs w:val="24"/>
        </w:rPr>
        <w:t xml:space="preserve"> соняшникового, пшениці і ячменя наведено в таблиці 2.</w:t>
      </w:r>
    </w:p>
    <w:p w:rsidR="002B2474" w:rsidRPr="004E40C8" w:rsidRDefault="002B2474" w:rsidP="00835ACB">
      <w:pPr>
        <w:pStyle w:val="a5"/>
        <w:spacing w:before="0"/>
        <w:ind w:firstLine="0"/>
        <w:jc w:val="center"/>
        <w:rPr>
          <w:spacing w:val="4"/>
          <w:sz w:val="24"/>
          <w:szCs w:val="24"/>
        </w:rPr>
      </w:pPr>
      <w:r w:rsidRPr="004E40C8">
        <w:rPr>
          <w:b/>
          <w:spacing w:val="4"/>
          <w:sz w:val="24"/>
          <w:szCs w:val="24"/>
        </w:rPr>
        <w:t>Таблиця 2 –Діапазон максимальної температури вогнища залежно від градієнта наростання концентрації індикаторних газів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31"/>
        <w:gridCol w:w="2032"/>
        <w:gridCol w:w="2032"/>
      </w:tblGrid>
      <w:tr w:rsidR="004E40C8" w:rsidRPr="004E40C8" w:rsidTr="00316794">
        <w:trPr>
          <w:cantSplit/>
          <w:jc w:val="center"/>
        </w:trPr>
        <w:tc>
          <w:tcPr>
            <w:tcW w:w="2410" w:type="dxa"/>
            <w:vMerge w:val="restart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Зміна к</w:t>
            </w:r>
            <w:r w:rsidR="00316794" w:rsidRPr="004E40C8">
              <w:rPr>
                <w:spacing w:val="4"/>
                <w:sz w:val="24"/>
                <w:szCs w:val="24"/>
              </w:rPr>
              <w:t>о</w:t>
            </w:r>
            <w:r w:rsidRPr="004E40C8">
              <w:rPr>
                <w:spacing w:val="4"/>
                <w:sz w:val="24"/>
                <w:szCs w:val="24"/>
              </w:rPr>
              <w:t>нцентрац</w:t>
            </w:r>
            <w:r w:rsidR="00316794" w:rsidRPr="004E40C8">
              <w:rPr>
                <w:spacing w:val="4"/>
                <w:sz w:val="24"/>
                <w:szCs w:val="24"/>
              </w:rPr>
              <w:t>ії</w:t>
            </w:r>
            <w:r w:rsidRPr="004E40C8">
              <w:rPr>
                <w:spacing w:val="4"/>
                <w:sz w:val="24"/>
                <w:szCs w:val="24"/>
              </w:rPr>
              <w:t xml:space="preserve"> </w:t>
            </w:r>
            <w:r w:rsidR="00316794" w:rsidRPr="004E40C8">
              <w:rPr>
                <w:spacing w:val="4"/>
                <w:sz w:val="24"/>
                <w:szCs w:val="24"/>
              </w:rPr>
              <w:t>і</w:t>
            </w:r>
            <w:r w:rsidRPr="004E40C8">
              <w:rPr>
                <w:spacing w:val="4"/>
                <w:sz w:val="24"/>
                <w:szCs w:val="24"/>
              </w:rPr>
              <w:t>ндикаторн</w:t>
            </w:r>
            <w:r w:rsidR="00316794" w:rsidRPr="004E40C8">
              <w:rPr>
                <w:spacing w:val="4"/>
                <w:sz w:val="24"/>
                <w:szCs w:val="24"/>
              </w:rPr>
              <w:t>и</w:t>
            </w:r>
            <w:r w:rsidRPr="004E40C8">
              <w:rPr>
                <w:spacing w:val="4"/>
                <w:sz w:val="24"/>
                <w:szCs w:val="24"/>
              </w:rPr>
              <w:t>х газів</w:t>
            </w:r>
          </w:p>
        </w:tc>
        <w:tc>
          <w:tcPr>
            <w:tcW w:w="6095" w:type="dxa"/>
            <w:gridSpan w:val="3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 xml:space="preserve">Температурний діапазон, </w:t>
            </w:r>
            <w:r w:rsidRPr="004E40C8">
              <w:rPr>
                <w:spacing w:val="4"/>
                <w:sz w:val="24"/>
                <w:szCs w:val="24"/>
                <w:vertAlign w:val="superscript"/>
              </w:rPr>
              <w:t>0</w:t>
            </w:r>
            <w:r w:rsidRPr="004E40C8">
              <w:rPr>
                <w:spacing w:val="4"/>
                <w:sz w:val="24"/>
                <w:szCs w:val="24"/>
              </w:rPr>
              <w:t>С</w:t>
            </w:r>
          </w:p>
        </w:tc>
      </w:tr>
      <w:tr w:rsidR="004E40C8" w:rsidRPr="004E40C8" w:rsidTr="00316794">
        <w:trPr>
          <w:cantSplit/>
          <w:jc w:val="center"/>
        </w:trPr>
        <w:tc>
          <w:tcPr>
            <w:tcW w:w="2410" w:type="dxa"/>
            <w:vMerge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2031" w:type="dxa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шрот</w:t>
            </w:r>
          </w:p>
        </w:tc>
        <w:tc>
          <w:tcPr>
            <w:tcW w:w="2032" w:type="dxa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пшениця</w:t>
            </w:r>
          </w:p>
        </w:tc>
        <w:tc>
          <w:tcPr>
            <w:tcW w:w="2032" w:type="dxa"/>
          </w:tcPr>
          <w:p w:rsidR="002B2474" w:rsidRPr="004E40C8" w:rsidRDefault="002B2474" w:rsidP="00835ACB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ячмінь</w:t>
            </w:r>
          </w:p>
        </w:tc>
      </w:tr>
      <w:tr w:rsidR="004E40C8" w:rsidRPr="004E40C8" w:rsidTr="00316794">
        <w:trPr>
          <w:jc w:val="center"/>
        </w:trPr>
        <w:tc>
          <w:tcPr>
            <w:tcW w:w="2410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b/>
                <w:spacing w:val="4"/>
                <w:sz w:val="24"/>
                <w:szCs w:val="24"/>
                <w:vertAlign w:val="subscript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2 </w:t>
            </w:r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031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до 90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до 160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до 210</w:t>
            </w:r>
          </w:p>
        </w:tc>
      </w:tr>
      <w:tr w:rsidR="004E40C8" w:rsidRPr="004E40C8" w:rsidTr="00316794">
        <w:trPr>
          <w:jc w:val="center"/>
        </w:trPr>
        <w:tc>
          <w:tcPr>
            <w:tcW w:w="2410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b/>
                <w:spacing w:val="4"/>
                <w:sz w:val="24"/>
                <w:szCs w:val="24"/>
                <w:vertAlign w:val="subscript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п</w:t>
            </w:r>
            <w:r w:rsidRPr="004E40C8">
              <w:rPr>
                <w:spacing w:val="4"/>
                <w:sz w:val="24"/>
                <w:szCs w:val="24"/>
              </w:rPr>
              <w:t>+СО</w:t>
            </w:r>
            <w:proofErr w:type="spellEnd"/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 </w:t>
            </w:r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031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90 - 105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160 - 185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210 – 230</w:t>
            </w:r>
          </w:p>
        </w:tc>
      </w:tr>
      <w:tr w:rsidR="004E40C8" w:rsidRPr="004E40C8" w:rsidTr="00316794">
        <w:trPr>
          <w:jc w:val="center"/>
        </w:trPr>
        <w:tc>
          <w:tcPr>
            <w:tcW w:w="2410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b/>
                <w:spacing w:val="4"/>
                <w:sz w:val="24"/>
                <w:szCs w:val="24"/>
                <w:vertAlign w:val="subscript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с</w:t>
            </w:r>
            <w:r w:rsidRPr="004E40C8">
              <w:rPr>
                <w:spacing w:val="4"/>
                <w:sz w:val="24"/>
                <w:szCs w:val="24"/>
              </w:rPr>
              <w:t>+СО</w:t>
            </w:r>
            <w:proofErr w:type="spellEnd"/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 </w:t>
            </w:r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031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105 - 210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185 - 220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230 - 245</w:t>
            </w:r>
          </w:p>
        </w:tc>
      </w:tr>
      <w:tr w:rsidR="004E40C8" w:rsidRPr="004E40C8" w:rsidTr="00316794">
        <w:trPr>
          <w:jc w:val="center"/>
        </w:trPr>
        <w:tc>
          <w:tcPr>
            <w:tcW w:w="2410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b/>
                <w:spacing w:val="4"/>
                <w:sz w:val="24"/>
                <w:szCs w:val="24"/>
                <w:vertAlign w:val="subscript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с</w:t>
            </w:r>
            <w:r w:rsidRPr="004E40C8">
              <w:rPr>
                <w:spacing w:val="4"/>
                <w:sz w:val="24"/>
                <w:szCs w:val="24"/>
              </w:rPr>
              <w:t>+СО</w:t>
            </w:r>
            <w:proofErr w:type="spellEnd"/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 </w:t>
            </w:r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2031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210 - 220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220 - 300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245 - 270</w:t>
            </w:r>
          </w:p>
        </w:tc>
      </w:tr>
      <w:tr w:rsidR="004E40C8" w:rsidRPr="004E40C8" w:rsidTr="00316794">
        <w:trPr>
          <w:jc w:val="center"/>
        </w:trPr>
        <w:tc>
          <w:tcPr>
            <w:tcW w:w="2410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b/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с</w:t>
            </w:r>
            <w:r w:rsidRPr="004E40C8">
              <w:rPr>
                <w:spacing w:val="4"/>
                <w:sz w:val="24"/>
                <w:szCs w:val="24"/>
              </w:rPr>
              <w:t>+СО</w:t>
            </w:r>
            <w:proofErr w:type="spellEnd"/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 </w:t>
            </w:r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с</w:t>
            </w:r>
            <w:r w:rsidRPr="004E40C8">
              <w:rPr>
                <w:spacing w:val="4"/>
                <w:sz w:val="24"/>
                <w:szCs w:val="24"/>
              </w:rPr>
              <w:t>+СН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 xml:space="preserve">4 </w:t>
            </w:r>
            <w:r w:rsidRPr="004E40C8">
              <w:rPr>
                <w:b/>
                <w:spacing w:val="4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031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220 - 305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300 - 425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 xml:space="preserve"> понад 270</w:t>
            </w:r>
          </w:p>
        </w:tc>
      </w:tr>
      <w:tr w:rsidR="004E40C8" w:rsidRPr="004E40C8" w:rsidTr="00316794">
        <w:trPr>
          <w:jc w:val="center"/>
        </w:trPr>
        <w:tc>
          <w:tcPr>
            <w:tcW w:w="2410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СО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2</w:t>
            </w:r>
            <w:r w:rsidRPr="004E40C8">
              <w:rPr>
                <w:spacing w:val="4"/>
                <w:sz w:val="24"/>
                <w:szCs w:val="24"/>
              </w:rPr>
              <w:t>+СО+СН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4</w:t>
            </w:r>
            <w:r w:rsidRPr="004E40C8">
              <w:rPr>
                <w:spacing w:val="4"/>
                <w:sz w:val="24"/>
                <w:szCs w:val="24"/>
              </w:rPr>
              <w:t>+Н</w:t>
            </w:r>
            <w:r w:rsidRPr="004E40C8">
              <w:rPr>
                <w:spacing w:val="4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31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понад 305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вище 425</w:t>
            </w:r>
          </w:p>
        </w:tc>
        <w:tc>
          <w:tcPr>
            <w:tcW w:w="2032" w:type="dxa"/>
          </w:tcPr>
          <w:p w:rsidR="00316794" w:rsidRPr="004E40C8" w:rsidRDefault="00316794" w:rsidP="00316794">
            <w:pPr>
              <w:pStyle w:val="a5"/>
              <w:spacing w:before="0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4E40C8">
              <w:rPr>
                <w:spacing w:val="4"/>
                <w:sz w:val="24"/>
                <w:szCs w:val="24"/>
              </w:rPr>
              <w:t>-</w:t>
            </w:r>
          </w:p>
        </w:tc>
      </w:tr>
    </w:tbl>
    <w:p w:rsidR="00825F52" w:rsidRPr="004E40C8" w:rsidRDefault="00825F52" w:rsidP="00835ACB">
      <w:pPr>
        <w:pStyle w:val="a5"/>
        <w:spacing w:before="0"/>
        <w:ind w:firstLine="720"/>
        <w:rPr>
          <w:spacing w:val="4"/>
          <w:sz w:val="24"/>
          <w:szCs w:val="24"/>
        </w:rPr>
      </w:pPr>
    </w:p>
    <w:p w:rsidR="002B2474" w:rsidRPr="004E40C8" w:rsidRDefault="002B2474" w:rsidP="00835ACB">
      <w:pPr>
        <w:pStyle w:val="a5"/>
        <w:spacing w:before="0"/>
        <w:ind w:firstLine="720"/>
        <w:rPr>
          <w:spacing w:val="4"/>
          <w:sz w:val="24"/>
          <w:szCs w:val="24"/>
        </w:rPr>
      </w:pPr>
      <w:r w:rsidRPr="004E40C8">
        <w:rPr>
          <w:spacing w:val="4"/>
          <w:sz w:val="24"/>
          <w:szCs w:val="24"/>
        </w:rPr>
        <w:t xml:space="preserve">Індекси </w:t>
      </w:r>
      <w:r w:rsidRPr="004E40C8">
        <w:rPr>
          <w:b/>
          <w:spacing w:val="4"/>
          <w:sz w:val="24"/>
          <w:szCs w:val="24"/>
        </w:rPr>
        <w:t>п</w:t>
      </w:r>
      <w:r w:rsidRPr="004E40C8">
        <w:rPr>
          <w:spacing w:val="4"/>
          <w:sz w:val="24"/>
          <w:szCs w:val="24"/>
        </w:rPr>
        <w:t xml:space="preserve"> и </w:t>
      </w:r>
      <w:r w:rsidRPr="004E40C8">
        <w:rPr>
          <w:b/>
          <w:spacing w:val="4"/>
          <w:sz w:val="24"/>
          <w:szCs w:val="24"/>
        </w:rPr>
        <w:t>с</w:t>
      </w:r>
      <w:r w:rsidRPr="004E40C8">
        <w:rPr>
          <w:spacing w:val="4"/>
          <w:sz w:val="24"/>
          <w:szCs w:val="24"/>
        </w:rPr>
        <w:t xml:space="preserve"> відповідно позначають плавне (лінійне) і стрімка зміна концентрації індикаторних газів.</w:t>
      </w:r>
    </w:p>
    <w:p w:rsidR="002B2474" w:rsidRPr="004E40C8" w:rsidRDefault="002D54A8" w:rsidP="00DB0C4A">
      <w:pPr>
        <w:pStyle w:val="a3"/>
        <w:jc w:val="both"/>
        <w:rPr>
          <w:spacing w:val="4"/>
          <w:sz w:val="24"/>
          <w:szCs w:val="24"/>
        </w:rPr>
      </w:pPr>
      <w:r w:rsidRPr="004E40C8">
        <w:rPr>
          <w:noProof/>
          <w:spacing w:val="4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99152E3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3124835" cy="2000250"/>
            <wp:effectExtent l="0" t="0" r="0" b="0"/>
            <wp:wrapSquare wrapText="bothSides"/>
            <wp:docPr id="562" name="Діаграма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474" w:rsidRPr="004E40C8" w:rsidRDefault="00230026" w:rsidP="00835ACB">
      <w:pPr>
        <w:pStyle w:val="a3"/>
        <w:ind w:firstLine="709"/>
        <w:jc w:val="both"/>
        <w:rPr>
          <w:spacing w:val="4"/>
          <w:sz w:val="24"/>
          <w:szCs w:val="24"/>
        </w:rPr>
      </w:pPr>
      <w:r w:rsidRPr="004E40C8">
        <w:rPr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C682C" wp14:editId="52F5334E">
                <wp:simplePos x="0" y="0"/>
                <wp:positionH relativeFrom="column">
                  <wp:posOffset>843915</wp:posOffset>
                </wp:positionH>
                <wp:positionV relativeFrom="paragraph">
                  <wp:posOffset>951865</wp:posOffset>
                </wp:positionV>
                <wp:extent cx="161925" cy="190500"/>
                <wp:effectExtent l="0" t="0" r="28575" b="19050"/>
                <wp:wrapNone/>
                <wp:docPr id="548" name="Поле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026" w:rsidRPr="00825F52" w:rsidRDefault="00230026" w:rsidP="002300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D54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825F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682C" id="Поле 548" o:spid="_x0000_s1032" type="#_x0000_t202" style="position:absolute;left:0;text-align:left;margin-left:66.45pt;margin-top:74.95pt;width:12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" strokecolor="white">
                <v:textbox inset="0,0,0,0">
                  <w:txbxContent>
                    <w:p w:rsidR="00230026" w:rsidRPr="00825F52" w:rsidRDefault="00230026" w:rsidP="002300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Pr="002D54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825F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4E40C8">
        <w:rPr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AF726" wp14:editId="31382CF2">
                <wp:simplePos x="0" y="0"/>
                <wp:positionH relativeFrom="column">
                  <wp:posOffset>453390</wp:posOffset>
                </wp:positionH>
                <wp:positionV relativeFrom="paragraph">
                  <wp:posOffset>955040</wp:posOffset>
                </wp:positionV>
                <wp:extent cx="161925" cy="190500"/>
                <wp:effectExtent l="0" t="0" r="28575" b="19050"/>
                <wp:wrapNone/>
                <wp:docPr id="547" name="Поле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026" w:rsidRPr="002D54A8" w:rsidRDefault="00230026" w:rsidP="002300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D54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F726" id="Поле 547" o:spid="_x0000_s1033" type="#_x0000_t202" style="position:absolute;left:0;text-align:left;margin-left:35.7pt;margin-top:75.2pt;width:12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" strokecolor="white">
                <v:textbox inset="0,0,0,0">
                  <w:txbxContent>
                    <w:p w:rsidR="00230026" w:rsidRPr="002D54A8" w:rsidRDefault="00230026" w:rsidP="002300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Pr="002D54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4E40C8">
        <w:rPr>
          <w:noProof/>
          <w:spacing w:val="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107315</wp:posOffset>
                </wp:positionV>
                <wp:extent cx="3076575" cy="1962150"/>
                <wp:effectExtent l="0" t="0" r="28575" b="19050"/>
                <wp:wrapSquare wrapText="bothSides"/>
                <wp:docPr id="546" name="Групувати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1962150"/>
                          <a:chOff x="0" y="0"/>
                          <a:chExt cx="3076575" cy="2000250"/>
                        </a:xfrm>
                      </wpg:grpSpPr>
                      <wps:wsp>
                        <wps:cNvPr id="577" name="Поле 577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1781175" cy="46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54A8" w:rsidRPr="002D54A8" w:rsidRDefault="002D54A8" w:rsidP="002D54A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2D54A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 - активна область</w:t>
                              </w:r>
                            </w:p>
                            <w:p w:rsidR="002D54A8" w:rsidRPr="002D54A8" w:rsidRDefault="002D54A8" w:rsidP="002D54A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54A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II – пассивна область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" name="Поле 5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0"/>
                            <a:ext cx="30765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0026" w:rsidRPr="00230026" w:rsidRDefault="00230026" w:rsidP="002300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3002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Рисунок 2 – Модель температурного поля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увати 546" o:spid="_x0000_s1034" style="position:absolute;left:0;text-align:left;margin-left:4.95pt;margin-top:8.45pt;width:242.25pt;height:154.5pt;z-index:-251646976;mso-height-relative:margin" coordsize="30765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">
                <v:shape id="Поле 577" o:spid="_x0000_s1035" type="#_x0000_t202" style="position:absolute;left:9810;width:17812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" strokecolor="white">
                  <v:textbox inset="0,0,0,0">
                    <w:txbxContent>
                      <w:p w:rsidR="002D54A8" w:rsidRPr="002D54A8" w:rsidRDefault="002D54A8" w:rsidP="002D54A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2D54A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 - активна область</w:t>
                        </w:r>
                      </w:p>
                      <w:p w:rsidR="002D54A8" w:rsidRPr="002D54A8" w:rsidRDefault="002D54A8" w:rsidP="002D54A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54A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II – пассивна область</w:t>
                        </w:r>
                      </w:p>
                    </w:txbxContent>
                  </v:textbox>
                </v:shape>
                <v:shape id="Поле 536" o:spid="_x0000_s1036" type="#_x0000_t202" style="position:absolute;top:16192;width:3076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" strokecolor="white">
                  <v:textbox inset="0,0,0,0">
                    <w:txbxContent>
                      <w:p w:rsidR="00230026" w:rsidRPr="00230026" w:rsidRDefault="00230026" w:rsidP="0023002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002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Рисунок 2 – Модель температурного поля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E40C8">
        <w:rPr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9527540</wp:posOffset>
                </wp:positionV>
                <wp:extent cx="3094355" cy="431800"/>
                <wp:effectExtent l="10160" t="12065" r="10160" b="13335"/>
                <wp:wrapNone/>
                <wp:docPr id="518" name="Поле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026" w:rsidRDefault="00230026" w:rsidP="00230026">
                            <w:pPr>
                              <w:pStyle w:val="a5"/>
                              <w:ind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Рисунок 2 – Модель температурного поля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8" o:spid="_x0000_s1037" type="#_x0000_t202" style="position:absolute;left:0;text-align:left;margin-left:94.55pt;margin-top:750.2pt;width:243.6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" strokecolor="white">
                <v:textbox inset="0,0,0,0">
                  <w:txbxContent>
                    <w:p w:rsidR="00230026" w:rsidRDefault="00230026" w:rsidP="00230026">
                      <w:pPr>
                        <w:pStyle w:val="a5"/>
                        <w:ind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Рисунок 2 – Модель</w:t>
                      </w:r>
                      <w:r>
                        <w:rPr>
                          <w:b/>
                          <w:sz w:val="24"/>
                        </w:rPr>
                        <w:t xml:space="preserve"> температурного поля</w:t>
                      </w:r>
                    </w:p>
                  </w:txbxContent>
                </v:textbox>
              </v:shape>
            </w:pict>
          </mc:Fallback>
        </mc:AlternateContent>
      </w:r>
      <w:r w:rsidR="002B2474" w:rsidRPr="004E40C8">
        <w:rPr>
          <w:spacing w:val="4"/>
          <w:sz w:val="24"/>
          <w:szCs w:val="24"/>
        </w:rPr>
        <w:t>Знаючи форму вогнища і його місце розташування, можна приблизно визначити його геометричні параметри. Форму вогнища і його місце розташування легк</w:t>
      </w:r>
      <w:r w:rsidR="00316794" w:rsidRPr="004E40C8">
        <w:rPr>
          <w:spacing w:val="4"/>
          <w:sz w:val="24"/>
          <w:szCs w:val="24"/>
        </w:rPr>
        <w:t>о</w:t>
      </w:r>
      <w:r w:rsidR="002B2474" w:rsidRPr="004E40C8">
        <w:rPr>
          <w:spacing w:val="4"/>
          <w:sz w:val="24"/>
          <w:szCs w:val="24"/>
        </w:rPr>
        <w:t xml:space="preserve"> встановити, наприклад, використовую</w:t>
      </w:r>
      <w:r w:rsidR="00DB0C4A" w:rsidRPr="004E40C8">
        <w:rPr>
          <w:spacing w:val="4"/>
          <w:sz w:val="24"/>
          <w:szCs w:val="24"/>
        </w:rPr>
        <w:t>чи</w:t>
      </w:r>
      <w:r w:rsidR="002B2474" w:rsidRPr="004E40C8">
        <w:rPr>
          <w:spacing w:val="4"/>
          <w:sz w:val="24"/>
          <w:szCs w:val="24"/>
        </w:rPr>
        <w:t xml:space="preserve"> систему </w:t>
      </w:r>
      <w:proofErr w:type="spellStart"/>
      <w:r w:rsidR="00316794" w:rsidRPr="004E40C8">
        <w:rPr>
          <w:spacing w:val="4"/>
          <w:sz w:val="24"/>
          <w:szCs w:val="24"/>
        </w:rPr>
        <w:t>термометріровання</w:t>
      </w:r>
      <w:proofErr w:type="spellEnd"/>
      <w:r w:rsidR="002B2474" w:rsidRPr="004E40C8">
        <w:rPr>
          <w:spacing w:val="4"/>
          <w:sz w:val="24"/>
          <w:szCs w:val="24"/>
        </w:rPr>
        <w:t xml:space="preserve"> [2]. </w:t>
      </w:r>
    </w:p>
    <w:p w:rsidR="002B2474" w:rsidRPr="004E40C8" w:rsidRDefault="002B2474" w:rsidP="00825F52">
      <w:pPr>
        <w:pStyle w:val="a3"/>
        <w:ind w:firstLine="709"/>
        <w:jc w:val="both"/>
        <w:rPr>
          <w:spacing w:val="4"/>
          <w:sz w:val="24"/>
          <w:szCs w:val="24"/>
        </w:rPr>
      </w:pPr>
      <w:r w:rsidRPr="004E40C8">
        <w:rPr>
          <w:spacing w:val="4"/>
          <w:sz w:val="24"/>
          <w:szCs w:val="24"/>
        </w:rPr>
        <w:t>Виходячи з моделі температурного поля (рис 2), визначивши можливий діапазон температур вогнища, можна розрахувати змін</w:t>
      </w:r>
      <w:r w:rsidR="00316794" w:rsidRPr="004E40C8">
        <w:rPr>
          <w:spacing w:val="4"/>
          <w:sz w:val="24"/>
          <w:szCs w:val="24"/>
        </w:rPr>
        <w:t>у</w:t>
      </w:r>
      <w:r w:rsidRPr="004E40C8">
        <w:rPr>
          <w:spacing w:val="4"/>
          <w:sz w:val="24"/>
          <w:szCs w:val="24"/>
        </w:rPr>
        <w:t xml:space="preserve"> концентрації одного з індикаторних газів</w:t>
      </w:r>
      <w:r w:rsidR="00316794" w:rsidRPr="004E40C8">
        <w:rPr>
          <w:spacing w:val="4"/>
          <w:sz w:val="24"/>
          <w:szCs w:val="24"/>
        </w:rPr>
        <w:t xml:space="preserve">, що </w:t>
      </w:r>
      <w:r w:rsidRPr="004E40C8">
        <w:rPr>
          <w:spacing w:val="4"/>
          <w:sz w:val="24"/>
          <w:szCs w:val="24"/>
        </w:rPr>
        <w:t>генеру</w:t>
      </w:r>
      <w:r w:rsidR="00316794" w:rsidRPr="004E40C8">
        <w:rPr>
          <w:spacing w:val="4"/>
          <w:sz w:val="24"/>
          <w:szCs w:val="24"/>
        </w:rPr>
        <w:t>ються</w:t>
      </w:r>
      <w:r w:rsidRPr="004E40C8">
        <w:rPr>
          <w:spacing w:val="4"/>
          <w:sz w:val="24"/>
          <w:szCs w:val="24"/>
        </w:rPr>
        <w:t xml:space="preserve"> пасивною </w:t>
      </w:r>
      <w:r w:rsidR="00316794" w:rsidRPr="004E40C8">
        <w:rPr>
          <w:spacing w:val="4"/>
          <w:sz w:val="24"/>
          <w:szCs w:val="24"/>
        </w:rPr>
        <w:t xml:space="preserve">та активною </w:t>
      </w:r>
      <w:r w:rsidRPr="004E40C8">
        <w:rPr>
          <w:spacing w:val="4"/>
          <w:sz w:val="24"/>
          <w:szCs w:val="24"/>
        </w:rPr>
        <w:t xml:space="preserve">областю, знання яких дозволяє позначити границі активної області вогнища </w:t>
      </w:r>
      <w:r w:rsidRPr="004E40C8">
        <w:rPr>
          <w:b/>
          <w:spacing w:val="4"/>
          <w:sz w:val="24"/>
          <w:szCs w:val="24"/>
        </w:rPr>
        <w:t>r</w:t>
      </w:r>
      <w:r w:rsidRPr="004E40C8">
        <w:rPr>
          <w:b/>
          <w:spacing w:val="4"/>
          <w:sz w:val="24"/>
          <w:szCs w:val="24"/>
          <w:vertAlign w:val="subscript"/>
        </w:rPr>
        <w:t xml:space="preserve">0 </w:t>
      </w:r>
      <w:proofErr w:type="spellStart"/>
      <w:r w:rsidRPr="004E40C8">
        <w:rPr>
          <w:b/>
          <w:spacing w:val="4"/>
          <w:sz w:val="24"/>
          <w:szCs w:val="24"/>
          <w:vertAlign w:val="subscript"/>
        </w:rPr>
        <w:t>mах</w:t>
      </w:r>
      <w:proofErr w:type="spellEnd"/>
      <w:r w:rsidRPr="004E40C8">
        <w:rPr>
          <w:b/>
          <w:spacing w:val="4"/>
          <w:sz w:val="24"/>
          <w:szCs w:val="24"/>
        </w:rPr>
        <w:t xml:space="preserve"> </w:t>
      </w:r>
      <w:r w:rsidRPr="004E40C8">
        <w:rPr>
          <w:spacing w:val="4"/>
          <w:sz w:val="24"/>
          <w:szCs w:val="24"/>
        </w:rPr>
        <w:t>і</w:t>
      </w:r>
      <w:r w:rsidRPr="004E40C8">
        <w:rPr>
          <w:b/>
          <w:spacing w:val="4"/>
          <w:sz w:val="24"/>
          <w:szCs w:val="24"/>
        </w:rPr>
        <w:t xml:space="preserve"> r</w:t>
      </w:r>
      <w:r w:rsidRPr="004E40C8">
        <w:rPr>
          <w:b/>
          <w:spacing w:val="4"/>
          <w:sz w:val="24"/>
          <w:szCs w:val="24"/>
          <w:vertAlign w:val="subscript"/>
        </w:rPr>
        <w:t xml:space="preserve">0 </w:t>
      </w:r>
      <w:proofErr w:type="spellStart"/>
      <w:r w:rsidRPr="004E40C8">
        <w:rPr>
          <w:b/>
          <w:spacing w:val="4"/>
          <w:sz w:val="24"/>
          <w:szCs w:val="24"/>
          <w:vertAlign w:val="subscript"/>
        </w:rPr>
        <w:t>min</w:t>
      </w:r>
      <w:proofErr w:type="spellEnd"/>
      <w:r w:rsidRPr="004E40C8">
        <w:rPr>
          <w:spacing w:val="4"/>
          <w:sz w:val="24"/>
          <w:szCs w:val="24"/>
        </w:rPr>
        <w:t xml:space="preserve"> [3]. Під</w:t>
      </w:r>
      <w:r w:rsidRPr="004E40C8">
        <w:rPr>
          <w:b/>
          <w:spacing w:val="4"/>
          <w:sz w:val="24"/>
          <w:szCs w:val="24"/>
        </w:rPr>
        <w:t xml:space="preserve"> r</w:t>
      </w:r>
      <w:r w:rsidRPr="004E40C8">
        <w:rPr>
          <w:b/>
          <w:spacing w:val="4"/>
          <w:sz w:val="24"/>
          <w:szCs w:val="24"/>
          <w:vertAlign w:val="subscript"/>
        </w:rPr>
        <w:t>0</w:t>
      </w:r>
      <w:r w:rsidRPr="004E40C8">
        <w:rPr>
          <w:spacing w:val="4"/>
          <w:sz w:val="24"/>
          <w:szCs w:val="24"/>
        </w:rPr>
        <w:t xml:space="preserve"> розуміємо радіус сферичного або лінійного вогнища або половину товщини плоского вогнища термічної активності. </w:t>
      </w:r>
    </w:p>
    <w:p w:rsidR="002B2474" w:rsidRPr="004E40C8" w:rsidRDefault="002B2474" w:rsidP="00825F52">
      <w:pPr>
        <w:pStyle w:val="a3"/>
        <w:rPr>
          <w:b/>
          <w:spacing w:val="4"/>
          <w:sz w:val="24"/>
          <w:szCs w:val="24"/>
        </w:rPr>
      </w:pPr>
    </w:p>
    <w:p w:rsidR="002B2474" w:rsidRPr="004E40C8" w:rsidRDefault="002B2474" w:rsidP="00825F52">
      <w:pPr>
        <w:pStyle w:val="a3"/>
        <w:ind w:firstLine="709"/>
        <w:jc w:val="both"/>
        <w:rPr>
          <w:spacing w:val="4"/>
          <w:sz w:val="24"/>
          <w:szCs w:val="24"/>
        </w:rPr>
      </w:pPr>
    </w:p>
    <w:p w:rsidR="002B2474" w:rsidRPr="004E40C8" w:rsidRDefault="002B2474" w:rsidP="00825F52">
      <w:pPr>
        <w:pStyle w:val="a9"/>
        <w:rPr>
          <w:spacing w:val="4"/>
          <w:sz w:val="24"/>
          <w:szCs w:val="24"/>
        </w:rPr>
      </w:pPr>
      <w:r w:rsidRPr="004E40C8">
        <w:rPr>
          <w:spacing w:val="4"/>
          <w:sz w:val="24"/>
          <w:szCs w:val="24"/>
        </w:rPr>
        <w:t>ЛІТЕРАТУРА</w:t>
      </w:r>
    </w:p>
    <w:p w:rsidR="00825F52" w:rsidRPr="004E40C8" w:rsidRDefault="00825F52" w:rsidP="00825F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 w:rsidRPr="004E40C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Єлізаров В.,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  <w:lang w:val="uk-UA"/>
        </w:rPr>
        <w:t>Альбощий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В., Муравйов С. Метод раннього виявлення займання </w:t>
      </w:r>
      <w:r w:rsidR="008D3619" w:rsidRPr="004E40C8">
        <w:rPr>
          <w:rFonts w:ascii="Times New Roman" w:hAnsi="Times New Roman" w:cs="Times New Roman"/>
          <w:spacing w:val="4"/>
          <w:sz w:val="24"/>
          <w:szCs w:val="24"/>
          <w:lang w:val="uk-UA"/>
        </w:rPr>
        <w:t>рослинної</w:t>
      </w:r>
      <w:r w:rsidRPr="004E40C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сировини в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  <w:lang w:val="uk-UA"/>
        </w:rPr>
        <w:t>силосах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елеваторів // </w:t>
      </w:r>
      <w:r w:rsidR="008D3619" w:rsidRPr="004E40C8">
        <w:rPr>
          <w:rFonts w:ascii="Times New Roman" w:hAnsi="Times New Roman" w:cs="Times New Roman"/>
          <w:spacing w:val="4"/>
          <w:sz w:val="24"/>
          <w:szCs w:val="24"/>
          <w:lang w:val="uk-UA"/>
        </w:rPr>
        <w:t>Бюлетень</w:t>
      </w:r>
      <w:bookmarkStart w:id="2" w:name="_GoBack"/>
      <w:bookmarkEnd w:id="2"/>
      <w:r w:rsidRPr="004E40C8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пожежної безпеки (науково-технічні проблеми та рішення), № 2. – К.: Академія наук пожежної безпеки України, 1999.- С. 39-40. </w:t>
      </w:r>
    </w:p>
    <w:p w:rsidR="00825F52" w:rsidRPr="008D3619" w:rsidRDefault="00825F52" w:rsidP="00825F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Провести дослідження і розробити </w:t>
      </w:r>
      <w:proofErr w:type="spellStart"/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рекомендаціїї</w:t>
      </w:r>
      <w:proofErr w:type="spellEnd"/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щодо ліквідування процесів горіння в силосі елеватора: </w:t>
      </w:r>
      <w:r w:rsid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Звіт</w:t>
      </w:r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Н</w:t>
      </w:r>
      <w:r w:rsid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Д</w:t>
      </w:r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Р / </w:t>
      </w:r>
      <w:proofErr w:type="spellStart"/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УкрН</w:t>
      </w:r>
      <w:r w:rsid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ІІ</w:t>
      </w:r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ПБ</w:t>
      </w:r>
      <w:proofErr w:type="spellEnd"/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МВ</w:t>
      </w:r>
      <w:r w:rsid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С</w:t>
      </w:r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Укра</w:t>
      </w:r>
      <w:r w:rsid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ї</w:t>
      </w:r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н</w:t>
      </w:r>
      <w:r w:rsid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и</w:t>
      </w:r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. - № ГР 0199</w:t>
      </w:r>
      <w:r w:rsidRPr="004E40C8">
        <w:rPr>
          <w:rFonts w:ascii="Times New Roman" w:hAnsi="Times New Roman" w:cs="Times New Roman"/>
          <w:spacing w:val="4"/>
          <w:sz w:val="24"/>
          <w:szCs w:val="24"/>
          <w:lang w:val="en-US"/>
        </w:rPr>
        <w:t>U</w:t>
      </w:r>
      <w:r w:rsidRPr="008D3619">
        <w:rPr>
          <w:rFonts w:ascii="Times New Roman" w:hAnsi="Times New Roman" w:cs="Times New Roman"/>
          <w:spacing w:val="4"/>
          <w:sz w:val="24"/>
          <w:szCs w:val="24"/>
          <w:lang w:val="uk-UA"/>
        </w:rPr>
        <w:t>003333 - К.-2000.</w:t>
      </w:r>
    </w:p>
    <w:p w:rsidR="002B2474" w:rsidRPr="004E40C8" w:rsidRDefault="00825F52" w:rsidP="00825F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Заявка № 98126550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Україна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МКВ</w:t>
      </w:r>
      <w:r w:rsidRPr="004E40C8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6</w:t>
      </w:r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G 08 В 17/06.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Спосіб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виявлення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осередку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займання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/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Альбощий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В.М.,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Єлізаров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В.В.,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Муравйов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С.Д.,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Данільченко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В.А. (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Україна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). -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Заявл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. 11.12.98;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рішення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про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видачу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патенту </w:t>
      </w:r>
      <w:proofErr w:type="spellStart"/>
      <w:r w:rsidRPr="004E40C8">
        <w:rPr>
          <w:rFonts w:ascii="Times New Roman" w:hAnsi="Times New Roman" w:cs="Times New Roman"/>
          <w:spacing w:val="4"/>
          <w:sz w:val="24"/>
          <w:szCs w:val="24"/>
        </w:rPr>
        <w:t>від</w:t>
      </w:r>
      <w:proofErr w:type="spellEnd"/>
      <w:r w:rsidRPr="004E40C8">
        <w:rPr>
          <w:rFonts w:ascii="Times New Roman" w:hAnsi="Times New Roman" w:cs="Times New Roman"/>
          <w:spacing w:val="4"/>
          <w:sz w:val="24"/>
          <w:szCs w:val="24"/>
        </w:rPr>
        <w:t xml:space="preserve"> 23.11.99 р.</w:t>
      </w:r>
    </w:p>
    <w:sectPr w:rsidR="002B2474" w:rsidRPr="004E40C8" w:rsidSect="000E0FE9">
      <w:pgSz w:w="11906" w:h="16838"/>
      <w:pgMar w:top="1418" w:right="1701" w:bottom="1418" w:left="1701" w:header="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0B8"/>
    <w:multiLevelType w:val="singleLevel"/>
    <w:tmpl w:val="6CA4539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D6E560E"/>
    <w:multiLevelType w:val="singleLevel"/>
    <w:tmpl w:val="6CA4539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473702"/>
    <w:multiLevelType w:val="singleLevel"/>
    <w:tmpl w:val="6CA4539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8051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703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96A7011"/>
    <w:multiLevelType w:val="singleLevel"/>
    <w:tmpl w:val="6CA4539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74"/>
    <w:rsid w:val="00230026"/>
    <w:rsid w:val="00231976"/>
    <w:rsid w:val="002B2474"/>
    <w:rsid w:val="002D54A8"/>
    <w:rsid w:val="00316794"/>
    <w:rsid w:val="003C626E"/>
    <w:rsid w:val="003E3EA7"/>
    <w:rsid w:val="004E40C8"/>
    <w:rsid w:val="00585A24"/>
    <w:rsid w:val="006333E7"/>
    <w:rsid w:val="00825F52"/>
    <w:rsid w:val="00835ACB"/>
    <w:rsid w:val="008D3619"/>
    <w:rsid w:val="00AC6E55"/>
    <w:rsid w:val="00D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C421"/>
  <w15:chartTrackingRefBased/>
  <w15:docId w15:val="{E637F4D7-01DD-441B-A6F2-5F043CFF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2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2B24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2B24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474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2B24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2B247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2B24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2B2474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ody Text Indent"/>
    <w:basedOn w:val="a"/>
    <w:link w:val="a6"/>
    <w:semiHidden/>
    <w:rsid w:val="002B2474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2B2474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Body Text"/>
    <w:basedOn w:val="a"/>
    <w:link w:val="a8"/>
    <w:semiHidden/>
    <w:rsid w:val="002B24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Основний текст Знак"/>
    <w:basedOn w:val="a0"/>
    <w:link w:val="a7"/>
    <w:semiHidden/>
    <w:rsid w:val="002B2474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">
    <w:name w:val="Body Text 2"/>
    <w:basedOn w:val="a"/>
    <w:link w:val="20"/>
    <w:semiHidden/>
    <w:rsid w:val="002B247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ий текст 2 Знак"/>
    <w:basedOn w:val="a0"/>
    <w:link w:val="2"/>
    <w:semiHidden/>
    <w:rsid w:val="002B2474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3"/>
    <w:basedOn w:val="a"/>
    <w:link w:val="30"/>
    <w:semiHidden/>
    <w:rsid w:val="002B2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Основний текст 3 Знак"/>
    <w:basedOn w:val="a0"/>
    <w:link w:val="3"/>
    <w:semiHidden/>
    <w:rsid w:val="002B2474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1">
    <w:name w:val="Body Text Indent 2"/>
    <w:basedOn w:val="a"/>
    <w:link w:val="22"/>
    <w:semiHidden/>
    <w:rsid w:val="002B24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ий текст з відступом 2 Знак"/>
    <w:basedOn w:val="a0"/>
    <w:link w:val="21"/>
    <w:semiHidden/>
    <w:rsid w:val="002B2474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Subtitle"/>
    <w:basedOn w:val="a"/>
    <w:link w:val="aa"/>
    <w:qFormat/>
    <w:rsid w:val="002B24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a">
    <w:name w:val="Підзаголовок Знак"/>
    <w:basedOn w:val="a0"/>
    <w:link w:val="a9"/>
    <w:rsid w:val="002B2474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83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3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oleObject" Target="embeddings/Microsoft_Excel_Chart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45098039215685"/>
          <c:y val="7.0469798657718116E-2"/>
          <c:w val="0.80718954248366015"/>
          <c:h val="0.8087248322147651"/>
        </c:manualLayout>
      </c:layout>
      <c:scatterChart>
        <c:scatterStyle val="smoothMarker"/>
        <c:varyColors val="0"/>
        <c:ser>
          <c:idx val="1"/>
          <c:order val="0"/>
          <c:tx>
            <c:strRef>
              <c:f>Sheet1!$C$1</c:f>
              <c:strCache>
                <c:ptCount val="1"/>
              </c:strCache>
            </c:strRef>
          </c:tx>
          <c:spPr>
            <a:ln w="2424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Sheet1!$A$2:$A$54</c:f>
              <c:numCache>
                <c:formatCode>General</c:formatCode>
                <c:ptCount val="52"/>
                <c:pt idx="1">
                  <c:v>104</c:v>
                </c:pt>
                <c:pt idx="2">
                  <c:v>110</c:v>
                </c:pt>
                <c:pt idx="3">
                  <c:v>120</c:v>
                </c:pt>
                <c:pt idx="4">
                  <c:v>140</c:v>
                </c:pt>
                <c:pt idx="5">
                  <c:v>170</c:v>
                </c:pt>
                <c:pt idx="6">
                  <c:v>200</c:v>
                </c:pt>
                <c:pt idx="7">
                  <c:v>185</c:v>
                </c:pt>
                <c:pt idx="8">
                  <c:v>235</c:v>
                </c:pt>
                <c:pt idx="9">
                  <c:v>280</c:v>
                </c:pt>
                <c:pt idx="10">
                  <c:v>315</c:v>
                </c:pt>
                <c:pt idx="11">
                  <c:v>350</c:v>
                </c:pt>
                <c:pt idx="12">
                  <c:v>105</c:v>
                </c:pt>
                <c:pt idx="13">
                  <c:v>110</c:v>
                </c:pt>
                <c:pt idx="14">
                  <c:v>150</c:v>
                </c:pt>
                <c:pt idx="15">
                  <c:v>190</c:v>
                </c:pt>
                <c:pt idx="16">
                  <c:v>230</c:v>
                </c:pt>
                <c:pt idx="17">
                  <c:v>280</c:v>
                </c:pt>
                <c:pt idx="18">
                  <c:v>325</c:v>
                </c:pt>
                <c:pt idx="19">
                  <c:v>350</c:v>
                </c:pt>
                <c:pt idx="20">
                  <c:v>45</c:v>
                </c:pt>
                <c:pt idx="21">
                  <c:v>105</c:v>
                </c:pt>
                <c:pt idx="23">
                  <c:v>136</c:v>
                </c:pt>
                <c:pt idx="24">
                  <c:v>175</c:v>
                </c:pt>
                <c:pt idx="25">
                  <c:v>190</c:v>
                </c:pt>
                <c:pt idx="26">
                  <c:v>205</c:v>
                </c:pt>
                <c:pt idx="27">
                  <c:v>215</c:v>
                </c:pt>
                <c:pt idx="28">
                  <c:v>230</c:v>
                </c:pt>
                <c:pt idx="29">
                  <c:v>240</c:v>
                </c:pt>
                <c:pt idx="30">
                  <c:v>275</c:v>
                </c:pt>
                <c:pt idx="31">
                  <c:v>300</c:v>
                </c:pt>
                <c:pt idx="32">
                  <c:v>335</c:v>
                </c:pt>
                <c:pt idx="33">
                  <c:v>350</c:v>
                </c:pt>
                <c:pt idx="34">
                  <c:v>210</c:v>
                </c:pt>
                <c:pt idx="35">
                  <c:v>250</c:v>
                </c:pt>
                <c:pt idx="36">
                  <c:v>275</c:v>
                </c:pt>
                <c:pt idx="37">
                  <c:v>300</c:v>
                </c:pt>
                <c:pt idx="38">
                  <c:v>325</c:v>
                </c:pt>
                <c:pt idx="39">
                  <c:v>350</c:v>
                </c:pt>
                <c:pt idx="40">
                  <c:v>90</c:v>
                </c:pt>
                <c:pt idx="41">
                  <c:v>210</c:v>
                </c:pt>
                <c:pt idx="42">
                  <c:v>350</c:v>
                </c:pt>
                <c:pt idx="43">
                  <c:v>335</c:v>
                </c:pt>
                <c:pt idx="44">
                  <c:v>310</c:v>
                </c:pt>
                <c:pt idx="45">
                  <c:v>305</c:v>
                </c:pt>
                <c:pt idx="46">
                  <c:v>280</c:v>
                </c:pt>
                <c:pt idx="47">
                  <c:v>260</c:v>
                </c:pt>
                <c:pt idx="48">
                  <c:v>240</c:v>
                </c:pt>
                <c:pt idx="49">
                  <c:v>230</c:v>
                </c:pt>
                <c:pt idx="50">
                  <c:v>220</c:v>
                </c:pt>
                <c:pt idx="51">
                  <c:v>305</c:v>
                </c:pt>
              </c:numCache>
            </c:numRef>
          </c:xVal>
          <c:yVal>
            <c:numRef>
              <c:f>Sheet1!$C$2:$C$54</c:f>
              <c:numCache>
                <c:formatCode>General</c:formatCode>
                <c:ptCount val="52"/>
                <c:pt idx="12">
                  <c:v>3.4</c:v>
                </c:pt>
                <c:pt idx="13">
                  <c:v>7.3</c:v>
                </c:pt>
                <c:pt idx="14">
                  <c:v>58</c:v>
                </c:pt>
                <c:pt idx="15">
                  <c:v>104</c:v>
                </c:pt>
                <c:pt idx="16">
                  <c:v>138</c:v>
                </c:pt>
                <c:pt idx="17">
                  <c:v>153</c:v>
                </c:pt>
                <c:pt idx="18">
                  <c:v>131</c:v>
                </c:pt>
                <c:pt idx="19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CD4-4E30-A5E6-FFDCA1CB97E3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</c:strCache>
            </c:strRef>
          </c:tx>
          <c:spPr>
            <a:ln w="12120">
              <a:solidFill>
                <a:srgbClr val="FFFF00"/>
              </a:solidFill>
              <a:prstDash val="solid"/>
            </a:ln>
          </c:spPr>
          <c:marker>
            <c:symbol val="none"/>
          </c:marker>
          <c:dPt>
            <c:idx val="21"/>
            <c:bubble3D val="0"/>
            <c:spPr>
              <a:ln w="242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CD4-4E30-A5E6-FFDCA1CB97E3}"/>
              </c:ext>
            </c:extLst>
          </c:dPt>
          <c:xVal>
            <c:numRef>
              <c:f>Sheet1!$A$2:$A$54</c:f>
              <c:numCache>
                <c:formatCode>General</c:formatCode>
                <c:ptCount val="52"/>
                <c:pt idx="1">
                  <c:v>104</c:v>
                </c:pt>
                <c:pt idx="2">
                  <c:v>110</c:v>
                </c:pt>
                <c:pt idx="3">
                  <c:v>120</c:v>
                </c:pt>
                <c:pt idx="4">
                  <c:v>140</c:v>
                </c:pt>
                <c:pt idx="5">
                  <c:v>170</c:v>
                </c:pt>
                <c:pt idx="6">
                  <c:v>200</c:v>
                </c:pt>
                <c:pt idx="7">
                  <c:v>185</c:v>
                </c:pt>
                <c:pt idx="8">
                  <c:v>235</c:v>
                </c:pt>
                <c:pt idx="9">
                  <c:v>280</c:v>
                </c:pt>
                <c:pt idx="10">
                  <c:v>315</c:v>
                </c:pt>
                <c:pt idx="11">
                  <c:v>350</c:v>
                </c:pt>
                <c:pt idx="12">
                  <c:v>105</c:v>
                </c:pt>
                <c:pt idx="13">
                  <c:v>110</c:v>
                </c:pt>
                <c:pt idx="14">
                  <c:v>150</c:v>
                </c:pt>
                <c:pt idx="15">
                  <c:v>190</c:v>
                </c:pt>
                <c:pt idx="16">
                  <c:v>230</c:v>
                </c:pt>
                <c:pt idx="17">
                  <c:v>280</c:v>
                </c:pt>
                <c:pt idx="18">
                  <c:v>325</c:v>
                </c:pt>
                <c:pt idx="19">
                  <c:v>350</c:v>
                </c:pt>
                <c:pt idx="20">
                  <c:v>45</c:v>
                </c:pt>
                <c:pt idx="21">
                  <c:v>105</c:v>
                </c:pt>
                <c:pt idx="23">
                  <c:v>136</c:v>
                </c:pt>
                <c:pt idx="24">
                  <c:v>175</c:v>
                </c:pt>
                <c:pt idx="25">
                  <c:v>190</c:v>
                </c:pt>
                <c:pt idx="26">
                  <c:v>205</c:v>
                </c:pt>
                <c:pt idx="27">
                  <c:v>215</c:v>
                </c:pt>
                <c:pt idx="28">
                  <c:v>230</c:v>
                </c:pt>
                <c:pt idx="29">
                  <c:v>240</c:v>
                </c:pt>
                <c:pt idx="30">
                  <c:v>275</c:v>
                </c:pt>
                <c:pt idx="31">
                  <c:v>300</c:v>
                </c:pt>
                <c:pt idx="32">
                  <c:v>335</c:v>
                </c:pt>
                <c:pt idx="33">
                  <c:v>350</c:v>
                </c:pt>
                <c:pt idx="34">
                  <c:v>210</c:v>
                </c:pt>
                <c:pt idx="35">
                  <c:v>250</c:v>
                </c:pt>
                <c:pt idx="36">
                  <c:v>275</c:v>
                </c:pt>
                <c:pt idx="37">
                  <c:v>300</c:v>
                </c:pt>
                <c:pt idx="38">
                  <c:v>325</c:v>
                </c:pt>
                <c:pt idx="39">
                  <c:v>350</c:v>
                </c:pt>
                <c:pt idx="40">
                  <c:v>90</c:v>
                </c:pt>
                <c:pt idx="41">
                  <c:v>210</c:v>
                </c:pt>
                <c:pt idx="42">
                  <c:v>350</c:v>
                </c:pt>
                <c:pt idx="43">
                  <c:v>335</c:v>
                </c:pt>
                <c:pt idx="44">
                  <c:v>310</c:v>
                </c:pt>
                <c:pt idx="45">
                  <c:v>305</c:v>
                </c:pt>
                <c:pt idx="46">
                  <c:v>280</c:v>
                </c:pt>
                <c:pt idx="47">
                  <c:v>260</c:v>
                </c:pt>
                <c:pt idx="48">
                  <c:v>240</c:v>
                </c:pt>
                <c:pt idx="49">
                  <c:v>230</c:v>
                </c:pt>
                <c:pt idx="50">
                  <c:v>220</c:v>
                </c:pt>
                <c:pt idx="51">
                  <c:v>305</c:v>
                </c:pt>
              </c:numCache>
            </c:numRef>
          </c:xVal>
          <c:yVal>
            <c:numRef>
              <c:f>Sheet1!$D$2:$D$54</c:f>
              <c:numCache>
                <c:formatCode>General</c:formatCode>
                <c:ptCount val="52"/>
                <c:pt idx="20">
                  <c:v>0</c:v>
                </c:pt>
                <c:pt idx="21">
                  <c:v>3.4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CD4-4E30-A5E6-FFDCA1CB97E3}"/>
            </c:ext>
          </c:extLst>
        </c:ser>
        <c:ser>
          <c:idx val="4"/>
          <c:order val="2"/>
          <c:tx>
            <c:strRef>
              <c:f>Sheet1!$F$1</c:f>
              <c:strCache>
                <c:ptCount val="1"/>
              </c:strCache>
            </c:strRef>
          </c:tx>
          <c:spPr>
            <a:ln w="2424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Sheet1!$A$2:$A$54</c:f>
              <c:numCache>
                <c:formatCode>General</c:formatCode>
                <c:ptCount val="52"/>
                <c:pt idx="1">
                  <c:v>104</c:v>
                </c:pt>
                <c:pt idx="2">
                  <c:v>110</c:v>
                </c:pt>
                <c:pt idx="3">
                  <c:v>120</c:v>
                </c:pt>
                <c:pt idx="4">
                  <c:v>140</c:v>
                </c:pt>
                <c:pt idx="5">
                  <c:v>170</c:v>
                </c:pt>
                <c:pt idx="6">
                  <c:v>200</c:v>
                </c:pt>
                <c:pt idx="7">
                  <c:v>185</c:v>
                </c:pt>
                <c:pt idx="8">
                  <c:v>235</c:v>
                </c:pt>
                <c:pt idx="9">
                  <c:v>280</c:v>
                </c:pt>
                <c:pt idx="10">
                  <c:v>315</c:v>
                </c:pt>
                <c:pt idx="11">
                  <c:v>350</c:v>
                </c:pt>
                <c:pt idx="12">
                  <c:v>105</c:v>
                </c:pt>
                <c:pt idx="13">
                  <c:v>110</c:v>
                </c:pt>
                <c:pt idx="14">
                  <c:v>150</c:v>
                </c:pt>
                <c:pt idx="15">
                  <c:v>190</c:v>
                </c:pt>
                <c:pt idx="16">
                  <c:v>230</c:v>
                </c:pt>
                <c:pt idx="17">
                  <c:v>280</c:v>
                </c:pt>
                <c:pt idx="18">
                  <c:v>325</c:v>
                </c:pt>
                <c:pt idx="19">
                  <c:v>350</c:v>
                </c:pt>
                <c:pt idx="20">
                  <c:v>45</c:v>
                </c:pt>
                <c:pt idx="21">
                  <c:v>105</c:v>
                </c:pt>
                <c:pt idx="23">
                  <c:v>136</c:v>
                </c:pt>
                <c:pt idx="24">
                  <c:v>175</c:v>
                </c:pt>
                <c:pt idx="25">
                  <c:v>190</c:v>
                </c:pt>
                <c:pt idx="26">
                  <c:v>205</c:v>
                </c:pt>
                <c:pt idx="27">
                  <c:v>215</c:v>
                </c:pt>
                <c:pt idx="28">
                  <c:v>230</c:v>
                </c:pt>
                <c:pt idx="29">
                  <c:v>240</c:v>
                </c:pt>
                <c:pt idx="30">
                  <c:v>275</c:v>
                </c:pt>
                <c:pt idx="31">
                  <c:v>300</c:v>
                </c:pt>
                <c:pt idx="32">
                  <c:v>335</c:v>
                </c:pt>
                <c:pt idx="33">
                  <c:v>350</c:v>
                </c:pt>
                <c:pt idx="34">
                  <c:v>210</c:v>
                </c:pt>
                <c:pt idx="35">
                  <c:v>250</c:v>
                </c:pt>
                <c:pt idx="36">
                  <c:v>275</c:v>
                </c:pt>
                <c:pt idx="37">
                  <c:v>300</c:v>
                </c:pt>
                <c:pt idx="38">
                  <c:v>325</c:v>
                </c:pt>
                <c:pt idx="39">
                  <c:v>350</c:v>
                </c:pt>
                <c:pt idx="40">
                  <c:v>90</c:v>
                </c:pt>
                <c:pt idx="41">
                  <c:v>210</c:v>
                </c:pt>
                <c:pt idx="42">
                  <c:v>350</c:v>
                </c:pt>
                <c:pt idx="43">
                  <c:v>335</c:v>
                </c:pt>
                <c:pt idx="44">
                  <c:v>310</c:v>
                </c:pt>
                <c:pt idx="45">
                  <c:v>305</c:v>
                </c:pt>
                <c:pt idx="46">
                  <c:v>280</c:v>
                </c:pt>
                <c:pt idx="47">
                  <c:v>260</c:v>
                </c:pt>
                <c:pt idx="48">
                  <c:v>240</c:v>
                </c:pt>
                <c:pt idx="49">
                  <c:v>230</c:v>
                </c:pt>
                <c:pt idx="50">
                  <c:v>220</c:v>
                </c:pt>
                <c:pt idx="51">
                  <c:v>305</c:v>
                </c:pt>
              </c:numCache>
            </c:numRef>
          </c:xVal>
          <c:yVal>
            <c:numRef>
              <c:f>Sheet1!$F$2:$F$54</c:f>
              <c:numCache>
                <c:formatCode>General</c:formatCode>
                <c:ptCount val="52"/>
                <c:pt idx="34">
                  <c:v>4.9000000000000004</c:v>
                </c:pt>
                <c:pt idx="35">
                  <c:v>22.2</c:v>
                </c:pt>
                <c:pt idx="36">
                  <c:v>29</c:v>
                </c:pt>
                <c:pt idx="37">
                  <c:v>31.8</c:v>
                </c:pt>
                <c:pt idx="38">
                  <c:v>30</c:v>
                </c:pt>
                <c:pt idx="39">
                  <c:v>22.8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2CD4-4E30-A5E6-FFDCA1CB97E3}"/>
            </c:ext>
          </c:extLst>
        </c:ser>
        <c:ser>
          <c:idx val="5"/>
          <c:order val="3"/>
          <c:tx>
            <c:strRef>
              <c:f>Sheet1!$G$1</c:f>
              <c:strCache>
                <c:ptCount val="1"/>
              </c:strCache>
            </c:strRef>
          </c:tx>
          <c:spPr>
            <a:ln w="2424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Sheet1!$A$2:$A$54</c:f>
              <c:numCache>
                <c:formatCode>General</c:formatCode>
                <c:ptCount val="52"/>
                <c:pt idx="1">
                  <c:v>104</c:v>
                </c:pt>
                <c:pt idx="2">
                  <c:v>110</c:v>
                </c:pt>
                <c:pt idx="3">
                  <c:v>120</c:v>
                </c:pt>
                <c:pt idx="4">
                  <c:v>140</c:v>
                </c:pt>
                <c:pt idx="5">
                  <c:v>170</c:v>
                </c:pt>
                <c:pt idx="6">
                  <c:v>200</c:v>
                </c:pt>
                <c:pt idx="7">
                  <c:v>185</c:v>
                </c:pt>
                <c:pt idx="8">
                  <c:v>235</c:v>
                </c:pt>
                <c:pt idx="9">
                  <c:v>280</c:v>
                </c:pt>
                <c:pt idx="10">
                  <c:v>315</c:v>
                </c:pt>
                <c:pt idx="11">
                  <c:v>350</c:v>
                </c:pt>
                <c:pt idx="12">
                  <c:v>105</c:v>
                </c:pt>
                <c:pt idx="13">
                  <c:v>110</c:v>
                </c:pt>
                <c:pt idx="14">
                  <c:v>150</c:v>
                </c:pt>
                <c:pt idx="15">
                  <c:v>190</c:v>
                </c:pt>
                <c:pt idx="16">
                  <c:v>230</c:v>
                </c:pt>
                <c:pt idx="17">
                  <c:v>280</c:v>
                </c:pt>
                <c:pt idx="18">
                  <c:v>325</c:v>
                </c:pt>
                <c:pt idx="19">
                  <c:v>350</c:v>
                </c:pt>
                <c:pt idx="20">
                  <c:v>45</c:v>
                </c:pt>
                <c:pt idx="21">
                  <c:v>105</c:v>
                </c:pt>
                <c:pt idx="23">
                  <c:v>136</c:v>
                </c:pt>
                <c:pt idx="24">
                  <c:v>175</c:v>
                </c:pt>
                <c:pt idx="25">
                  <c:v>190</c:v>
                </c:pt>
                <c:pt idx="26">
                  <c:v>205</c:v>
                </c:pt>
                <c:pt idx="27">
                  <c:v>215</c:v>
                </c:pt>
                <c:pt idx="28">
                  <c:v>230</c:v>
                </c:pt>
                <c:pt idx="29">
                  <c:v>240</c:v>
                </c:pt>
                <c:pt idx="30">
                  <c:v>275</c:v>
                </c:pt>
                <c:pt idx="31">
                  <c:v>300</c:v>
                </c:pt>
                <c:pt idx="32">
                  <c:v>335</c:v>
                </c:pt>
                <c:pt idx="33">
                  <c:v>350</c:v>
                </c:pt>
                <c:pt idx="34">
                  <c:v>210</c:v>
                </c:pt>
                <c:pt idx="35">
                  <c:v>250</c:v>
                </c:pt>
                <c:pt idx="36">
                  <c:v>275</c:v>
                </c:pt>
                <c:pt idx="37">
                  <c:v>300</c:v>
                </c:pt>
                <c:pt idx="38">
                  <c:v>325</c:v>
                </c:pt>
                <c:pt idx="39">
                  <c:v>350</c:v>
                </c:pt>
                <c:pt idx="40">
                  <c:v>90</c:v>
                </c:pt>
                <c:pt idx="41">
                  <c:v>210</c:v>
                </c:pt>
                <c:pt idx="42">
                  <c:v>350</c:v>
                </c:pt>
                <c:pt idx="43">
                  <c:v>335</c:v>
                </c:pt>
                <c:pt idx="44">
                  <c:v>310</c:v>
                </c:pt>
                <c:pt idx="45">
                  <c:v>305</c:v>
                </c:pt>
                <c:pt idx="46">
                  <c:v>280</c:v>
                </c:pt>
                <c:pt idx="47">
                  <c:v>260</c:v>
                </c:pt>
                <c:pt idx="48">
                  <c:v>240</c:v>
                </c:pt>
                <c:pt idx="49">
                  <c:v>230</c:v>
                </c:pt>
                <c:pt idx="50">
                  <c:v>220</c:v>
                </c:pt>
                <c:pt idx="51">
                  <c:v>305</c:v>
                </c:pt>
              </c:numCache>
            </c:numRef>
          </c:xVal>
          <c:yVal>
            <c:numRef>
              <c:f>Sheet1!$G$2:$G$54</c:f>
              <c:numCache>
                <c:formatCode>General</c:formatCode>
                <c:ptCount val="52"/>
                <c:pt idx="40">
                  <c:v>0</c:v>
                </c:pt>
                <c:pt idx="41">
                  <c:v>4.9000000000000004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2CD4-4E30-A5E6-FFDCA1CB97E3}"/>
            </c:ext>
          </c:extLst>
        </c:ser>
        <c:ser>
          <c:idx val="7"/>
          <c:order val="4"/>
          <c:tx>
            <c:strRef>
              <c:f>Sheet1!$I$1</c:f>
              <c:strCache>
                <c:ptCount val="1"/>
              </c:strCache>
            </c:strRef>
          </c:tx>
          <c:spPr>
            <a:ln w="2424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Sheet1!$A$2:$A$54</c:f>
              <c:numCache>
                <c:formatCode>General</c:formatCode>
                <c:ptCount val="52"/>
                <c:pt idx="1">
                  <c:v>104</c:v>
                </c:pt>
                <c:pt idx="2">
                  <c:v>110</c:v>
                </c:pt>
                <c:pt idx="3">
                  <c:v>120</c:v>
                </c:pt>
                <c:pt idx="4">
                  <c:v>140</c:v>
                </c:pt>
                <c:pt idx="5">
                  <c:v>170</c:v>
                </c:pt>
                <c:pt idx="6">
                  <c:v>200</c:v>
                </c:pt>
                <c:pt idx="7">
                  <c:v>185</c:v>
                </c:pt>
                <c:pt idx="8">
                  <c:v>235</c:v>
                </c:pt>
                <c:pt idx="9">
                  <c:v>280</c:v>
                </c:pt>
                <c:pt idx="10">
                  <c:v>315</c:v>
                </c:pt>
                <c:pt idx="11">
                  <c:v>350</c:v>
                </c:pt>
                <c:pt idx="12">
                  <c:v>105</c:v>
                </c:pt>
                <c:pt idx="13">
                  <c:v>110</c:v>
                </c:pt>
                <c:pt idx="14">
                  <c:v>150</c:v>
                </c:pt>
                <c:pt idx="15">
                  <c:v>190</c:v>
                </c:pt>
                <c:pt idx="16">
                  <c:v>230</c:v>
                </c:pt>
                <c:pt idx="17">
                  <c:v>280</c:v>
                </c:pt>
                <c:pt idx="18">
                  <c:v>325</c:v>
                </c:pt>
                <c:pt idx="19">
                  <c:v>350</c:v>
                </c:pt>
                <c:pt idx="20">
                  <c:v>45</c:v>
                </c:pt>
                <c:pt idx="21">
                  <c:v>105</c:v>
                </c:pt>
                <c:pt idx="23">
                  <c:v>136</c:v>
                </c:pt>
                <c:pt idx="24">
                  <c:v>175</c:v>
                </c:pt>
                <c:pt idx="25">
                  <c:v>190</c:v>
                </c:pt>
                <c:pt idx="26">
                  <c:v>205</c:v>
                </c:pt>
                <c:pt idx="27">
                  <c:v>215</c:v>
                </c:pt>
                <c:pt idx="28">
                  <c:v>230</c:v>
                </c:pt>
                <c:pt idx="29">
                  <c:v>240</c:v>
                </c:pt>
                <c:pt idx="30">
                  <c:v>275</c:v>
                </c:pt>
                <c:pt idx="31">
                  <c:v>300</c:v>
                </c:pt>
                <c:pt idx="32">
                  <c:v>335</c:v>
                </c:pt>
                <c:pt idx="33">
                  <c:v>350</c:v>
                </c:pt>
                <c:pt idx="34">
                  <c:v>210</c:v>
                </c:pt>
                <c:pt idx="35">
                  <c:v>250</c:v>
                </c:pt>
                <c:pt idx="36">
                  <c:v>275</c:v>
                </c:pt>
                <c:pt idx="37">
                  <c:v>300</c:v>
                </c:pt>
                <c:pt idx="38">
                  <c:v>325</c:v>
                </c:pt>
                <c:pt idx="39">
                  <c:v>350</c:v>
                </c:pt>
                <c:pt idx="40">
                  <c:v>90</c:v>
                </c:pt>
                <c:pt idx="41">
                  <c:v>210</c:v>
                </c:pt>
                <c:pt idx="42">
                  <c:v>350</c:v>
                </c:pt>
                <c:pt idx="43">
                  <c:v>335</c:v>
                </c:pt>
                <c:pt idx="44">
                  <c:v>310</c:v>
                </c:pt>
                <c:pt idx="45">
                  <c:v>305</c:v>
                </c:pt>
                <c:pt idx="46">
                  <c:v>280</c:v>
                </c:pt>
                <c:pt idx="47">
                  <c:v>260</c:v>
                </c:pt>
                <c:pt idx="48">
                  <c:v>240</c:v>
                </c:pt>
                <c:pt idx="49">
                  <c:v>230</c:v>
                </c:pt>
                <c:pt idx="50">
                  <c:v>220</c:v>
                </c:pt>
                <c:pt idx="51">
                  <c:v>305</c:v>
                </c:pt>
              </c:numCache>
            </c:numRef>
          </c:xVal>
          <c:yVal>
            <c:numRef>
              <c:f>Sheet1!$I$2:$I$54</c:f>
              <c:numCache>
                <c:formatCode>General</c:formatCode>
                <c:ptCount val="52"/>
                <c:pt idx="42">
                  <c:v>53</c:v>
                </c:pt>
                <c:pt idx="43">
                  <c:v>44</c:v>
                </c:pt>
                <c:pt idx="44">
                  <c:v>9.5</c:v>
                </c:pt>
                <c:pt idx="45">
                  <c:v>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2CD4-4E30-A5E6-FFDCA1CB97E3}"/>
            </c:ext>
          </c:extLst>
        </c:ser>
        <c:ser>
          <c:idx val="8"/>
          <c:order val="5"/>
          <c:tx>
            <c:strRef>
              <c:f>Sheet1!$J$1</c:f>
              <c:strCache>
                <c:ptCount val="1"/>
              </c:strCache>
            </c:strRef>
          </c:tx>
          <c:spPr>
            <a:ln w="2424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Sheet1!$A$2:$A$54</c:f>
              <c:numCache>
                <c:formatCode>General</c:formatCode>
                <c:ptCount val="52"/>
                <c:pt idx="1">
                  <c:v>104</c:v>
                </c:pt>
                <c:pt idx="2">
                  <c:v>110</c:v>
                </c:pt>
                <c:pt idx="3">
                  <c:v>120</c:v>
                </c:pt>
                <c:pt idx="4">
                  <c:v>140</c:v>
                </c:pt>
                <c:pt idx="5">
                  <c:v>170</c:v>
                </c:pt>
                <c:pt idx="6">
                  <c:v>200</c:v>
                </c:pt>
                <c:pt idx="7">
                  <c:v>185</c:v>
                </c:pt>
                <c:pt idx="8">
                  <c:v>235</c:v>
                </c:pt>
                <c:pt idx="9">
                  <c:v>280</c:v>
                </c:pt>
                <c:pt idx="10">
                  <c:v>315</c:v>
                </c:pt>
                <c:pt idx="11">
                  <c:v>350</c:v>
                </c:pt>
                <c:pt idx="12">
                  <c:v>105</c:v>
                </c:pt>
                <c:pt idx="13">
                  <c:v>110</c:v>
                </c:pt>
                <c:pt idx="14">
                  <c:v>150</c:v>
                </c:pt>
                <c:pt idx="15">
                  <c:v>190</c:v>
                </c:pt>
                <c:pt idx="16">
                  <c:v>230</c:v>
                </c:pt>
                <c:pt idx="17">
                  <c:v>280</c:v>
                </c:pt>
                <c:pt idx="18">
                  <c:v>325</c:v>
                </c:pt>
                <c:pt idx="19">
                  <c:v>350</c:v>
                </c:pt>
                <c:pt idx="20">
                  <c:v>45</c:v>
                </c:pt>
                <c:pt idx="21">
                  <c:v>105</c:v>
                </c:pt>
                <c:pt idx="23">
                  <c:v>136</c:v>
                </c:pt>
                <c:pt idx="24">
                  <c:v>175</c:v>
                </c:pt>
                <c:pt idx="25">
                  <c:v>190</c:v>
                </c:pt>
                <c:pt idx="26">
                  <c:v>205</c:v>
                </c:pt>
                <c:pt idx="27">
                  <c:v>215</c:v>
                </c:pt>
                <c:pt idx="28">
                  <c:v>230</c:v>
                </c:pt>
                <c:pt idx="29">
                  <c:v>240</c:v>
                </c:pt>
                <c:pt idx="30">
                  <c:v>275</c:v>
                </c:pt>
                <c:pt idx="31">
                  <c:v>300</c:v>
                </c:pt>
                <c:pt idx="32">
                  <c:v>335</c:v>
                </c:pt>
                <c:pt idx="33">
                  <c:v>350</c:v>
                </c:pt>
                <c:pt idx="34">
                  <c:v>210</c:v>
                </c:pt>
                <c:pt idx="35">
                  <c:v>250</c:v>
                </c:pt>
                <c:pt idx="36">
                  <c:v>275</c:v>
                </c:pt>
                <c:pt idx="37">
                  <c:v>300</c:v>
                </c:pt>
                <c:pt idx="38">
                  <c:v>325</c:v>
                </c:pt>
                <c:pt idx="39">
                  <c:v>350</c:v>
                </c:pt>
                <c:pt idx="40">
                  <c:v>90</c:v>
                </c:pt>
                <c:pt idx="41">
                  <c:v>210</c:v>
                </c:pt>
                <c:pt idx="42">
                  <c:v>350</c:v>
                </c:pt>
                <c:pt idx="43">
                  <c:v>335</c:v>
                </c:pt>
                <c:pt idx="44">
                  <c:v>310</c:v>
                </c:pt>
                <c:pt idx="45">
                  <c:v>305</c:v>
                </c:pt>
                <c:pt idx="46">
                  <c:v>280</c:v>
                </c:pt>
                <c:pt idx="47">
                  <c:v>260</c:v>
                </c:pt>
                <c:pt idx="48">
                  <c:v>240</c:v>
                </c:pt>
                <c:pt idx="49">
                  <c:v>230</c:v>
                </c:pt>
                <c:pt idx="50">
                  <c:v>220</c:v>
                </c:pt>
                <c:pt idx="51">
                  <c:v>305</c:v>
                </c:pt>
              </c:numCache>
            </c:numRef>
          </c:xVal>
          <c:yVal>
            <c:numRef>
              <c:f>Sheet1!$J$2:$J$54</c:f>
              <c:numCache>
                <c:formatCode>General</c:formatCode>
                <c:ptCount val="52"/>
                <c:pt idx="50">
                  <c:v>0</c:v>
                </c:pt>
                <c:pt idx="51">
                  <c:v>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2CD4-4E30-A5E6-FFDCA1CB97E3}"/>
            </c:ext>
          </c:extLst>
        </c:ser>
        <c:ser>
          <c:idx val="9"/>
          <c:order val="6"/>
          <c:tx>
            <c:strRef>
              <c:f>Sheet1!$K$1</c:f>
              <c:strCache>
                <c:ptCount val="1"/>
              </c:strCache>
            </c:strRef>
          </c:tx>
          <c:spPr>
            <a:ln w="2424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Sheet1!$A$2:$A$54</c:f>
              <c:numCache>
                <c:formatCode>General</c:formatCode>
                <c:ptCount val="52"/>
                <c:pt idx="1">
                  <c:v>104</c:v>
                </c:pt>
                <c:pt idx="2">
                  <c:v>110</c:v>
                </c:pt>
                <c:pt idx="3">
                  <c:v>120</c:v>
                </c:pt>
                <c:pt idx="4">
                  <c:v>140</c:v>
                </c:pt>
                <c:pt idx="5">
                  <c:v>170</c:v>
                </c:pt>
                <c:pt idx="6">
                  <c:v>200</c:v>
                </c:pt>
                <c:pt idx="7">
                  <c:v>185</c:v>
                </c:pt>
                <c:pt idx="8">
                  <c:v>235</c:v>
                </c:pt>
                <c:pt idx="9">
                  <c:v>280</c:v>
                </c:pt>
                <c:pt idx="10">
                  <c:v>315</c:v>
                </c:pt>
                <c:pt idx="11">
                  <c:v>350</c:v>
                </c:pt>
                <c:pt idx="12">
                  <c:v>105</c:v>
                </c:pt>
                <c:pt idx="13">
                  <c:v>110</c:v>
                </c:pt>
                <c:pt idx="14">
                  <c:v>150</c:v>
                </c:pt>
                <c:pt idx="15">
                  <c:v>190</c:v>
                </c:pt>
                <c:pt idx="16">
                  <c:v>230</c:v>
                </c:pt>
                <c:pt idx="17">
                  <c:v>280</c:v>
                </c:pt>
                <c:pt idx="18">
                  <c:v>325</c:v>
                </c:pt>
                <c:pt idx="19">
                  <c:v>350</c:v>
                </c:pt>
                <c:pt idx="20">
                  <c:v>45</c:v>
                </c:pt>
                <c:pt idx="21">
                  <c:v>105</c:v>
                </c:pt>
                <c:pt idx="23">
                  <c:v>136</c:v>
                </c:pt>
                <c:pt idx="24">
                  <c:v>175</c:v>
                </c:pt>
                <c:pt idx="25">
                  <c:v>190</c:v>
                </c:pt>
                <c:pt idx="26">
                  <c:v>205</c:v>
                </c:pt>
                <c:pt idx="27">
                  <c:v>215</c:v>
                </c:pt>
                <c:pt idx="28">
                  <c:v>230</c:v>
                </c:pt>
                <c:pt idx="29">
                  <c:v>240</c:v>
                </c:pt>
                <c:pt idx="30">
                  <c:v>275</c:v>
                </c:pt>
                <c:pt idx="31">
                  <c:v>300</c:v>
                </c:pt>
                <c:pt idx="32">
                  <c:v>335</c:v>
                </c:pt>
                <c:pt idx="33">
                  <c:v>350</c:v>
                </c:pt>
                <c:pt idx="34">
                  <c:v>210</c:v>
                </c:pt>
                <c:pt idx="35">
                  <c:v>250</c:v>
                </c:pt>
                <c:pt idx="36">
                  <c:v>275</c:v>
                </c:pt>
                <c:pt idx="37">
                  <c:v>300</c:v>
                </c:pt>
                <c:pt idx="38">
                  <c:v>325</c:v>
                </c:pt>
                <c:pt idx="39">
                  <c:v>350</c:v>
                </c:pt>
                <c:pt idx="40">
                  <c:v>90</c:v>
                </c:pt>
                <c:pt idx="41">
                  <c:v>210</c:v>
                </c:pt>
                <c:pt idx="42">
                  <c:v>350</c:v>
                </c:pt>
                <c:pt idx="43">
                  <c:v>335</c:v>
                </c:pt>
                <c:pt idx="44">
                  <c:v>310</c:v>
                </c:pt>
                <c:pt idx="45">
                  <c:v>305</c:v>
                </c:pt>
                <c:pt idx="46">
                  <c:v>280</c:v>
                </c:pt>
                <c:pt idx="47">
                  <c:v>260</c:v>
                </c:pt>
                <c:pt idx="48">
                  <c:v>240</c:v>
                </c:pt>
                <c:pt idx="49">
                  <c:v>230</c:v>
                </c:pt>
                <c:pt idx="50">
                  <c:v>220</c:v>
                </c:pt>
                <c:pt idx="51">
                  <c:v>305</c:v>
                </c:pt>
              </c:numCache>
            </c:numRef>
          </c:xVal>
          <c:yVal>
            <c:numRef>
              <c:f>Sheet1!$K$2:$K$54</c:f>
              <c:numCache>
                <c:formatCode>General</c:formatCode>
                <c:ptCount val="52"/>
                <c:pt idx="42">
                  <c:v>4</c:v>
                </c:pt>
                <c:pt idx="43">
                  <c:v>2.34</c:v>
                </c:pt>
                <c:pt idx="44">
                  <c:v>0.19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2CD4-4E30-A5E6-FFDCA1CB9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752312"/>
        <c:axId val="1"/>
      </c:scatterChart>
      <c:valAx>
        <c:axId val="175752312"/>
        <c:scaling>
          <c:orientation val="minMax"/>
          <c:max val="350"/>
          <c:min val="0"/>
        </c:scaling>
        <c:delete val="0"/>
        <c:axPos val="b"/>
        <c:majorGridlines>
          <c:spPr>
            <a:ln w="303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UA"/>
          </a:p>
        </c:txPr>
        <c:crossAx val="1"/>
        <c:crosses val="autoZero"/>
        <c:crossBetween val="midCat"/>
        <c:majorUnit val="50"/>
      </c:valAx>
      <c:valAx>
        <c:axId val="1"/>
        <c:scaling>
          <c:orientation val="minMax"/>
          <c:max val="160"/>
          <c:min val="0"/>
        </c:scaling>
        <c:delete val="0"/>
        <c:axPos val="l"/>
        <c:majorGridlines>
          <c:spPr>
            <a:ln w="303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UA"/>
          </a:p>
        </c:txPr>
        <c:crossAx val="175752312"/>
        <c:crosses val="autoZero"/>
        <c:crossBetween val="midCat"/>
      </c:valAx>
      <c:spPr>
        <a:solidFill>
          <a:srgbClr val="FFFFFF"/>
        </a:solidFill>
        <a:ln w="1212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3736263736264"/>
          <c:y val="9.5652173913043481E-2"/>
          <c:w val="0.82417582417582413"/>
          <c:h val="0.7304347826086956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25401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Sheet1!$A$2:$A$16</c:f>
              <c:numCache>
                <c:formatCode>General</c:formatCode>
                <c:ptCount val="15"/>
                <c:pt idx="0">
                  <c:v>0</c:v>
                </c:pt>
                <c:pt idx="1">
                  <c:v>0.01</c:v>
                </c:pt>
                <c:pt idx="2">
                  <c:v>0.02</c:v>
                </c:pt>
                <c:pt idx="3">
                  <c:v>0.03</c:v>
                </c:pt>
                <c:pt idx="4">
                  <c:v>0.04</c:v>
                </c:pt>
                <c:pt idx="5">
                  <c:v>0.05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0.09</c:v>
                </c:pt>
                <c:pt idx="9">
                  <c:v>0.13</c:v>
                </c:pt>
                <c:pt idx="10">
                  <c:v>0.21</c:v>
                </c:pt>
                <c:pt idx="11">
                  <c:v>0.37</c:v>
                </c:pt>
                <c:pt idx="12">
                  <c:v>0.69</c:v>
                </c:pt>
                <c:pt idx="13">
                  <c:v>0.05</c:v>
                </c:pt>
                <c:pt idx="14">
                  <c:v>0.05</c:v>
                </c:pt>
              </c:numCache>
            </c:numRef>
          </c:xVal>
          <c:yVal>
            <c:numRef>
              <c:f>Sheet1!$B$2:$B$16</c:f>
              <c:numCache>
                <c:formatCode>General</c:formatCode>
                <c:ptCount val="15"/>
                <c:pt idx="5">
                  <c:v>1</c:v>
                </c:pt>
                <c:pt idx="6">
                  <c:v>0.81899999999999995</c:v>
                </c:pt>
                <c:pt idx="7">
                  <c:v>0.67</c:v>
                </c:pt>
                <c:pt idx="8">
                  <c:v>0.44900000000000001</c:v>
                </c:pt>
                <c:pt idx="9">
                  <c:v>0.20200000000000001</c:v>
                </c:pt>
                <c:pt idx="10">
                  <c:v>4.1000000000000002E-2</c:v>
                </c:pt>
                <c:pt idx="11">
                  <c:v>1.66E-2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DB9-4152-BC78-ABA3B5B22F3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ln w="25401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Sheet1!$A$2:$A$16</c:f>
              <c:numCache>
                <c:formatCode>General</c:formatCode>
                <c:ptCount val="15"/>
                <c:pt idx="0">
                  <c:v>0</c:v>
                </c:pt>
                <c:pt idx="1">
                  <c:v>0.01</c:v>
                </c:pt>
                <c:pt idx="2">
                  <c:v>0.02</c:v>
                </c:pt>
                <c:pt idx="3">
                  <c:v>0.03</c:v>
                </c:pt>
                <c:pt idx="4">
                  <c:v>0.04</c:v>
                </c:pt>
                <c:pt idx="5">
                  <c:v>0.05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0.09</c:v>
                </c:pt>
                <c:pt idx="9">
                  <c:v>0.13</c:v>
                </c:pt>
                <c:pt idx="10">
                  <c:v>0.21</c:v>
                </c:pt>
                <c:pt idx="11">
                  <c:v>0.37</c:v>
                </c:pt>
                <c:pt idx="12">
                  <c:v>0.69</c:v>
                </c:pt>
                <c:pt idx="13">
                  <c:v>0.05</c:v>
                </c:pt>
                <c:pt idx="14">
                  <c:v>0.05</c:v>
                </c:pt>
              </c:numCache>
            </c:numRef>
          </c:xVal>
          <c:yVal>
            <c:numRef>
              <c:f>Sheet1!$C$2:$C$16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DB9-4152-BC78-ABA3B5B22F3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ln w="25401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Sheet1!$A$2:$A$16</c:f>
              <c:numCache>
                <c:formatCode>General</c:formatCode>
                <c:ptCount val="15"/>
                <c:pt idx="0">
                  <c:v>0</c:v>
                </c:pt>
                <c:pt idx="1">
                  <c:v>0.01</c:v>
                </c:pt>
                <c:pt idx="2">
                  <c:v>0.02</c:v>
                </c:pt>
                <c:pt idx="3">
                  <c:v>0.03</c:v>
                </c:pt>
                <c:pt idx="4">
                  <c:v>0.04</c:v>
                </c:pt>
                <c:pt idx="5">
                  <c:v>0.05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0.09</c:v>
                </c:pt>
                <c:pt idx="9">
                  <c:v>0.13</c:v>
                </c:pt>
                <c:pt idx="10">
                  <c:v>0.21</c:v>
                </c:pt>
                <c:pt idx="11">
                  <c:v>0.37</c:v>
                </c:pt>
                <c:pt idx="12">
                  <c:v>0.69</c:v>
                </c:pt>
                <c:pt idx="13">
                  <c:v>0.05</c:v>
                </c:pt>
                <c:pt idx="14">
                  <c:v>0.05</c:v>
                </c:pt>
              </c:numCache>
            </c:numRef>
          </c:xVal>
          <c:yVal>
            <c:numRef>
              <c:f>Sheet1!$D$2:$D$16</c:f>
              <c:numCache>
                <c:formatCode>General</c:formatCode>
                <c:ptCount val="15"/>
                <c:pt idx="0">
                  <c:v>1.0049999999999999</c:v>
                </c:pt>
                <c:pt idx="1">
                  <c:v>1</c:v>
                </c:pt>
                <c:pt idx="2">
                  <c:v>0.998</c:v>
                </c:pt>
                <c:pt idx="3">
                  <c:v>0.99</c:v>
                </c:pt>
                <c:pt idx="4">
                  <c:v>0.98</c:v>
                </c:pt>
                <c:pt idx="5">
                  <c:v>0.9</c:v>
                </c:pt>
                <c:pt idx="6">
                  <c:v>0.75</c:v>
                </c:pt>
                <c:pt idx="7">
                  <c:v>0.67</c:v>
                </c:pt>
                <c:pt idx="8">
                  <c:v>0.44900000000000001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5DB9-4152-BC78-ABA3B5B22F3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spPr>
            <a:ln w="25401">
              <a:solidFill>
                <a:srgbClr val="000000"/>
              </a:solidFill>
              <a:prstDash val="lgDash"/>
            </a:ln>
          </c:spPr>
          <c:marker>
            <c:symbol val="none"/>
          </c:marker>
          <c:xVal>
            <c:numRef>
              <c:f>Sheet1!$A$2:$A$16</c:f>
              <c:numCache>
                <c:formatCode>General</c:formatCode>
                <c:ptCount val="15"/>
                <c:pt idx="0">
                  <c:v>0</c:v>
                </c:pt>
                <c:pt idx="1">
                  <c:v>0.01</c:v>
                </c:pt>
                <c:pt idx="2">
                  <c:v>0.02</c:v>
                </c:pt>
                <c:pt idx="3">
                  <c:v>0.03</c:v>
                </c:pt>
                <c:pt idx="4">
                  <c:v>0.04</c:v>
                </c:pt>
                <c:pt idx="5">
                  <c:v>0.05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0.09</c:v>
                </c:pt>
                <c:pt idx="9">
                  <c:v>0.13</c:v>
                </c:pt>
                <c:pt idx="10">
                  <c:v>0.21</c:v>
                </c:pt>
                <c:pt idx="11">
                  <c:v>0.37</c:v>
                </c:pt>
                <c:pt idx="12">
                  <c:v>0.69</c:v>
                </c:pt>
                <c:pt idx="13">
                  <c:v>0.05</c:v>
                </c:pt>
                <c:pt idx="14">
                  <c:v>0.05</c:v>
                </c:pt>
              </c:numCache>
            </c:numRef>
          </c:xVal>
          <c:yVal>
            <c:numRef>
              <c:f>Sheet1!$E$2:$E$16</c:f>
              <c:numCache>
                <c:formatCode>General</c:formatCode>
                <c:ptCount val="15"/>
                <c:pt idx="13">
                  <c:v>0</c:v>
                </c:pt>
                <c:pt idx="14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5DB9-4152-BC78-ABA3B5B22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4864399"/>
        <c:axId val="1"/>
      </c:scatterChart>
      <c:valAx>
        <c:axId val="394864399"/>
        <c:scaling>
          <c:orientation val="minMax"/>
          <c:max val="0.3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х</a:t>
                </a:r>
              </a:p>
            </c:rich>
          </c:tx>
          <c:layout>
            <c:manualLayout>
              <c:xMode val="edge"/>
              <c:yMode val="edge"/>
              <c:x val="0.94861858267716526"/>
              <c:y val="0.7861111111111110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UA"/>
          </a:p>
        </c:txPr>
        <c:crossAx val="1"/>
        <c:crosses val="autoZero"/>
        <c:crossBetween val="midCat"/>
        <c:majorUnit val="0.05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ru-RU"/>
                  <a:t>Т</a:t>
                </a:r>
              </a:p>
            </c:rich>
          </c:tx>
          <c:layout>
            <c:manualLayout>
              <c:xMode val="edge"/>
              <c:yMode val="edge"/>
              <c:x val="8.1777777777777783E-2"/>
              <c:y val="3.9251968503936996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UA"/>
          </a:p>
        </c:txPr>
        <c:crossAx val="394864399"/>
        <c:crosses val="autoZero"/>
        <c:crossBetween val="midCat"/>
      </c:valAx>
      <c:spPr>
        <a:solidFill>
          <a:srgbClr val="FFFFFF"/>
        </a:solidFill>
        <a:ln w="12701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 qwert</dc:creator>
  <cp:keywords/>
  <dc:description/>
  <cp:lastModifiedBy>User</cp:lastModifiedBy>
  <cp:revision>8</cp:revision>
  <dcterms:created xsi:type="dcterms:W3CDTF">2020-12-11T07:45:00Z</dcterms:created>
  <dcterms:modified xsi:type="dcterms:W3CDTF">2020-12-21T11:07:00Z</dcterms:modified>
</cp:coreProperties>
</file>