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2" w:rsidRDefault="00E214F6" w:rsidP="00592687">
      <w:pPr>
        <w:ind w:firstLine="0"/>
        <w:jc w:val="left"/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6459220</wp:posOffset>
                </wp:positionV>
                <wp:extent cx="5988685" cy="1085215"/>
                <wp:effectExtent l="0" t="0" r="254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90F" w:rsidRDefault="009A590F" w:rsidP="009A590F">
                            <w:pPr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A590F">
                              <w:rPr>
                                <w:sz w:val="30"/>
                                <w:szCs w:val="30"/>
                              </w:rPr>
                              <w:t xml:space="preserve">Монокристаллические и керамические сцинтилляторы на основе </w:t>
                            </w:r>
                            <w:r w:rsidRPr="009A590F">
                              <w:rPr>
                                <w:sz w:val="30"/>
                                <w:szCs w:val="30"/>
                                <w:lang w:val="en-US"/>
                              </w:rPr>
                              <w:t>LiF</w:t>
                            </w:r>
                            <w:r w:rsidRPr="009A590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для регистрации тепловых нейтронов</w:t>
                            </w:r>
                          </w:p>
                          <w:p w:rsidR="009A590F" w:rsidRDefault="009A590F" w:rsidP="009A590F">
                            <w:pPr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А.М. Кудин, В.В. Шляхтуров, В.А. Тарасов, Э.Н. Николова</w:t>
                            </w:r>
                          </w:p>
                          <w:p w:rsidR="009A590F" w:rsidRPr="009A590F" w:rsidRDefault="009A590F" w:rsidP="009A590F">
                            <w:pPr>
                              <w:ind w:firstLine="0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9A590F">
                              <w:rPr>
                                <w:i/>
                                <w:sz w:val="30"/>
                                <w:szCs w:val="30"/>
                              </w:rPr>
                              <w:t xml:space="preserve">Институт 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 xml:space="preserve">сцинтилляционных материалов НАН </w:t>
                            </w:r>
                            <w:r w:rsidR="00FA2E45">
                              <w:rPr>
                                <w:i/>
                                <w:sz w:val="30"/>
                                <w:szCs w:val="30"/>
                              </w:rPr>
                              <w:t>Украины, Харьков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.2pt;margin-top:508.6pt;width:471.55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" stroked="f">
                <v:textbox>
                  <w:txbxContent>
                    <w:p w:rsidR="009A590F" w:rsidRDefault="009A590F" w:rsidP="009A590F">
                      <w:pPr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A590F">
                        <w:rPr>
                          <w:sz w:val="30"/>
                          <w:szCs w:val="30"/>
                        </w:rPr>
                        <w:t xml:space="preserve">Монокристаллические и керамические сцинтилляторы на основе </w:t>
                      </w:r>
                      <w:r w:rsidRPr="009A590F">
                        <w:rPr>
                          <w:sz w:val="30"/>
                          <w:szCs w:val="30"/>
                          <w:lang w:val="en-US"/>
                        </w:rPr>
                        <w:t>LiF</w:t>
                      </w:r>
                      <w:r w:rsidRPr="009A590F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для регистрации тепловых нейтронов</w:t>
                      </w:r>
                    </w:p>
                    <w:p w:rsidR="009A590F" w:rsidRDefault="009A590F" w:rsidP="009A590F">
                      <w:pPr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А.М. Кудин, В.В. Шляхтуров, В.А. Тарасов, Э.Н. Николова</w:t>
                      </w:r>
                    </w:p>
                    <w:p w:rsidR="009A590F" w:rsidRPr="009A590F" w:rsidRDefault="009A590F" w:rsidP="009A590F">
                      <w:pPr>
                        <w:ind w:firstLine="0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9A590F">
                        <w:rPr>
                          <w:i/>
                          <w:sz w:val="30"/>
                          <w:szCs w:val="30"/>
                        </w:rPr>
                        <w:t xml:space="preserve">Институт </w:t>
                      </w:r>
                      <w:r>
                        <w:rPr>
                          <w:i/>
                          <w:sz w:val="30"/>
                          <w:szCs w:val="30"/>
                        </w:rPr>
                        <w:t xml:space="preserve">сцинтилляционных материалов НАН </w:t>
                      </w:r>
                      <w:r w:rsidR="00FA2E45">
                        <w:rPr>
                          <w:i/>
                          <w:sz w:val="30"/>
                          <w:szCs w:val="30"/>
                        </w:rPr>
                        <w:t>Украины, Харьков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9E0262" w:rsidRDefault="009E0262" w:rsidP="00BA69AF">
      <w:pPr>
        <w:ind w:firstLine="0"/>
        <w:jc w:val="left"/>
        <w:rPr>
          <w:lang w:val="uk-UA"/>
        </w:rPr>
      </w:pPr>
    </w:p>
    <w:p w:rsidR="004A3804" w:rsidRDefault="00E214F6" w:rsidP="00BA69AF">
      <w:pPr>
        <w:ind w:firstLine="0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1346200</wp:posOffset>
                </wp:positionV>
                <wp:extent cx="6336665" cy="78746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787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center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center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center"/>
                            </w:pPr>
                            <w:r>
                              <w:t>С8.14. СЦИНТИЛЛЯТОРЫ НА ОСНОВЕ ПРЕССОВАННЫХ КРИСТАЛЛОВ АКТИВИРОВАННОГО ПАРАТЕРФЕНИЛА</w:t>
                            </w:r>
                          </w:p>
                          <w:p w:rsidR="00E214F6" w:rsidRPr="00CB11CF" w:rsidRDefault="00E214F6" w:rsidP="00E214F6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center"/>
                            </w:pPr>
                            <w:r>
                              <w:t>О.В. Зеленская, Л.А. Андрющенко, Б.В. Гринев, Л.С. Гордиенко, Т.Е. Горбачева, А.М. Кудин, В.А. Тарасов</w:t>
                            </w:r>
                          </w:p>
                          <w:p w:rsidR="00E214F6" w:rsidRPr="00CB11CF" w:rsidRDefault="00E214F6" w:rsidP="00E214F6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14F6" w:rsidRPr="00CB11CF" w:rsidRDefault="00E214F6" w:rsidP="00E214F6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CB11CF">
                              <w:rPr>
                                <w:i/>
                              </w:rPr>
                              <w:t>Институт сцинтилляционных материалов НАН Украины, г.</w:t>
                            </w:r>
                            <w:r w:rsidRPr="00CB11CF">
                              <w:rPr>
                                <w:i/>
                              </w:rPr>
                              <w:t xml:space="preserve"> </w:t>
                            </w:r>
                            <w:r w:rsidRPr="00CB11CF">
                              <w:rPr>
                                <w:i/>
                              </w:rPr>
                              <w:t>Харьков</w:t>
                            </w:r>
                          </w:p>
                          <w:p w:rsidR="00E214F6" w:rsidRPr="00CB11CF" w:rsidRDefault="00E214F6" w:rsidP="00E214F6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  <w:r>
                              <w:t xml:space="preserve">Исследованы сцинтилляционные характеристики поликристаллов, полученных прессованием кристаллических пластинок активированного п-терфенила. Изучена энергетическая зависимость конверсионной эффективности от энергии α-частиц </w:t>
                            </w:r>
                            <w:r w:rsidRPr="00CB11CF">
                              <w:rPr>
                                <w:vertAlign w:val="superscript"/>
                              </w:rPr>
                              <w:t>238</w:t>
                            </w:r>
                            <w:r>
                              <w:t>Pu в диапазоне 0,8…5,5 МэВ и влияние состояния поверхности на форму этой зависимости. Показано, что увеличение концентрации активатора (1,4 дифенил-бутадиена-1,3) до 0,3% на стадии выращивания кристаллических пластинок позволяет улучшить относительный и удельный световой выход, амплитудное разрешение, α/β-отношение поликристаллов до уровня монокристаллов п-терфенила с оптимальной концентрацией активатора 0,1%. Амплитудное разрешение детекторов на основе поликристаллов со светоотража</w:t>
                            </w:r>
                            <w:r>
                              <w:t>ющим материалом «Tyvek»</w:t>
                            </w:r>
                            <w:r>
                              <w:t xml:space="preserve"> при регистрации конверсионных </w:t>
                            </w:r>
                            <w:r>
                              <w:t>электронов с энергией 624 кэВ (</w:t>
                            </w:r>
                            <w:r w:rsidRPr="00CB11CF">
                              <w:rPr>
                                <w:vertAlign w:val="superscript"/>
                              </w:rPr>
                              <w:t>137</w:t>
                            </w:r>
                            <w:r>
                              <w:t>Cs) достигает 7,8</w:t>
                            </w:r>
                            <w:r>
                              <w:t xml:space="preserve"> </w:t>
                            </w:r>
                            <w:r>
                              <w:t>%. На основе изучаемых этих систем в отличие от монокристаллов возможно изготовление детекторов большого диаметра.</w:t>
                            </w: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Default="00E214F6" w:rsidP="00E214F6">
                            <w:pPr>
                              <w:ind w:firstLine="0"/>
                              <w:jc w:val="left"/>
                            </w:pPr>
                          </w:p>
                          <w:p w:rsidR="00E214F6" w:rsidRPr="00FA2E45" w:rsidRDefault="00E214F6" w:rsidP="00E214F6">
                            <w:pPr>
                              <w:ind w:firstLine="0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1.1pt;margin-top:106pt;width:498.95pt;height:6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" stroked="f">
                <v:textbox>
                  <w:txbxContent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center"/>
                      </w:pPr>
                    </w:p>
                    <w:p w:rsidR="00E214F6" w:rsidRDefault="00E214F6" w:rsidP="00E214F6">
                      <w:pPr>
                        <w:ind w:firstLine="0"/>
                        <w:jc w:val="center"/>
                      </w:pPr>
                    </w:p>
                    <w:p w:rsidR="00E214F6" w:rsidRDefault="00E214F6" w:rsidP="00E214F6">
                      <w:pPr>
                        <w:ind w:firstLine="0"/>
                        <w:jc w:val="center"/>
                      </w:pPr>
                      <w:r>
                        <w:t>С8.14. СЦИНТИЛЛЯТОРЫ НА ОСНОВЕ ПРЕССОВАННЫХ КРИСТАЛЛОВ АКТИВИРОВАННОГО ПАРАТЕРФЕНИЛА</w:t>
                      </w:r>
                    </w:p>
                    <w:p w:rsidR="00E214F6" w:rsidRPr="00CB11CF" w:rsidRDefault="00E214F6" w:rsidP="00E214F6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E214F6" w:rsidRDefault="00E214F6" w:rsidP="00E214F6">
                      <w:pPr>
                        <w:ind w:firstLine="0"/>
                        <w:jc w:val="center"/>
                      </w:pPr>
                      <w:r>
                        <w:t>О.В. Зеленская, Л.А. Андрющенко, Б.В. Гринев, Л.С. Гордиенко, Т.Е. Горбачева, А.М. Кудин, В.А. Тарасов</w:t>
                      </w:r>
                    </w:p>
                    <w:p w:rsidR="00E214F6" w:rsidRPr="00CB11CF" w:rsidRDefault="00E214F6" w:rsidP="00E214F6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E214F6" w:rsidRPr="00CB11CF" w:rsidRDefault="00E214F6" w:rsidP="00E214F6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r w:rsidRPr="00CB11CF">
                        <w:rPr>
                          <w:i/>
                        </w:rPr>
                        <w:t>Институт сцинтилляционных материалов НАН Украины, г.</w:t>
                      </w:r>
                      <w:r w:rsidRPr="00CB11CF">
                        <w:rPr>
                          <w:i/>
                        </w:rPr>
                        <w:t xml:space="preserve"> </w:t>
                      </w:r>
                      <w:r w:rsidRPr="00CB11CF">
                        <w:rPr>
                          <w:i/>
                        </w:rPr>
                        <w:t>Харьков</w:t>
                      </w:r>
                    </w:p>
                    <w:p w:rsidR="00E214F6" w:rsidRPr="00CB11CF" w:rsidRDefault="00E214F6" w:rsidP="00E214F6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  <w:r>
                        <w:t xml:space="preserve">Исследованы сцинтилляционные характеристики поликристаллов, полученных прессованием кристаллических пластинок активированного п-терфенила. Изучена энергетическая зависимость конверсионной эффективности от энергии α-частиц </w:t>
                      </w:r>
                      <w:r w:rsidRPr="00CB11CF">
                        <w:rPr>
                          <w:vertAlign w:val="superscript"/>
                        </w:rPr>
                        <w:t>238</w:t>
                      </w:r>
                      <w:r>
                        <w:t>Pu в диапазоне 0,8…5,5 МэВ и влияние состояния поверхности на форму этой зависимости. Показано, что увеличение концентрации активатора (1,4 дифенил-бутадиена-1,3) до 0,3% на стадии выращивания кристаллических пластинок позволяет улучшить относительный и удельный световой выход, амплитудное разрешение, α/β-отношение поликристаллов до уровня монокристаллов п-терфенила с оптимальной концентрацией активатора 0,1%. Амплитудное разрешение детекторов на основе поликристаллов со светоотража</w:t>
                      </w:r>
                      <w:r>
                        <w:t>ющим материалом «Tyvek»</w:t>
                      </w:r>
                      <w:r>
                        <w:t xml:space="preserve"> при регистрации конверсионных </w:t>
                      </w:r>
                      <w:r>
                        <w:t>электронов с энергией 624 кэВ (</w:t>
                      </w:r>
                      <w:r w:rsidRPr="00CB11CF">
                        <w:rPr>
                          <w:vertAlign w:val="superscript"/>
                        </w:rPr>
                        <w:t>137</w:t>
                      </w:r>
                      <w:r>
                        <w:t>Cs) достигает 7,8</w:t>
                      </w:r>
                      <w:r>
                        <w:t xml:space="preserve"> </w:t>
                      </w:r>
                      <w:r>
                        <w:t>%. На основе изучаемых этих систем в отличие от монокристаллов возможно изготовление детекторов большого диаметра.</w:t>
                      </w: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Default="00E214F6" w:rsidP="00E214F6">
                      <w:pPr>
                        <w:ind w:firstLine="0"/>
                        <w:jc w:val="left"/>
                      </w:pPr>
                    </w:p>
                    <w:p w:rsidR="00E214F6" w:rsidRPr="00FA2E45" w:rsidRDefault="00E214F6" w:rsidP="00E214F6">
                      <w:pPr>
                        <w:ind w:firstLine="0"/>
                        <w:jc w:val="right"/>
                        <w:rPr>
                          <w:b/>
                          <w:szCs w:val="28"/>
                        </w:rPr>
                      </w:pPr>
                      <w: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3804" w:rsidSect="002D5A8B">
      <w:pgSz w:w="11906" w:h="16838"/>
      <w:pgMar w:top="90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8B"/>
    <w:rsid w:val="00030D72"/>
    <w:rsid w:val="00071AAE"/>
    <w:rsid w:val="001731E5"/>
    <w:rsid w:val="001F495A"/>
    <w:rsid w:val="002402D9"/>
    <w:rsid w:val="002D5A8B"/>
    <w:rsid w:val="00367F01"/>
    <w:rsid w:val="004869D6"/>
    <w:rsid w:val="00497568"/>
    <w:rsid w:val="004A3804"/>
    <w:rsid w:val="00592687"/>
    <w:rsid w:val="007D1496"/>
    <w:rsid w:val="00926AF7"/>
    <w:rsid w:val="009605CB"/>
    <w:rsid w:val="009A590F"/>
    <w:rsid w:val="009E0262"/>
    <w:rsid w:val="00BA69AF"/>
    <w:rsid w:val="00C03907"/>
    <w:rsid w:val="00CB11CF"/>
    <w:rsid w:val="00E214F6"/>
    <w:rsid w:val="00F00567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7B6"/>
  <w15:docId w15:val="{AA8DE0C1-8EE0-4890-9C3E-678F8F7E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D9"/>
    <w:pPr>
      <w:ind w:firstLine="720"/>
      <w:jc w:val="both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2402D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2D9"/>
    <w:rPr>
      <w:rFonts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5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A9E1-80D3-4FD5-8473-DA6BF61B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775</cp:lastModifiedBy>
  <cp:revision>2</cp:revision>
  <cp:lastPrinted>2018-08-30T18:47:00Z</cp:lastPrinted>
  <dcterms:created xsi:type="dcterms:W3CDTF">2021-07-14T20:45:00Z</dcterms:created>
  <dcterms:modified xsi:type="dcterms:W3CDTF">2021-07-14T20:45:00Z</dcterms:modified>
</cp:coreProperties>
</file>