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47" w:rsidRPr="005A475C" w:rsidRDefault="00895947" w:rsidP="00AD382B">
      <w:pPr>
        <w:pStyle w:val="BodyText"/>
        <w:jc w:val="left"/>
        <w:rPr>
          <w:b/>
          <w:sz w:val="24"/>
          <w:szCs w:val="24"/>
          <w:lang w:val="uk-UA"/>
        </w:rPr>
      </w:pPr>
      <w:r w:rsidRPr="005A475C">
        <w:rPr>
          <w:b/>
          <w:sz w:val="24"/>
          <w:szCs w:val="24"/>
          <w:lang w:val="uk-UA"/>
        </w:rPr>
        <w:t>УДК 614.8</w:t>
      </w:r>
    </w:p>
    <w:p w:rsidR="00895947" w:rsidRPr="005A475C" w:rsidRDefault="00895947" w:rsidP="00AD382B">
      <w:pPr>
        <w:pStyle w:val="BodyText"/>
        <w:rPr>
          <w:sz w:val="24"/>
          <w:szCs w:val="24"/>
          <w:lang w:val="uk-UA"/>
        </w:rPr>
      </w:pPr>
    </w:p>
    <w:p w:rsidR="00895947" w:rsidRPr="005A475C" w:rsidRDefault="00895947" w:rsidP="00AD38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475C">
        <w:rPr>
          <w:rFonts w:ascii="Times New Roman" w:hAnsi="Times New Roman"/>
          <w:b/>
          <w:sz w:val="24"/>
          <w:szCs w:val="24"/>
          <w:lang w:val="uk-UA"/>
        </w:rPr>
        <w:t>АНАЛІЗ ПРОГРАМНИХ ПРОДУКТІВ, ЩО ЗАСТОСОВУЮТЬСЯ ПРИ ПРОЕКТУВАННІ АВТОМАТИЧНИХ СИСТЕМ ПРОТИПОЖЕЖНОГО ЗАХИСТУ</w:t>
      </w:r>
    </w:p>
    <w:p w:rsidR="00895947" w:rsidRPr="005A475C" w:rsidRDefault="00895947" w:rsidP="00AD382B">
      <w:pPr>
        <w:pStyle w:val="BodyText"/>
        <w:rPr>
          <w:sz w:val="24"/>
          <w:szCs w:val="24"/>
          <w:lang w:val="uk-UA"/>
        </w:rPr>
      </w:pPr>
    </w:p>
    <w:p w:rsidR="00895947" w:rsidRPr="005A475C" w:rsidRDefault="00895947" w:rsidP="00AD382B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A475C">
        <w:rPr>
          <w:rFonts w:ascii="Times New Roman" w:hAnsi="Times New Roman"/>
          <w:sz w:val="24"/>
          <w:szCs w:val="24"/>
          <w:lang w:val="uk-UA"/>
        </w:rPr>
        <w:t>Бодрик О.О., курсант, НУЦЗУ</w:t>
      </w:r>
    </w:p>
    <w:p w:rsidR="00895947" w:rsidRPr="005A475C" w:rsidRDefault="00895947" w:rsidP="00AD382B">
      <w:pPr>
        <w:pStyle w:val="NormalWeb"/>
        <w:widowControl w:val="0"/>
        <w:spacing w:before="0" w:beforeAutospacing="0" w:after="0" w:afterAutospacing="0"/>
        <w:jc w:val="center"/>
        <w:rPr>
          <w:lang w:val="uk-UA"/>
        </w:rPr>
      </w:pPr>
      <w:r w:rsidRPr="005A475C">
        <w:rPr>
          <w:lang w:val="uk-UA"/>
        </w:rPr>
        <w:t>НК – Бондаренко С.М., к.т.н., доцент, НУЦЗУ</w:t>
      </w:r>
    </w:p>
    <w:p w:rsidR="00895947" w:rsidRPr="005A475C" w:rsidRDefault="00895947" w:rsidP="00AD382B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895947" w:rsidRPr="005A475C" w:rsidRDefault="00895947" w:rsidP="00AD382B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A475C">
        <w:rPr>
          <w:rFonts w:ascii="Times New Roman" w:hAnsi="Times New Roman"/>
          <w:sz w:val="24"/>
          <w:szCs w:val="24"/>
          <w:lang w:val="uk-UA"/>
        </w:rPr>
        <w:t xml:space="preserve">Застосування засобів комп’ютерного моделювання дозволяє спростити проведення проектних робіт і розрахунків з одночасним зменшенням собівартості щодо визначення оптимальних параметрів АСПЗ і схеми розміщення її елементів у разі забезпечення протипожежного захисту об’єкта. У наш час створено ряд програмних продуктів для моделювання основних стадій розвитку пожежі у приміщеннях, які дозволяють вирішувати ряд задач пожежної безпеки, наприклад, таких як визначення середньооб’ємної температури або лінійної швидкості розповсюдження полум’я по поверхні горючої речовини. З метою моделювання зміни температурних полів у приміщеннях, що вентилюються, з урахуванням взаємодії вентиляційних потоків з конвективними при пожежі для прийняття управлінського рішення при проектуванні АСПЗ необхідною є наявність подібних програмних засобів. </w:t>
      </w:r>
    </w:p>
    <w:p w:rsidR="00895947" w:rsidRPr="005A475C" w:rsidRDefault="00895947" w:rsidP="00AD382B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A475C">
        <w:rPr>
          <w:rFonts w:ascii="Times New Roman" w:hAnsi="Times New Roman"/>
          <w:sz w:val="24"/>
          <w:szCs w:val="24"/>
          <w:lang w:val="uk-UA"/>
        </w:rPr>
        <w:t>На основі теоретичних досліджень фізичних процесів, що протікають при розвитку пожежі у приміщенні розробляють математичну модель. Для більш точного визначення динаміки параметрів газового середовища приміщення та зон з різким зростанням температури доцільно врахувати критерії Рейнольдса, Релея та коефіцієнт співвідношення енергії, що дозволить по новому використати математичні моделі. Найбільш інформативним і перспективним методом моделювання пожежі є польовий метод, який використовує чисельне рішення рівнянь збереження маси і рівнянь переносу для різних фізичних параметрів, що дозволяє визначити розподіл у часі і просторі таких величин, як швидкість, температура, теплові потоки і т. ін.</w:t>
      </w:r>
    </w:p>
    <w:p w:rsidR="00895947" w:rsidRPr="005A475C" w:rsidRDefault="00895947" w:rsidP="00AD382B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A475C">
        <w:rPr>
          <w:rFonts w:ascii="Times New Roman" w:hAnsi="Times New Roman"/>
          <w:sz w:val="24"/>
          <w:szCs w:val="24"/>
          <w:lang w:val="uk-UA"/>
        </w:rPr>
        <w:t>У цей час використовуються двомірні або вісесиметричні математичні моделі, які з достатньою для практики точністю описують тільки вузький діапазон реальних пожеж. Аналіз моделей пожежі, заснованих на законах збереження маси, імпульсу і енергії, а також тих, що використовують експериментальні дані для одержання залежностей між деякими параметрами, дозволяє зробити висновок, що в усіх випадках, з одного боку, виникають помилки при математичних спрощеннях і скороченнях. З другого – під час розгляду конвективної колонки у приміщенні з наявністю вентиляційного потоку повітря в моделях не враховується той факт, що в умовах реальної пожежі вона має геометрію, що вигинається, через вплив на полум’я потоків повітря, які надходять у зону горіння з боку прорізу, і переміщення нагрітих газів. Тому аналіз програмних продуктів, які використовують при проектуванні АСПЗ є досить актуальним завданням, дослідження якого варто проводити комплексно з врахуванням помилок вже існуючих програм.</w:t>
      </w:r>
      <w:bookmarkStart w:id="0" w:name="_GoBack"/>
      <w:bookmarkEnd w:id="0"/>
    </w:p>
    <w:sectPr w:rsidR="00895947" w:rsidRPr="005A475C" w:rsidSect="007833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05"/>
    <w:rsid w:val="00275F39"/>
    <w:rsid w:val="003D7605"/>
    <w:rsid w:val="005619B2"/>
    <w:rsid w:val="005A475C"/>
    <w:rsid w:val="00663B3F"/>
    <w:rsid w:val="00672373"/>
    <w:rsid w:val="007833EF"/>
    <w:rsid w:val="00895947"/>
    <w:rsid w:val="00942250"/>
    <w:rsid w:val="00AD382B"/>
    <w:rsid w:val="00C578A8"/>
    <w:rsid w:val="00C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382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DD7"/>
    <w:rPr>
      <w:lang w:val="en-US" w:eastAsia="en-US"/>
    </w:rPr>
  </w:style>
  <w:style w:type="paragraph" w:styleId="NormalWeb">
    <w:name w:val="Normal (Web)"/>
    <w:basedOn w:val="Normal"/>
    <w:uiPriority w:val="99"/>
    <w:rsid w:val="00AD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1725</Words>
  <Characters>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subject/>
  <dc:creator>Admin</dc:creator>
  <cp:keywords/>
  <dc:description/>
  <cp:lastModifiedBy>Bondarenko Serg</cp:lastModifiedBy>
  <cp:revision>3</cp:revision>
  <dcterms:created xsi:type="dcterms:W3CDTF">2020-12-21T07:05:00Z</dcterms:created>
  <dcterms:modified xsi:type="dcterms:W3CDTF">2020-12-21T07:11:00Z</dcterms:modified>
</cp:coreProperties>
</file>