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55" w:rsidRPr="005035AB" w:rsidRDefault="002D5955" w:rsidP="002D5955">
      <w:pPr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  <w:r w:rsidRPr="005035AB">
        <w:rPr>
          <w:b/>
          <w:color w:val="000000"/>
          <w:sz w:val="24"/>
          <w:szCs w:val="24"/>
          <w:lang w:val="uk-UA"/>
        </w:rPr>
        <w:t>ДОСЛІДЖЕННЯ ЕФЕКТИВНОСТІ ЗАСОБІВ ЗВ</w:t>
      </w:r>
      <w:r w:rsidRPr="005035AB">
        <w:rPr>
          <w:b/>
          <w:color w:val="000000"/>
          <w:sz w:val="24"/>
          <w:szCs w:val="24"/>
          <w:lang w:val="en-US"/>
        </w:rPr>
        <w:t>’</w:t>
      </w:r>
      <w:r w:rsidRPr="005035AB">
        <w:rPr>
          <w:b/>
          <w:color w:val="000000"/>
          <w:sz w:val="24"/>
          <w:szCs w:val="24"/>
          <w:lang w:val="uk-UA"/>
        </w:rPr>
        <w:t>ЯЗКУ ПРИ ЛІКВІДАЦІЇ НАДЗВИЧАЙНИХ СИТУАЦІЙ</w:t>
      </w:r>
    </w:p>
    <w:p w:rsidR="002D5955" w:rsidRPr="005035AB" w:rsidRDefault="002D3B8E" w:rsidP="002D3B8E">
      <w:pPr>
        <w:shd w:val="clear" w:color="auto" w:fill="FFFFFF"/>
        <w:jc w:val="center"/>
        <w:rPr>
          <w:color w:val="000000"/>
          <w:spacing w:val="1"/>
          <w:sz w:val="24"/>
          <w:szCs w:val="24"/>
          <w:lang w:val="uk-UA"/>
        </w:rPr>
      </w:pPr>
      <w:proofErr w:type="spellStart"/>
      <w:r w:rsidRPr="005035AB">
        <w:rPr>
          <w:color w:val="000000"/>
          <w:spacing w:val="1"/>
          <w:sz w:val="24"/>
          <w:szCs w:val="24"/>
          <w:lang w:val="uk-UA"/>
        </w:rPr>
        <w:t>Потапенко</w:t>
      </w:r>
      <w:proofErr w:type="spellEnd"/>
      <w:r w:rsidRPr="005035AB">
        <w:rPr>
          <w:color w:val="000000"/>
          <w:spacing w:val="1"/>
          <w:sz w:val="24"/>
          <w:szCs w:val="24"/>
          <w:lang w:val="uk-UA"/>
        </w:rPr>
        <w:t xml:space="preserve"> Тетяна</w:t>
      </w:r>
    </w:p>
    <w:p w:rsidR="002D3B8E" w:rsidRPr="005035AB" w:rsidRDefault="002D3B8E" w:rsidP="002D3B8E">
      <w:pPr>
        <w:shd w:val="clear" w:color="auto" w:fill="FFFFFF"/>
        <w:jc w:val="center"/>
        <w:rPr>
          <w:color w:val="000000"/>
          <w:spacing w:val="1"/>
          <w:sz w:val="24"/>
          <w:szCs w:val="24"/>
          <w:lang w:val="uk-UA"/>
        </w:rPr>
      </w:pPr>
      <w:r w:rsidRPr="005035AB">
        <w:rPr>
          <w:color w:val="000000"/>
          <w:spacing w:val="1"/>
          <w:sz w:val="24"/>
          <w:szCs w:val="24"/>
          <w:lang w:val="uk-UA"/>
        </w:rPr>
        <w:t>Шевченко Роман, начальник кафедри, доктор технічних наук, професор</w:t>
      </w:r>
    </w:p>
    <w:p w:rsidR="002D3B8E" w:rsidRPr="005035AB" w:rsidRDefault="002D3B8E" w:rsidP="002D3B8E">
      <w:pPr>
        <w:shd w:val="clear" w:color="auto" w:fill="FFFFFF"/>
        <w:jc w:val="center"/>
        <w:rPr>
          <w:color w:val="000000"/>
          <w:spacing w:val="1"/>
          <w:sz w:val="24"/>
          <w:szCs w:val="24"/>
          <w:lang w:val="uk-UA"/>
        </w:rPr>
      </w:pPr>
      <w:r w:rsidRPr="005035AB">
        <w:rPr>
          <w:color w:val="000000"/>
          <w:spacing w:val="1"/>
          <w:sz w:val="24"/>
          <w:szCs w:val="24"/>
          <w:lang w:val="uk-UA"/>
        </w:rPr>
        <w:t>Національний університет цивільного захисту України</w:t>
      </w:r>
    </w:p>
    <w:p w:rsidR="002D3B8E" w:rsidRPr="005035AB" w:rsidRDefault="002D3B8E" w:rsidP="002D3B8E">
      <w:pPr>
        <w:shd w:val="clear" w:color="auto" w:fill="FFFFFF"/>
        <w:jc w:val="center"/>
        <w:rPr>
          <w:color w:val="000000"/>
          <w:spacing w:val="1"/>
          <w:sz w:val="24"/>
          <w:szCs w:val="24"/>
          <w:lang w:val="uk-UA"/>
        </w:rPr>
      </w:pPr>
    </w:p>
    <w:p w:rsidR="002D5955" w:rsidRPr="005035AB" w:rsidRDefault="002D5955" w:rsidP="002D5955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  <w:lang w:val="uk-UA"/>
        </w:rPr>
      </w:pPr>
      <w:r w:rsidRPr="005035AB">
        <w:rPr>
          <w:color w:val="000000"/>
          <w:spacing w:val="1"/>
          <w:sz w:val="24"/>
          <w:szCs w:val="24"/>
          <w:lang w:val="uk-UA"/>
        </w:rPr>
        <w:t>Населення та територія України сьогодні продовжують перебувати під суттєвим негативним впливом природно-техногенних чинників, які призводять до виникнення надзвичайних ситуацій, загибелі і травмування людей, погіршення умов життєдіяльності через забруднення навколишнього природного середовища, що, безумовно, завдає значних економічних збитків. Дія цих чинників посилюється у зв'язку зі значним зношенням основних виробничих фондів, неефективною експлуатацією природних ресурсів, недосконалістю та застарілістю технологічних процесів багатьох галузей промисловості, обмеженими можливостями держави у сфері розвитку і реконструкції виробничого потенціалу, природними особливостями того чи іншого регіону України.</w:t>
      </w:r>
    </w:p>
    <w:p w:rsidR="002D5955" w:rsidRPr="005035AB" w:rsidRDefault="002D5955" w:rsidP="002D5955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035AB">
        <w:rPr>
          <w:sz w:val="24"/>
          <w:szCs w:val="24"/>
          <w:lang w:val="uk-UA"/>
        </w:rPr>
        <w:t>Ефективність боротьби з надзвичайними ситуаціями значною мірою залежить від надійно організованої системи зв'язку. У теперішній час в гарнізонах ДСНС широко застосовуються сучасні стаціонарні, мобільні і переносні радіостанції КХ і УКХ - діапазонів. Подальший розвиток радіозв'язку у підрозділах здійснюється в напрямку поліпшення технічних характеристик радіоапаратури, збільшення потужності стаціонарних радіостанцій і освоєння більш високих частот.</w:t>
      </w:r>
    </w:p>
    <w:p w:rsidR="002D5955" w:rsidRPr="005035AB" w:rsidRDefault="002D5955" w:rsidP="002D5955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  <w:lang w:val="uk-UA"/>
        </w:rPr>
      </w:pPr>
      <w:r w:rsidRPr="005035AB">
        <w:rPr>
          <w:sz w:val="24"/>
          <w:szCs w:val="24"/>
          <w:lang w:val="uk-UA"/>
        </w:rPr>
        <w:t xml:space="preserve">Впровадження нових засобів </w:t>
      </w:r>
      <w:proofErr w:type="spellStart"/>
      <w:r w:rsidRPr="005035AB">
        <w:rPr>
          <w:sz w:val="24"/>
          <w:szCs w:val="24"/>
          <w:lang w:val="uk-UA"/>
        </w:rPr>
        <w:t>телекомунікацій</w:t>
      </w:r>
      <w:proofErr w:type="spellEnd"/>
      <w:r w:rsidRPr="005035AB">
        <w:rPr>
          <w:sz w:val="24"/>
          <w:szCs w:val="24"/>
          <w:lang w:val="uk-UA"/>
        </w:rPr>
        <w:t xml:space="preserve"> відкриває широкі можливості для своєчасного виявлення надзвичайних ситуацій, дистанційного управління силами і засобами, а також запису і аналізу процесу ліквідації наслідків надзвичайних ситуацій</w:t>
      </w:r>
      <w:r w:rsidR="00755058">
        <w:rPr>
          <w:sz w:val="24"/>
          <w:szCs w:val="24"/>
          <w:lang w:val="uk-UA"/>
        </w:rPr>
        <w:t xml:space="preserve"> </w:t>
      </w:r>
      <w:r w:rsidR="00755058" w:rsidRPr="00755058">
        <w:rPr>
          <w:sz w:val="24"/>
          <w:szCs w:val="24"/>
          <w:lang w:val="uk-UA"/>
        </w:rPr>
        <w:t>[1]</w:t>
      </w:r>
      <w:r w:rsidRPr="005035AB">
        <w:rPr>
          <w:sz w:val="24"/>
          <w:szCs w:val="24"/>
          <w:lang w:val="uk-UA"/>
        </w:rPr>
        <w:t>.</w:t>
      </w:r>
    </w:p>
    <w:p w:rsidR="002D5955" w:rsidRPr="005035AB" w:rsidRDefault="002D5955" w:rsidP="002D5955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  <w:lang w:val="uk-UA"/>
        </w:rPr>
      </w:pPr>
      <w:r w:rsidRPr="005035AB">
        <w:rPr>
          <w:color w:val="000000"/>
          <w:spacing w:val="1"/>
          <w:sz w:val="24"/>
          <w:szCs w:val="24"/>
          <w:lang w:val="uk-UA"/>
        </w:rPr>
        <w:t>Ризик виникнення надзвичайних ситуацій (пожеж) сьогодні залишається доволі високим. Зростає масштабність наслідків аварій, катастроф і стихійних лих, що ставить завдання запобігання виникненню надзвичайних ситуацій у ряд найбільш актуальних</w:t>
      </w:r>
      <w:r w:rsidR="00755058" w:rsidRPr="00755058">
        <w:rPr>
          <w:color w:val="000000"/>
          <w:spacing w:val="1"/>
          <w:sz w:val="24"/>
          <w:szCs w:val="24"/>
          <w:lang w:val="uk-UA"/>
        </w:rPr>
        <w:t xml:space="preserve"> [2, 3]</w:t>
      </w:r>
      <w:r w:rsidRPr="005035AB">
        <w:rPr>
          <w:color w:val="000000"/>
          <w:spacing w:val="1"/>
          <w:sz w:val="24"/>
          <w:szCs w:val="24"/>
          <w:lang w:val="uk-UA"/>
        </w:rPr>
        <w:t>.</w:t>
      </w:r>
    </w:p>
    <w:p w:rsidR="005035AB" w:rsidRPr="005035AB" w:rsidRDefault="002D5955" w:rsidP="005035AB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  <w:lang w:val="uk-UA"/>
        </w:rPr>
      </w:pPr>
      <w:r w:rsidRPr="005035AB">
        <w:rPr>
          <w:color w:val="000000"/>
          <w:spacing w:val="1"/>
          <w:sz w:val="24"/>
          <w:szCs w:val="24"/>
          <w:lang w:val="uk-UA"/>
        </w:rPr>
        <w:t>Аналіз причин виникнення такого стану справ показав, що низький рівень забезпечення техногенної та пожежної безпеки в Україні зумовлений не тільки недостатнім забезпеченням підрозділів ДСНС, їх кількістю, малою штатною чисельністю осіб рядового та начальницького складу, високим ступенем зношеності автоматичних систем зв’язку, прорахунками в організації центральними та місцевими органами виконавчої влади, органами місцевого самоврядування роботи із забезпечення належного рівня техногенної та пожежної безпеки</w:t>
      </w:r>
      <w:r w:rsidR="005035AB" w:rsidRPr="005035AB">
        <w:rPr>
          <w:color w:val="000000"/>
          <w:spacing w:val="1"/>
          <w:sz w:val="24"/>
          <w:szCs w:val="24"/>
          <w:lang w:val="uk-UA"/>
        </w:rPr>
        <w:t>, але й:</w:t>
      </w:r>
    </w:p>
    <w:p w:rsidR="005035AB" w:rsidRPr="005035AB" w:rsidRDefault="005035AB" w:rsidP="005035AB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  <w:lang w:val="uk-UA"/>
        </w:rPr>
      </w:pPr>
      <w:r w:rsidRPr="005035AB">
        <w:rPr>
          <w:color w:val="000000"/>
          <w:spacing w:val="1"/>
          <w:sz w:val="24"/>
          <w:szCs w:val="24"/>
          <w:lang w:val="uk-UA"/>
        </w:rPr>
        <w:t>- недосконалістю законодавчого і нормативно-правового забезпечення у сфері техногенної та пожежної безпеки, що призвело до розбалансування системи управління;</w:t>
      </w:r>
    </w:p>
    <w:p w:rsidR="002D5955" w:rsidRPr="005035AB" w:rsidRDefault="005035AB" w:rsidP="005035AB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  <w:lang w:val="uk-UA"/>
        </w:rPr>
      </w:pPr>
      <w:r w:rsidRPr="005035AB">
        <w:rPr>
          <w:color w:val="000000"/>
          <w:spacing w:val="1"/>
          <w:sz w:val="24"/>
          <w:szCs w:val="24"/>
          <w:lang w:val="uk-UA"/>
        </w:rPr>
        <w:t>- недостатністю фінансування заходів, спрямованих на оновлення матеріальної бази, як в цілому, так і засобів зв’язку зокрема.</w:t>
      </w:r>
    </w:p>
    <w:p w:rsidR="002D5955" w:rsidRPr="005035AB" w:rsidRDefault="002D5955" w:rsidP="002D5955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035AB">
        <w:rPr>
          <w:sz w:val="24"/>
          <w:szCs w:val="24"/>
          <w:lang w:val="uk-UA"/>
        </w:rPr>
        <w:t>Таким чином, існує проблема забезпечення дієвого рівня управління (зв’язку) під час ліквідації надзвичайних ситуацій (пожеж) в складних умовах радіоперешкод, до яких потенційно слід віднести всі об’єкт</w:t>
      </w:r>
      <w:r w:rsidR="0028461C" w:rsidRPr="005035AB">
        <w:rPr>
          <w:sz w:val="24"/>
          <w:szCs w:val="24"/>
          <w:lang w:val="uk-UA"/>
        </w:rPr>
        <w:t>и з масовим перебуванням людей.</w:t>
      </w:r>
    </w:p>
    <w:p w:rsidR="0009208E" w:rsidRPr="008E6994" w:rsidRDefault="0009208E">
      <w:pPr>
        <w:rPr>
          <w:sz w:val="24"/>
          <w:szCs w:val="24"/>
          <w:lang w:val="uk-UA"/>
        </w:rPr>
      </w:pPr>
    </w:p>
    <w:p w:rsidR="008E6994" w:rsidRPr="00FE0D60" w:rsidRDefault="008E6994" w:rsidP="008E6994">
      <w:pPr>
        <w:jc w:val="center"/>
        <w:rPr>
          <w:b/>
          <w:sz w:val="24"/>
          <w:szCs w:val="24"/>
          <w:lang w:val="uk-UA"/>
        </w:rPr>
      </w:pPr>
      <w:r w:rsidRPr="00FE0D60">
        <w:rPr>
          <w:b/>
          <w:sz w:val="24"/>
          <w:szCs w:val="24"/>
          <w:lang w:val="uk-UA"/>
        </w:rPr>
        <w:t>ЛІТЕРАТУРА</w:t>
      </w:r>
    </w:p>
    <w:p w:rsidR="008E6994" w:rsidRDefault="008E6994" w:rsidP="00755058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  <w:lang w:val="en-US"/>
        </w:rPr>
      </w:pPr>
      <w:r>
        <w:rPr>
          <w:color w:val="000000"/>
          <w:spacing w:val="1"/>
          <w:sz w:val="24"/>
          <w:szCs w:val="24"/>
          <w:lang w:val="uk-UA"/>
        </w:rPr>
        <w:t xml:space="preserve">1. </w:t>
      </w:r>
      <w:proofErr w:type="spellStart"/>
      <w:r>
        <w:rPr>
          <w:color w:val="000000"/>
          <w:spacing w:val="1"/>
          <w:sz w:val="24"/>
          <w:szCs w:val="24"/>
          <w:lang w:val="en-US"/>
        </w:rPr>
        <w:t>Vanderford</w:t>
      </w:r>
      <w:proofErr w:type="spellEnd"/>
      <w:r w:rsidRPr="008E6994">
        <w:rPr>
          <w:color w:val="000000"/>
          <w:spacing w:val="1"/>
          <w:sz w:val="24"/>
          <w:szCs w:val="24"/>
          <w:lang w:val="en-US"/>
        </w:rPr>
        <w:t xml:space="preserve"> M.L. et al., Emergency communication challenges in</w:t>
      </w:r>
      <w:r w:rsidRPr="008E6994">
        <w:rPr>
          <w:color w:val="000000"/>
          <w:spacing w:val="-1"/>
          <w:sz w:val="24"/>
          <w:szCs w:val="24"/>
          <w:lang w:val="en-US"/>
        </w:rPr>
        <w:t xml:space="preserve"> response to </w:t>
      </w:r>
      <w:r w:rsidRPr="008E6994">
        <w:rPr>
          <w:color w:val="000000"/>
          <w:spacing w:val="1"/>
          <w:sz w:val="24"/>
          <w:szCs w:val="24"/>
          <w:lang w:val="en-US"/>
        </w:rPr>
        <w:t>Hurricane Katrina: Lessons from th</w:t>
      </w:r>
      <w:r w:rsidRPr="008E6994">
        <w:rPr>
          <w:color w:val="000000"/>
          <w:sz w:val="24"/>
          <w:szCs w:val="24"/>
          <w:lang w:val="en-US"/>
        </w:rPr>
        <w:t>e Centers for Disease Control</w:t>
      </w:r>
      <w:r w:rsidRPr="008E6994">
        <w:rPr>
          <w:color w:val="000000"/>
          <w:spacing w:val="2"/>
          <w:sz w:val="24"/>
          <w:szCs w:val="24"/>
          <w:lang w:val="en-US"/>
        </w:rPr>
        <w:t xml:space="preserve"> and Prevention. </w:t>
      </w:r>
      <w:proofErr w:type="gramStart"/>
      <w:r w:rsidRPr="008E6994">
        <w:rPr>
          <w:color w:val="000000"/>
          <w:spacing w:val="-1"/>
          <w:sz w:val="24"/>
          <w:szCs w:val="24"/>
          <w:lang w:val="en-US"/>
        </w:rPr>
        <w:t>Journal of Applied Communication Research</w:t>
      </w:r>
      <w:r w:rsidRPr="008E6994">
        <w:rPr>
          <w:color w:val="000000"/>
          <w:sz w:val="24"/>
          <w:szCs w:val="24"/>
          <w:lang w:val="en-US"/>
        </w:rPr>
        <w:t xml:space="preserve">, pp. 9-25, </w:t>
      </w:r>
      <w:r w:rsidRPr="008E6994">
        <w:rPr>
          <w:color w:val="000000"/>
          <w:spacing w:val="1"/>
          <w:sz w:val="24"/>
          <w:szCs w:val="24"/>
          <w:lang w:val="en-US"/>
        </w:rPr>
        <w:t>35.1</w:t>
      </w:r>
      <w:r w:rsidRPr="008E6994">
        <w:rPr>
          <w:color w:val="000000"/>
          <w:spacing w:val="-1"/>
          <w:sz w:val="24"/>
          <w:szCs w:val="24"/>
          <w:lang w:val="en-US"/>
        </w:rPr>
        <w:t>, 2007.</w:t>
      </w:r>
      <w:proofErr w:type="gramEnd"/>
    </w:p>
    <w:p w:rsidR="00FE0D60" w:rsidRPr="00FE0D60" w:rsidRDefault="00FE0D60" w:rsidP="00FE0D60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pacing w:val="1"/>
          <w:sz w:val="24"/>
          <w:szCs w:val="24"/>
          <w:lang w:val="en-US"/>
        </w:rPr>
        <w:t xml:space="preserve">2. </w:t>
      </w:r>
      <w:proofErr w:type="spellStart"/>
      <w:r>
        <w:rPr>
          <w:color w:val="000000"/>
          <w:spacing w:val="1"/>
          <w:sz w:val="24"/>
          <w:szCs w:val="24"/>
          <w:lang w:val="en-US"/>
        </w:rPr>
        <w:t>Beneito-Montagut</w:t>
      </w:r>
      <w:proofErr w:type="spellEnd"/>
      <w:r w:rsidRPr="00FE0D60">
        <w:rPr>
          <w:color w:val="000000"/>
          <w:spacing w:val="1"/>
          <w:sz w:val="24"/>
          <w:szCs w:val="24"/>
          <w:lang w:val="en-US"/>
        </w:rPr>
        <w:t xml:space="preserve"> R. et al.</w:t>
      </w:r>
      <w:r>
        <w:rPr>
          <w:color w:val="000000"/>
          <w:spacing w:val="1"/>
          <w:sz w:val="24"/>
          <w:szCs w:val="24"/>
          <w:lang w:val="en-US"/>
        </w:rPr>
        <w:t>,</w:t>
      </w:r>
      <w:r w:rsidRPr="00FE0D60">
        <w:rPr>
          <w:color w:val="000000"/>
          <w:spacing w:val="1"/>
          <w:sz w:val="24"/>
          <w:szCs w:val="24"/>
          <w:lang w:val="en-US"/>
        </w:rPr>
        <w:t xml:space="preserve"> Governmental social media use for emergency communication. In: </w:t>
      </w:r>
      <w:r w:rsidRPr="00FE0D60">
        <w:rPr>
          <w:color w:val="000000"/>
          <w:sz w:val="24"/>
          <w:szCs w:val="24"/>
          <w:lang w:val="en-US"/>
        </w:rPr>
        <w:t>proceedings of the 10th interna</w:t>
      </w:r>
      <w:r w:rsidRPr="00FE0D60">
        <w:rPr>
          <w:color w:val="000000"/>
          <w:spacing w:val="-1"/>
          <w:sz w:val="24"/>
          <w:szCs w:val="24"/>
          <w:lang w:val="en-US"/>
        </w:rPr>
        <w:t xml:space="preserve">tional conference on information </w:t>
      </w:r>
      <w:r w:rsidRPr="00FE0D60">
        <w:rPr>
          <w:color w:val="000000"/>
          <w:sz w:val="24"/>
          <w:szCs w:val="24"/>
          <w:lang w:val="en-US"/>
        </w:rPr>
        <w:t>systems for crisis response and management</w:t>
      </w:r>
      <w:r w:rsidRPr="00FE0D60">
        <w:rPr>
          <w:color w:val="000000"/>
          <w:spacing w:val="1"/>
          <w:sz w:val="24"/>
          <w:szCs w:val="24"/>
          <w:lang w:val="en-US"/>
        </w:rPr>
        <w:t>, Baden-Baden, Germany, 2013.</w:t>
      </w:r>
    </w:p>
    <w:p w:rsidR="00FE0D60" w:rsidRPr="00FE0D60" w:rsidRDefault="00FE0D60" w:rsidP="00FE0D6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 xml:space="preserve">3. </w:t>
      </w:r>
      <w:r w:rsidRPr="00FE0D60">
        <w:rPr>
          <w:color w:val="000000"/>
          <w:spacing w:val="-1"/>
          <w:sz w:val="24"/>
          <w:szCs w:val="24"/>
          <w:lang w:val="en-US"/>
        </w:rPr>
        <w:t xml:space="preserve">Taylor, M. et al., The role of social media as psychological first aid as a support to </w:t>
      </w:r>
      <w:bookmarkStart w:id="0" w:name="_GoBack"/>
      <w:bookmarkEnd w:id="0"/>
      <w:proofErr w:type="gramStart"/>
      <w:r w:rsidRPr="00FE0D60">
        <w:rPr>
          <w:color w:val="000000"/>
          <w:spacing w:val="-1"/>
          <w:sz w:val="24"/>
          <w:szCs w:val="24"/>
          <w:lang w:val="en-US"/>
        </w:rPr>
        <w:t>community  resilience</w:t>
      </w:r>
      <w:proofErr w:type="gramEnd"/>
      <w:r w:rsidRPr="00FE0D60">
        <w:rPr>
          <w:color w:val="000000"/>
          <w:spacing w:val="-1"/>
          <w:sz w:val="24"/>
          <w:szCs w:val="24"/>
          <w:lang w:val="en-US"/>
        </w:rPr>
        <w:t xml:space="preserve">  building.  </w:t>
      </w:r>
      <w:proofErr w:type="gramStart"/>
      <w:r w:rsidRPr="00FE0D60">
        <w:rPr>
          <w:color w:val="000000"/>
          <w:spacing w:val="1"/>
          <w:sz w:val="24"/>
          <w:szCs w:val="24"/>
          <w:lang w:val="en-US"/>
        </w:rPr>
        <w:t>Australian Journal of Emergency Management</w:t>
      </w:r>
      <w:r w:rsidRPr="00FE0D60">
        <w:rPr>
          <w:color w:val="000000"/>
          <w:spacing w:val="-3"/>
          <w:sz w:val="24"/>
          <w:szCs w:val="24"/>
          <w:lang w:val="en-US"/>
        </w:rPr>
        <w:t xml:space="preserve">, </w:t>
      </w:r>
      <w:r w:rsidRPr="00FE0D60">
        <w:rPr>
          <w:color w:val="000000"/>
          <w:spacing w:val="1"/>
          <w:sz w:val="24"/>
          <w:szCs w:val="24"/>
          <w:shd w:val="clear" w:color="auto" w:fill="FFFFFF"/>
          <w:lang w:val="en-US"/>
        </w:rPr>
        <w:t>27.1</w:t>
      </w:r>
      <w:r w:rsidRPr="00FE0D60">
        <w:rPr>
          <w:rStyle w:val="ff1"/>
          <w:color w:val="000000"/>
          <w:spacing w:val="-2"/>
          <w:sz w:val="24"/>
          <w:szCs w:val="24"/>
          <w:shd w:val="clear" w:color="auto" w:fill="FFFFFF"/>
          <w:lang w:val="en-US"/>
        </w:rPr>
        <w:t>(20), 2012.</w:t>
      </w:r>
      <w:proofErr w:type="gramEnd"/>
    </w:p>
    <w:p w:rsidR="008E6994" w:rsidRPr="008E6994" w:rsidRDefault="008E6994" w:rsidP="00FE0D60">
      <w:pPr>
        <w:jc w:val="both"/>
        <w:rPr>
          <w:sz w:val="24"/>
          <w:szCs w:val="24"/>
          <w:lang w:val="en-US"/>
        </w:rPr>
      </w:pPr>
    </w:p>
    <w:sectPr w:rsidR="008E6994" w:rsidRPr="008E6994" w:rsidSect="005653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1D"/>
    <w:rsid w:val="0009208E"/>
    <w:rsid w:val="0028461C"/>
    <w:rsid w:val="002D3B8E"/>
    <w:rsid w:val="002D5955"/>
    <w:rsid w:val="005035AB"/>
    <w:rsid w:val="0056531D"/>
    <w:rsid w:val="00755058"/>
    <w:rsid w:val="008E6994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8E6994"/>
  </w:style>
  <w:style w:type="character" w:customStyle="1" w:styleId="a3">
    <w:name w:val="_"/>
    <w:basedOn w:val="a0"/>
    <w:rsid w:val="008E6994"/>
  </w:style>
  <w:style w:type="character" w:customStyle="1" w:styleId="ls2f">
    <w:name w:val="ls2f"/>
    <w:basedOn w:val="a0"/>
    <w:rsid w:val="008E6994"/>
  </w:style>
  <w:style w:type="character" w:customStyle="1" w:styleId="ls5f">
    <w:name w:val="ls5f"/>
    <w:basedOn w:val="a0"/>
    <w:rsid w:val="008E6994"/>
  </w:style>
  <w:style w:type="character" w:customStyle="1" w:styleId="ls8e">
    <w:name w:val="ls8e"/>
    <w:basedOn w:val="a0"/>
    <w:rsid w:val="008E6994"/>
  </w:style>
  <w:style w:type="character" w:customStyle="1" w:styleId="ff7">
    <w:name w:val="ff7"/>
    <w:basedOn w:val="a0"/>
    <w:rsid w:val="008E6994"/>
  </w:style>
  <w:style w:type="character" w:customStyle="1" w:styleId="ls2a">
    <w:name w:val="ls2a"/>
    <w:basedOn w:val="a0"/>
    <w:rsid w:val="008E6994"/>
  </w:style>
  <w:style w:type="paragraph" w:styleId="a4">
    <w:name w:val="List Paragraph"/>
    <w:basedOn w:val="a"/>
    <w:uiPriority w:val="34"/>
    <w:qFormat/>
    <w:rsid w:val="008E6994"/>
    <w:pPr>
      <w:ind w:left="720"/>
      <w:contextualSpacing/>
    </w:pPr>
  </w:style>
  <w:style w:type="character" w:customStyle="1" w:styleId="ls35">
    <w:name w:val="ls35"/>
    <w:basedOn w:val="a0"/>
    <w:rsid w:val="00FE0D60"/>
  </w:style>
  <w:style w:type="character" w:customStyle="1" w:styleId="ff2">
    <w:name w:val="ff2"/>
    <w:basedOn w:val="a0"/>
    <w:rsid w:val="00FE0D60"/>
  </w:style>
  <w:style w:type="character" w:customStyle="1" w:styleId="ls29">
    <w:name w:val="ls29"/>
    <w:basedOn w:val="a0"/>
    <w:rsid w:val="00FE0D60"/>
  </w:style>
  <w:style w:type="character" w:customStyle="1" w:styleId="ls9c">
    <w:name w:val="ls9c"/>
    <w:basedOn w:val="a0"/>
    <w:rsid w:val="00FE0D60"/>
  </w:style>
  <w:style w:type="character" w:customStyle="1" w:styleId="ls8a">
    <w:name w:val="ls8a"/>
    <w:basedOn w:val="a0"/>
    <w:rsid w:val="00FE0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8E6994"/>
  </w:style>
  <w:style w:type="character" w:customStyle="1" w:styleId="a3">
    <w:name w:val="_"/>
    <w:basedOn w:val="a0"/>
    <w:rsid w:val="008E6994"/>
  </w:style>
  <w:style w:type="character" w:customStyle="1" w:styleId="ls2f">
    <w:name w:val="ls2f"/>
    <w:basedOn w:val="a0"/>
    <w:rsid w:val="008E6994"/>
  </w:style>
  <w:style w:type="character" w:customStyle="1" w:styleId="ls5f">
    <w:name w:val="ls5f"/>
    <w:basedOn w:val="a0"/>
    <w:rsid w:val="008E6994"/>
  </w:style>
  <w:style w:type="character" w:customStyle="1" w:styleId="ls8e">
    <w:name w:val="ls8e"/>
    <w:basedOn w:val="a0"/>
    <w:rsid w:val="008E6994"/>
  </w:style>
  <w:style w:type="character" w:customStyle="1" w:styleId="ff7">
    <w:name w:val="ff7"/>
    <w:basedOn w:val="a0"/>
    <w:rsid w:val="008E6994"/>
  </w:style>
  <w:style w:type="character" w:customStyle="1" w:styleId="ls2a">
    <w:name w:val="ls2a"/>
    <w:basedOn w:val="a0"/>
    <w:rsid w:val="008E6994"/>
  </w:style>
  <w:style w:type="paragraph" w:styleId="a4">
    <w:name w:val="List Paragraph"/>
    <w:basedOn w:val="a"/>
    <w:uiPriority w:val="34"/>
    <w:qFormat/>
    <w:rsid w:val="008E6994"/>
    <w:pPr>
      <w:ind w:left="720"/>
      <w:contextualSpacing/>
    </w:pPr>
  </w:style>
  <w:style w:type="character" w:customStyle="1" w:styleId="ls35">
    <w:name w:val="ls35"/>
    <w:basedOn w:val="a0"/>
    <w:rsid w:val="00FE0D60"/>
  </w:style>
  <w:style w:type="character" w:customStyle="1" w:styleId="ff2">
    <w:name w:val="ff2"/>
    <w:basedOn w:val="a0"/>
    <w:rsid w:val="00FE0D60"/>
  </w:style>
  <w:style w:type="character" w:customStyle="1" w:styleId="ls29">
    <w:name w:val="ls29"/>
    <w:basedOn w:val="a0"/>
    <w:rsid w:val="00FE0D60"/>
  </w:style>
  <w:style w:type="character" w:customStyle="1" w:styleId="ls9c">
    <w:name w:val="ls9c"/>
    <w:basedOn w:val="a0"/>
    <w:rsid w:val="00FE0D60"/>
  </w:style>
  <w:style w:type="character" w:customStyle="1" w:styleId="ls8a">
    <w:name w:val="ls8a"/>
    <w:basedOn w:val="a0"/>
    <w:rsid w:val="00FE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dcterms:created xsi:type="dcterms:W3CDTF">2023-03-28T06:54:00Z</dcterms:created>
  <dcterms:modified xsi:type="dcterms:W3CDTF">2023-03-29T09:59:00Z</dcterms:modified>
</cp:coreProperties>
</file>