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b/>
          <w:lang w:val="uk-UA"/>
        </w:rPr>
      </w:pPr>
      <w:r>
        <w:rPr>
          <w:b/>
        </w:rPr>
        <w:t xml:space="preserve">УДК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ПОКАЗНИКИ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СУЧАСНИХ СИСТЕМ МОДЕЛЮВАННЯ ПОЖЕЖ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spacing w:val="-2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Смаковський </w:t>
      </w:r>
      <w:r>
        <w:rPr>
          <w:rFonts w:hint="default" w:cs="Times New Roman"/>
          <w:sz w:val="24"/>
          <w:szCs w:val="24"/>
          <w:lang w:val="en-US"/>
        </w:rPr>
        <w:t>І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  <w:r>
        <w:rPr>
          <w:rFonts w:hint="default" w:cs="Times New Roman"/>
          <w:sz w:val="24"/>
          <w:szCs w:val="24"/>
          <w:lang w:val="en-US"/>
        </w:rPr>
        <w:t>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spacing w:val="-2"/>
          <w:sz w:val="24"/>
          <w:szCs w:val="24"/>
          <w:lang w:eastAsia="ru-RU"/>
        </w:rPr>
        <w:t>НУЦЗУ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val="en-US" w:eastAsia="ru-RU"/>
        </w:rPr>
        <w:t>НК</w:t>
      </w:r>
      <w:r>
        <w:rPr>
          <w:rFonts w:hint="default"/>
          <w:spacing w:val="-2"/>
          <w:sz w:val="24"/>
          <w:szCs w:val="24"/>
          <w:lang w:val="en-US" w:eastAsia="ru-RU"/>
        </w:rPr>
        <w:t xml:space="preserve"> - Осьмачко О.О., ктн, </w:t>
      </w:r>
      <w:r>
        <w:rPr>
          <w:spacing w:val="-2"/>
          <w:sz w:val="24"/>
          <w:szCs w:val="24"/>
          <w:lang w:eastAsia="ru-RU"/>
        </w:rPr>
        <w:t>НУЦЗУ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/>
          <w:spacing w:val="-2"/>
          <w:sz w:val="24"/>
          <w:szCs w:val="24"/>
          <w:lang w:val="en-US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en-US"/>
        </w:rPr>
        <w:t xml:space="preserve">Моделювати пожежу можна використовуючи зменшені натуральні об’єкти, але на це необхідно багато коштів та при такому натурному експерименті багато одноразових речей. Те що згоріло на зад не відновиш. </w:t>
      </w:r>
      <w:r>
        <w:rPr>
          <w:rFonts w:hint="default" w:ascii="Times New Roman" w:hAnsi="Times New Roman" w:cs="Times New Roman"/>
          <w:sz w:val="24"/>
          <w:szCs w:val="24"/>
        </w:rPr>
        <w:t xml:space="preserve">В даний час є велика кількість програмних засобів, які дозволяють моделювати </w:t>
      </w:r>
      <w:r>
        <w:rPr>
          <w:rFonts w:hint="default" w:cs="Times New Roman"/>
          <w:sz w:val="24"/>
          <w:szCs w:val="24"/>
          <w:lang w:val="en-US"/>
        </w:rPr>
        <w:t xml:space="preserve">різноманітних </w:t>
      </w:r>
      <w:r>
        <w:rPr>
          <w:rFonts w:hint="default" w:ascii="Times New Roman" w:hAnsi="Times New Roman" w:cs="Times New Roman"/>
          <w:sz w:val="24"/>
          <w:szCs w:val="24"/>
        </w:rPr>
        <w:t>складн</w:t>
      </w:r>
      <w:r>
        <w:rPr>
          <w:rFonts w:hint="default" w:cs="Times New Roman"/>
          <w:sz w:val="24"/>
          <w:szCs w:val="24"/>
          <w:lang w:val="en-US"/>
        </w:rPr>
        <w:t>их</w:t>
      </w:r>
      <w:r>
        <w:rPr>
          <w:rFonts w:hint="default" w:ascii="Times New Roman" w:hAnsi="Times New Roman" w:cs="Times New Roman"/>
          <w:sz w:val="24"/>
          <w:szCs w:val="24"/>
        </w:rPr>
        <w:t xml:space="preserve"> систем. </w:t>
      </w:r>
      <w:r>
        <w:rPr>
          <w:rFonts w:hint="default" w:cs="Times New Roman"/>
          <w:sz w:val="24"/>
          <w:szCs w:val="24"/>
          <w:lang w:val="en-US"/>
        </w:rPr>
        <w:t>Вони використовують</w:t>
      </w:r>
      <w:r>
        <w:rPr>
          <w:rFonts w:hint="default" w:ascii="Times New Roman" w:hAnsi="Times New Roman" w:cs="Times New Roman"/>
          <w:sz w:val="24"/>
          <w:szCs w:val="24"/>
        </w:rPr>
        <w:t xml:space="preserve"> імітаційн</w:t>
      </w:r>
      <w:r>
        <w:rPr>
          <w:rFonts w:hint="default" w:cs="Times New Roman"/>
          <w:sz w:val="24"/>
          <w:szCs w:val="24"/>
          <w:lang w:val="en-US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модел</w:t>
      </w:r>
      <w:r>
        <w:rPr>
          <w:rFonts w:hint="default" w:cs="Times New Roman"/>
          <w:sz w:val="24"/>
          <w:szCs w:val="24"/>
          <w:lang w:val="en-US"/>
        </w:rPr>
        <w:t>ювання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cs="Times New Roman"/>
          <w:sz w:val="24"/>
          <w:szCs w:val="24"/>
          <w:lang w:val="en-US"/>
        </w:rPr>
        <w:t xml:space="preserve"> Імітаційний експеримент можна проводити багату кількість разів з різними вхідними даними. Також він дозволяє проводити оптимізацію параметрів побудованої імітаційної моделі.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Кожен програмний засіб має різні можливості та спеціалізовані функції для вирішення певних наукових завдань. Тому проблема вибору полягає в тому, щоб вибрати такий програмний засіб, який забезпечить вирішення різнобічних наукових завдань та надасть після процесу моделювання пакет інформації у зручному вигляді для подальшого аналізу. При виконанні цих функцій будуть проведені мінімальні витрати за часом та фінансами.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За допомогою обраних приватних критеріїв (функціональн</w:t>
      </w:r>
      <w:r>
        <w:rPr>
          <w:rFonts w:hint="default" w:cs="Times New Roman"/>
          <w:sz w:val="24"/>
          <w:szCs w:val="24"/>
          <w:lang w:val="en-US"/>
        </w:rPr>
        <w:t>их</w:t>
      </w:r>
      <w:r>
        <w:rPr>
          <w:rFonts w:hint="default" w:ascii="Times New Roman" w:hAnsi="Times New Roman" w:cs="Times New Roman"/>
          <w:sz w:val="24"/>
          <w:szCs w:val="24"/>
        </w:rPr>
        <w:t xml:space="preserve"> та економічн</w:t>
      </w:r>
      <w:r>
        <w:rPr>
          <w:rFonts w:hint="default" w:cs="Times New Roman"/>
          <w:sz w:val="24"/>
          <w:szCs w:val="24"/>
          <w:lang w:val="en-US"/>
        </w:rPr>
        <w:t>их</w:t>
      </w:r>
      <w:r>
        <w:rPr>
          <w:rFonts w:hint="default" w:ascii="Times New Roman" w:hAnsi="Times New Roman" w:cs="Times New Roman"/>
          <w:sz w:val="24"/>
          <w:szCs w:val="24"/>
        </w:rPr>
        <w:t>) проводиться аналіз якості сучасних систем моделювання.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Кожна модель, яка синтезується програмним засобом моделювання, характеризується рядом показників: інформативність, зручність редагування, час моделювання, можливість оптимізації, собівартість, час синтезу моделі, собівартість під час експлуатації. Необхідно вибрати ефективний засіб моделювання за перерахованими критеріями з урахуванням їх важливості та накладених обмежень.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Аналіз публікацій</w:t>
      </w:r>
      <w:r>
        <w:rPr>
          <w:rFonts w:hint="default" w:cs="Times New Roman"/>
          <w:sz w:val="24"/>
          <w:szCs w:val="24"/>
          <w:highlight w:val="none"/>
          <w:lang w:val="en-US"/>
        </w:rPr>
        <w:t xml:space="preserve"> [1-2] пок</w:t>
      </w:r>
      <w:r>
        <w:rPr>
          <w:rFonts w:hint="default" w:cs="Times New Roman"/>
          <w:sz w:val="24"/>
          <w:szCs w:val="24"/>
          <w:lang w:val="en-US"/>
        </w:rPr>
        <w:t>азав, яким великим розмаїттям програмних засобів для моделювання наповнений сучасний ринок програмного забезпечення. Основними та найпоширенішими з них є: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MathCAD - інтегрована система програмування, орієнтована на проведення математичних, інженерно-технічних, статистичних та економічних розрахунків. Рішення математичних завдань зміщуються в галузі програмування на алгоритм і математичний опис;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t>MatLab - система чисельних обчислень. Особливістю даного пакета є його додаток Simulink, який дозволяє вирішувати багато завдань у режимі створення моделі з окремих блоків. Особливістю цього пакету є те, що пакет орієнтований на чисельні методи, можливе збереження результатів рішення на диску та їх завантаження в потрібний момент, а також використання алгоритмізації процесу моделювання та оптимізації.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Завдання оцінки та вибору оптимального рішення в багатокритеріальній ситуації полягає в розстановці можливих рішень за безліччю приватних критеріїв</w:t>
      </w:r>
      <w:r>
        <w:rPr>
          <w:rFonts w:hint="default" w:cs="Times New Roman"/>
          <w:sz w:val="24"/>
          <w:szCs w:val="24"/>
          <w:lang w:val="en-US"/>
        </w:rPr>
        <w:t xml:space="preserve"> та їх вагомих коефіцієнтів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b/>
          <w:lang w:val="uk-UA"/>
        </w:rPr>
        <w:t>ЛІТЕРАТУРА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В. А. Охорзин</w:t>
      </w:r>
      <w:r>
        <w:rPr>
          <w:rFonts w:hint="default" w:cs="Times New Roman"/>
          <w:sz w:val="24"/>
          <w:szCs w:val="24"/>
          <w:lang w:val="en-US"/>
        </w:rPr>
        <w:t xml:space="preserve"> Прикладная математика в системе MATHCAD, Учебники для вузов. 2008 - 352 с.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С.Г. Герман-Галкин</w:t>
      </w:r>
      <w:r>
        <w:rPr>
          <w:rFonts w:hint="default" w:cs="Times New Roman"/>
          <w:sz w:val="24"/>
          <w:szCs w:val="24"/>
          <w:lang w:val="en-US"/>
        </w:rPr>
        <w:t xml:space="preserve"> Matlab &amp; Simulink Проектування мехатронних систем на ПК, Учебное пособие 2010 - 320 с.</w:t>
      </w: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10" w:usb3="00000000" w:csb0="00020004" w:csb1="00000000"/>
  </w:font>
  <w:font w:name="Roboto">
    <w:panose1 w:val="00000000000000000000"/>
    <w:charset w:val="00"/>
    <w:family w:val="auto"/>
    <w:pitch w:val="default"/>
    <w:sig w:usb0="E00002FF" w:usb1="5000205B" w:usb2="00000020" w:usb3="00000000" w:csb0="2000019F" w:csb1="4F010000"/>
  </w:font>
  <w:font w:name="sans-serif">
    <w:altName w:val="Akrobat Th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krobat Thin">
    <w:panose1 w:val="00000200000000000000"/>
    <w:charset w:val="00"/>
    <w:family w:val="auto"/>
    <w:pitch w:val="default"/>
    <w:sig w:usb0="00000207" w:usb1="00000000" w:usb2="00000000" w:usb3="00000000" w:csb0="2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62B6B"/>
    <w:multiLevelType w:val="singleLevel"/>
    <w:tmpl w:val="BAB62B6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79CBB"/>
    <w:rsid w:val="1DEB4E1E"/>
    <w:rsid w:val="2FDF8B57"/>
    <w:rsid w:val="36BE25A9"/>
    <w:rsid w:val="57EA2CE5"/>
    <w:rsid w:val="6A7B3879"/>
    <w:rsid w:val="6FEF1A48"/>
    <w:rsid w:val="73D9984D"/>
    <w:rsid w:val="7D7FB951"/>
    <w:rsid w:val="7DFDCB61"/>
    <w:rsid w:val="7F7DC19D"/>
    <w:rsid w:val="A8FF9170"/>
    <w:rsid w:val="C3D57D8A"/>
    <w:rsid w:val="D3F79CBB"/>
    <w:rsid w:val="D77FB4DF"/>
    <w:rsid w:val="ED86EFEA"/>
    <w:rsid w:val="FDFC934E"/>
    <w:rsid w:val="FF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2023-12-21T01:31:00Z</dcterms:created>
  <dc:creator>user</dc:creator>
  <cp:lastModifiedBy>user</cp:lastModifiedBy>
  <dcterms:modified xsi:type="dcterms:W3CDTF">2023-12-20T22:02:43Z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