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43" w:rsidRDefault="006F6B43" w:rsidP="006F6B4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F6B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Федоренко Д.С. </w:t>
      </w:r>
      <w:proofErr w:type="spellStart"/>
      <w:r w:rsidRPr="006F6B43">
        <w:rPr>
          <w:rFonts w:ascii="Times New Roman" w:hAnsi="Times New Roman" w:cs="Times New Roman"/>
          <w:i/>
          <w:sz w:val="24"/>
          <w:szCs w:val="24"/>
          <w:lang w:val="uk-UA"/>
        </w:rPr>
        <w:t>к.і.н</w:t>
      </w:r>
      <w:proofErr w:type="spellEnd"/>
      <w:r w:rsidRPr="006F6B43">
        <w:rPr>
          <w:rFonts w:ascii="Times New Roman" w:hAnsi="Times New Roman" w:cs="Times New Roman"/>
          <w:i/>
          <w:sz w:val="24"/>
          <w:szCs w:val="24"/>
          <w:lang w:val="uk-UA"/>
        </w:rPr>
        <w:t>., доцент кафедри пожежної тактики та аварійно-рятувальних робіт, Черкаський інститут пожежної безпеки ім. Героїв Чорнобиля НУЦЗ України</w:t>
      </w:r>
    </w:p>
    <w:p w:rsidR="006F6B43" w:rsidRPr="006F6B43" w:rsidRDefault="006F6B43" w:rsidP="006F6B4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40C80" w:rsidRPr="006F6B43" w:rsidRDefault="00940C80" w:rsidP="00265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6F6B43">
        <w:rPr>
          <w:rFonts w:ascii="Times New Roman" w:hAnsi="Times New Roman" w:cs="Times New Roman"/>
          <w:b/>
          <w:sz w:val="24"/>
          <w:szCs w:val="24"/>
          <w:lang w:val="uk-UA"/>
        </w:rPr>
        <w:t>Особливості розрахунку часу роботи ланки ГДЗС в непридатному для дихання середовищі</w:t>
      </w:r>
    </w:p>
    <w:p w:rsidR="00940C80" w:rsidRPr="006F6B43" w:rsidRDefault="00940C80" w:rsidP="00265A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05EE" w:rsidRPr="006F6B43" w:rsidRDefault="00934626" w:rsidP="002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На даний час </w:t>
      </w:r>
      <w:r w:rsidRPr="006F6B43">
        <w:rPr>
          <w:rFonts w:ascii="Times New Roman" w:hAnsi="Times New Roman"/>
          <w:sz w:val="24"/>
          <w:szCs w:val="24"/>
          <w:lang w:val="uk-UA"/>
        </w:rPr>
        <w:t>м</w:t>
      </w:r>
      <w:r w:rsidRPr="006F6B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айже усі </w:t>
      </w:r>
      <w:r w:rsidR="006674CE" w:rsidRPr="006F6B43">
        <w:rPr>
          <w:rFonts w:ascii="Times New Roman" w:eastAsia="Calibri" w:hAnsi="Times New Roman" w:cs="Times New Roman"/>
          <w:sz w:val="24"/>
          <w:szCs w:val="24"/>
          <w:lang w:val="uk-UA"/>
        </w:rPr>
        <w:t>аварійно</w:t>
      </w:r>
      <w:r w:rsidRPr="006F6B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-рятувальні підрозділи </w:t>
      </w:r>
      <w:r w:rsidR="007F7053" w:rsidRPr="006F6B43">
        <w:rPr>
          <w:rFonts w:ascii="Times New Roman" w:eastAsia="Calibri" w:hAnsi="Times New Roman" w:cs="Times New Roman"/>
          <w:sz w:val="24"/>
          <w:szCs w:val="24"/>
          <w:lang w:val="uk-UA"/>
        </w:rPr>
        <w:t>ДСНС</w:t>
      </w:r>
      <w:r w:rsidR="006674CE" w:rsidRPr="006F6B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F6B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України, в яких створена </w:t>
      </w:r>
      <w:proofErr w:type="spellStart"/>
      <w:r w:rsidRPr="006F6B43">
        <w:rPr>
          <w:rFonts w:ascii="Times New Roman" w:eastAsia="Calibri" w:hAnsi="Times New Roman" w:cs="Times New Roman"/>
          <w:sz w:val="24"/>
          <w:szCs w:val="24"/>
          <w:lang w:val="uk-UA"/>
        </w:rPr>
        <w:t>газодимозахисна</w:t>
      </w:r>
      <w:proofErr w:type="spellEnd"/>
      <w:r w:rsidRPr="006F6B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служба, мають на озброєнні </w:t>
      </w:r>
      <w:r w:rsidR="00265A4C" w:rsidRPr="006F6B43">
        <w:rPr>
          <w:rFonts w:ascii="Times New Roman" w:eastAsia="Calibri" w:hAnsi="Times New Roman" w:cs="Times New Roman"/>
          <w:sz w:val="24"/>
          <w:szCs w:val="24"/>
          <w:lang w:val="uk-UA"/>
        </w:rPr>
        <w:t>ЗІЗОД  на  стисненому  повітрі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105EE" w:rsidRPr="006F6B4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B725C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міння розраховувати приблизний час виходу ланки ГДЗС і тиск повітря в балонах дихальних апаратів зі стисненим повітрям, при якому ланці необхідно повернутися на чисте повітря, є обов'язковою вимогою до всього особового складу </w:t>
      </w:r>
      <w:proofErr w:type="spellStart"/>
      <w:r w:rsidR="005B725C" w:rsidRPr="006F6B43">
        <w:rPr>
          <w:rFonts w:ascii="Times New Roman" w:hAnsi="Times New Roman" w:cs="Times New Roman"/>
          <w:sz w:val="24"/>
          <w:szCs w:val="24"/>
          <w:lang w:val="uk-UA"/>
        </w:rPr>
        <w:t>газодимозахисної</w:t>
      </w:r>
      <w:proofErr w:type="spellEnd"/>
      <w:r w:rsidR="005B725C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C105EE" w:rsidRPr="006F6B43">
        <w:rPr>
          <w:rFonts w:ascii="Times New Roman" w:hAnsi="Times New Roman" w:cs="Times New Roman"/>
          <w:sz w:val="24"/>
          <w:szCs w:val="24"/>
          <w:lang w:val="uk-UA"/>
        </w:rPr>
        <w:t>и [1]</w:t>
      </w:r>
      <w:r w:rsidR="005B725C" w:rsidRPr="006F6B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6B9C" w:rsidRPr="006F6B43" w:rsidRDefault="00F35EC7" w:rsidP="002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Термін захисної дії </w:t>
      </w:r>
      <w:r w:rsidR="00265A4C" w:rsidRPr="006F6B43">
        <w:rPr>
          <w:rFonts w:ascii="Times New Roman" w:hAnsi="Times New Roman" w:cs="Times New Roman"/>
          <w:sz w:val="24"/>
          <w:szCs w:val="24"/>
          <w:lang w:val="uk-UA"/>
        </w:rPr>
        <w:t>ЗІЗОД  на  стисненому  повітрі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залежить від </w:t>
      </w:r>
      <w:r w:rsidR="0087557D" w:rsidRPr="006F6B43">
        <w:rPr>
          <w:rFonts w:ascii="Times New Roman" w:hAnsi="Times New Roman" w:cs="Times New Roman"/>
          <w:sz w:val="24"/>
          <w:szCs w:val="24"/>
          <w:lang w:val="uk-UA"/>
        </w:rPr>
        <w:t>умовного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запасу повітря в балонах та його витрати за одиницю часу.</w:t>
      </w:r>
      <w:r w:rsidR="00913241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557D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Умовний запас повітря в балонах визначають множенням ємності балону на </w:t>
      </w:r>
      <w:r w:rsidR="00E36EEB" w:rsidRPr="006F6B43">
        <w:rPr>
          <w:rFonts w:ascii="Times New Roman" w:hAnsi="Times New Roman" w:cs="Times New Roman"/>
          <w:sz w:val="24"/>
          <w:szCs w:val="24"/>
          <w:lang w:val="uk-UA"/>
        </w:rPr>
        <w:t>робочий тиск</w:t>
      </w:r>
      <w:r w:rsidR="00682C32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за законом </w:t>
      </w:r>
      <w:proofErr w:type="spellStart"/>
      <w:r w:rsidR="00682C32" w:rsidRPr="006F6B43">
        <w:rPr>
          <w:rFonts w:ascii="Times New Roman" w:hAnsi="Times New Roman" w:cs="Times New Roman"/>
          <w:sz w:val="24"/>
          <w:szCs w:val="24"/>
          <w:lang w:val="uk-UA"/>
        </w:rPr>
        <w:t>Бойля</w:t>
      </w:r>
      <w:proofErr w:type="spellEnd"/>
      <w:r w:rsidR="00682C32" w:rsidRPr="006F6B43">
        <w:rPr>
          <w:rFonts w:ascii="Times New Roman" w:hAnsi="Times New Roman" w:cs="Times New Roman"/>
          <w:sz w:val="24"/>
          <w:szCs w:val="24"/>
          <w:lang w:val="uk-UA"/>
        </w:rPr>
        <w:t>–</w:t>
      </w:r>
      <w:proofErr w:type="spellStart"/>
      <w:r w:rsidR="00682C32" w:rsidRPr="006F6B43">
        <w:rPr>
          <w:rFonts w:ascii="Times New Roman" w:hAnsi="Times New Roman" w:cs="Times New Roman"/>
          <w:sz w:val="24"/>
          <w:szCs w:val="24"/>
          <w:lang w:val="uk-UA"/>
        </w:rPr>
        <w:t>Маріота</w:t>
      </w:r>
      <w:proofErr w:type="spellEnd"/>
      <w:r w:rsidR="00BA240B" w:rsidRPr="006F6B43">
        <w:rPr>
          <w:rFonts w:ascii="Times New Roman" w:hAnsi="Times New Roman" w:cs="Times New Roman"/>
          <w:sz w:val="24"/>
          <w:szCs w:val="24"/>
          <w:lang w:val="uk-UA"/>
        </w:rPr>
        <w:t>, а</w:t>
      </w:r>
      <w:r w:rsidR="00682C32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240B" w:rsidRPr="006F6B4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82C32" w:rsidRPr="006F6B43">
        <w:rPr>
          <w:rFonts w:ascii="Times New Roman" w:hAnsi="Times New Roman" w:cs="Times New Roman"/>
          <w:sz w:val="24"/>
          <w:szCs w:val="24"/>
          <w:lang w:val="uk-UA"/>
        </w:rPr>
        <w:t>итратою повітря за од</w:t>
      </w:r>
      <w:r w:rsidR="00BA240B" w:rsidRPr="006F6B43">
        <w:rPr>
          <w:rFonts w:ascii="Times New Roman" w:hAnsi="Times New Roman" w:cs="Times New Roman"/>
          <w:sz w:val="24"/>
          <w:szCs w:val="24"/>
          <w:lang w:val="uk-UA"/>
        </w:rPr>
        <w:t>иницю часу</w:t>
      </w:r>
      <w:r w:rsidR="00682C32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є легенева вентиляція, яка </w:t>
      </w:r>
      <w:r w:rsidR="00BA240B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в основному залежить від фізичного навантаження на організм </w:t>
      </w:r>
      <w:proofErr w:type="spellStart"/>
      <w:r w:rsidR="00BA240B" w:rsidRPr="006F6B43">
        <w:rPr>
          <w:rFonts w:ascii="Times New Roman" w:hAnsi="Times New Roman" w:cs="Times New Roman"/>
          <w:sz w:val="24"/>
          <w:szCs w:val="24"/>
          <w:lang w:val="uk-UA"/>
        </w:rPr>
        <w:t>газодимозахисника</w:t>
      </w:r>
      <w:proofErr w:type="spellEnd"/>
      <w:r w:rsidR="000F6FCD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[2]</w:t>
      </w:r>
      <w:r w:rsidR="00682C32" w:rsidRPr="006F6B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7F92" w:rsidRPr="006F6B43" w:rsidRDefault="00047F92" w:rsidP="002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Робота </w:t>
      </w:r>
      <w:r w:rsidR="003B56B4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особового складу </w:t>
      </w:r>
      <w:proofErr w:type="spellStart"/>
      <w:r w:rsidR="003B56B4" w:rsidRPr="006F6B43">
        <w:rPr>
          <w:rFonts w:ascii="Times New Roman" w:hAnsi="Times New Roman" w:cs="Times New Roman"/>
          <w:sz w:val="24"/>
          <w:szCs w:val="24"/>
          <w:lang w:val="uk-UA"/>
        </w:rPr>
        <w:t>газодимозахисної</w:t>
      </w:r>
      <w:proofErr w:type="spellEnd"/>
      <w:r w:rsidR="003B56B4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служби 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157E3" w:rsidRPr="006F6B43">
        <w:rPr>
          <w:rFonts w:ascii="Times New Roman" w:hAnsi="Times New Roman" w:cs="Times New Roman"/>
          <w:sz w:val="24"/>
          <w:szCs w:val="24"/>
          <w:lang w:val="uk-UA"/>
        </w:rPr>
        <w:t>непридатному для диханні середовищі,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7E3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як правило, 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>являє собою чергування важкої робот</w:t>
      </w:r>
      <w:r w:rsidR="003B56B4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и з роботою середньої тяжкості. 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>При цьому значення легеневої ве</w:t>
      </w:r>
      <w:r w:rsidR="001F6B9C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нтиляції приймається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Q=40 л/хв.</m:t>
        </m:r>
      </m:oMath>
      <w:r w:rsidR="00445EAF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6B9C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="005157E3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зміні </w:t>
      </w:r>
      <w:r w:rsidR="001F6B9C" w:rsidRPr="006F6B43">
        <w:rPr>
          <w:rFonts w:ascii="Times New Roman" w:hAnsi="Times New Roman" w:cs="Times New Roman"/>
          <w:sz w:val="24"/>
          <w:szCs w:val="24"/>
          <w:lang w:val="uk-UA"/>
        </w:rPr>
        <w:t>складності роботи</w:t>
      </w:r>
      <w:r w:rsidR="003B56B4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B56B4" w:rsidRPr="006F6B43">
        <w:rPr>
          <w:rFonts w:ascii="Times New Roman" w:hAnsi="Times New Roman" w:cs="Times New Roman"/>
          <w:sz w:val="24"/>
          <w:szCs w:val="24"/>
          <w:lang w:val="uk-UA"/>
        </w:rPr>
        <w:t>газодимозахисників</w:t>
      </w:r>
      <w:proofErr w:type="spellEnd"/>
      <w:r w:rsidR="003B56B4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легенева вентиляція зменшується, або збільшується відповідно,</w:t>
      </w:r>
      <w:r w:rsidR="0024273D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3B56B4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273D" w:rsidRPr="006F6B43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3B56B4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слід враховувати при розрахунку терміну захисної дії </w:t>
      </w:r>
      <w:r w:rsidR="00265A4C" w:rsidRPr="006F6B43">
        <w:rPr>
          <w:rFonts w:ascii="Times New Roman" w:hAnsi="Times New Roman" w:cs="Times New Roman"/>
          <w:sz w:val="24"/>
          <w:szCs w:val="24"/>
          <w:lang w:val="uk-UA"/>
        </w:rPr>
        <w:t>ЗІЗОД  на  стисненому  повітрі</w:t>
      </w:r>
      <w:r w:rsidR="003B56B4" w:rsidRPr="006F6B4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157E3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67D6" w:rsidRPr="006F6B43" w:rsidRDefault="006674CE" w:rsidP="002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При роботі в </w:t>
      </w:r>
      <w:r w:rsidR="00265A4C" w:rsidRPr="006F6B43">
        <w:rPr>
          <w:rFonts w:ascii="Times New Roman" w:hAnsi="Times New Roman" w:cs="Times New Roman"/>
          <w:sz w:val="24"/>
          <w:szCs w:val="24"/>
          <w:lang w:val="uk-UA"/>
        </w:rPr>
        <w:t>ЗІЗОД  на  стисненому  повітрі</w:t>
      </w:r>
      <w:r w:rsidR="00336026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для повернення від місця роботи на чисте повітря необхідно залишити тиск повітря, що дорівнює </w:t>
      </w:r>
      <w:r w:rsidR="006967D6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максимальному 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>падінню тиску при направленні до місця роботи</w:t>
      </w:r>
      <w:r w:rsidR="006967D6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у одного із </w:t>
      </w:r>
      <w:proofErr w:type="spellStart"/>
      <w:r w:rsidR="006967D6" w:rsidRPr="006F6B43">
        <w:rPr>
          <w:rFonts w:ascii="Times New Roman" w:hAnsi="Times New Roman" w:cs="Times New Roman"/>
          <w:sz w:val="24"/>
          <w:szCs w:val="24"/>
          <w:lang w:val="uk-UA"/>
        </w:rPr>
        <w:t>газодимозахисників</w:t>
      </w:r>
      <w:proofErr w:type="spellEnd"/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, плюс резерв запасу повітря на непередбачені обставини, який </w:t>
      </w:r>
      <w:proofErr w:type="spellStart"/>
      <w:r w:rsidRPr="006F6B43">
        <w:rPr>
          <w:rFonts w:ascii="Times New Roman" w:hAnsi="Times New Roman" w:cs="Times New Roman"/>
          <w:sz w:val="24"/>
          <w:szCs w:val="24"/>
          <w:lang w:val="uk-UA"/>
        </w:rPr>
        <w:t>чисельно</w:t>
      </w:r>
      <w:proofErr w:type="spellEnd"/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рівний тиску, при якому спрацьовує додатковий індикатор тиску </w:t>
      </w:r>
      <w:r w:rsidR="00AB5655" w:rsidRPr="006F6B43">
        <w:rPr>
          <w:rFonts w:ascii="Times New Roman" w:hAnsi="Times New Roman" w:cs="Times New Roman"/>
          <w:sz w:val="24"/>
          <w:szCs w:val="24"/>
          <w:lang w:val="uk-UA"/>
        </w:rPr>
        <w:t>(звуковий сигнал, або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вимикач резерву).</w:t>
      </w:r>
      <w:r w:rsidR="006967D6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9"/>
        <w:gridCol w:w="790"/>
      </w:tblGrid>
      <w:tr w:rsidR="00015B98" w:rsidRPr="006F6B43" w:rsidTr="00015B98">
        <w:tc>
          <w:tcPr>
            <w:tcW w:w="8472" w:type="dxa"/>
          </w:tcPr>
          <w:p w:rsidR="00015B98" w:rsidRPr="006F6B43" w:rsidRDefault="006F6B43" w:rsidP="00265A4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виходу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руху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max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резерву</m:t>
                    </m:r>
                  </m:sub>
                </m:sSub>
              </m:oMath>
            </m:oMathPara>
          </w:p>
        </w:tc>
        <w:tc>
          <w:tcPr>
            <w:tcW w:w="814" w:type="dxa"/>
          </w:tcPr>
          <w:p w:rsidR="00015B98" w:rsidRPr="006F6B43" w:rsidRDefault="00015B98" w:rsidP="00265A4C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(1)</w:t>
            </w:r>
          </w:p>
        </w:tc>
      </w:tr>
    </w:tbl>
    <w:p w:rsidR="00015B98" w:rsidRPr="006F6B43" w:rsidRDefault="006674CE" w:rsidP="002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B43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6967D6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="006967D6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>роботи в підземних спорудах метрополітену, багатоповерхових підвалах і</w:t>
      </w:r>
      <w:r w:rsidR="006967D6" w:rsidRPr="006F6B4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складним плануванням</w:t>
      </w:r>
      <w:r w:rsidR="00B313A6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аналогічних спорудах, що мають велик</w:t>
      </w:r>
      <w:r w:rsidR="00B313A6" w:rsidRPr="006F6B43">
        <w:rPr>
          <w:rFonts w:ascii="Times New Roman" w:hAnsi="Times New Roman" w:cs="Times New Roman"/>
          <w:sz w:val="24"/>
          <w:szCs w:val="24"/>
          <w:lang w:val="uk-UA"/>
        </w:rPr>
        <w:t>ий обсяг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>, при виконанні рятувальних робіт, пов</w:t>
      </w:r>
      <w:r w:rsidR="006967D6" w:rsidRPr="006F6B4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>язаних з перенесенням постраждалих</w:t>
      </w:r>
      <w:r w:rsidR="00B313A6" w:rsidRPr="006F6B4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за рішеннями керівника гасіння пожежі запас </w:t>
      </w:r>
      <w:r w:rsidR="006967D6" w:rsidRPr="006F6B43">
        <w:rPr>
          <w:rFonts w:ascii="Times New Roman" w:hAnsi="Times New Roman" w:cs="Times New Roman"/>
          <w:sz w:val="24"/>
          <w:szCs w:val="24"/>
          <w:lang w:val="uk-UA"/>
        </w:rPr>
        <w:t>повітря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5B98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для повернення 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015B98" w:rsidRPr="006F6B43">
        <w:rPr>
          <w:rFonts w:ascii="Times New Roman" w:hAnsi="Times New Roman" w:cs="Times New Roman"/>
          <w:sz w:val="24"/>
          <w:szCs w:val="24"/>
          <w:lang w:val="uk-UA"/>
        </w:rPr>
        <w:t>свіже повітря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збільшити не менш ніж у два рази.</w:t>
      </w:r>
    </w:p>
    <w:p w:rsidR="00B313A6" w:rsidRPr="006F6B43" w:rsidRDefault="00B313A6" w:rsidP="002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Для визначення приблизного часу роботи ланки у непридатному для диханні середовищі необхідно </w:t>
      </w:r>
      <w:r w:rsidR="00FF2EB1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відповідну кількість повітря розділити на легеневу вентиляцію, </w:t>
      </w:r>
      <w:r w:rsidR="00F324DF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FF2EB1" w:rsidRPr="006F6B43">
        <w:rPr>
          <w:rFonts w:ascii="Times New Roman" w:hAnsi="Times New Roman" w:cs="Times New Roman"/>
          <w:sz w:val="24"/>
          <w:szCs w:val="24"/>
          <w:lang w:val="uk-UA"/>
        </w:rPr>
        <w:t>характерн</w:t>
      </w:r>
      <w:r w:rsidR="00F324DF" w:rsidRPr="006F6B4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F2EB1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для тяжкості виконуваної роботи. Кількість повітря затрачена на роботу у непридатному для диханні середовищі розраховується як добуток</w:t>
      </w:r>
      <w:r w:rsidR="00AB5655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</w:t>
      </w:r>
      <w:r w:rsidR="00FF2EB1" w:rsidRPr="006F6B43">
        <w:rPr>
          <w:rFonts w:ascii="Times New Roman" w:hAnsi="Times New Roman" w:cs="Times New Roman"/>
          <w:sz w:val="24"/>
          <w:szCs w:val="24"/>
          <w:lang w:val="uk-UA"/>
        </w:rPr>
        <w:t>об’єму балон</w:t>
      </w:r>
      <w:r w:rsidR="00AB5655" w:rsidRPr="006F6B4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FF2EB1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на різницю </w:t>
      </w:r>
      <w:r w:rsidR="00AB5655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тиску при включенні в </w:t>
      </w:r>
      <w:r w:rsidR="00265A4C" w:rsidRPr="006F6B43">
        <w:rPr>
          <w:rFonts w:ascii="Times New Roman" w:hAnsi="Times New Roman" w:cs="Times New Roman"/>
          <w:sz w:val="24"/>
          <w:szCs w:val="24"/>
          <w:lang w:val="uk-UA"/>
        </w:rPr>
        <w:t>ЗІЗОД  на  стисненому  повітрі</w:t>
      </w:r>
      <w:r w:rsidR="00AB5655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та тиску при якому спрацьовує додатковий індикатор тиску (звуковий сигнал, або вимикач резерву).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  <w:gridCol w:w="777"/>
      </w:tblGrid>
      <w:tr w:rsidR="00AB5655" w:rsidRPr="006F6B43" w:rsidTr="00F324DF">
        <w:tc>
          <w:tcPr>
            <w:tcW w:w="8472" w:type="dxa"/>
            <w:vAlign w:val="center"/>
          </w:tcPr>
          <w:p w:rsidR="00AB5655" w:rsidRPr="006F6B43" w:rsidRDefault="006F6B43" w:rsidP="00265A4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загальної роботи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n∙V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балону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включення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min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резерву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Q∙k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,</m:t>
                </m:r>
              </m:oMath>
            </m:oMathPara>
          </w:p>
        </w:tc>
        <w:tc>
          <w:tcPr>
            <w:tcW w:w="814" w:type="dxa"/>
            <w:vAlign w:val="center"/>
          </w:tcPr>
          <w:p w:rsidR="00AB5655" w:rsidRPr="006F6B43" w:rsidRDefault="00AB5655" w:rsidP="00265A4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324DF" w:rsidRPr="006F6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F6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712D48" w:rsidRPr="006F6B43" w:rsidRDefault="00445EAF" w:rsidP="00265A4C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6F6B4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12D48" w:rsidRPr="006F6B4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n</m:t>
        </m:r>
      </m:oMath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– кількість балонів;</w:t>
      </w:r>
      <w:r w:rsidR="00712D48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k</m:t>
        </m:r>
      </m:oMath>
      <w:r w:rsidR="00712D48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FC1721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коефіцієнт стиснення повітря, що дорівнює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k=1,0</m:t>
        </m:r>
      </m:oMath>
      <w:r w:rsidR="00FC1721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– для балонів із робочим тиском до 200 кгс/см</w:t>
      </w:r>
      <w:r w:rsidR="00FC1721" w:rsidRPr="006F6B4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FC1721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; 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k=1,1</m:t>
        </m:r>
      </m:oMath>
      <w:r w:rsidR="00FC1721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– для балонів із робочим тиском до 300 кгс/см</w:t>
      </w:r>
      <w:r w:rsidR="00FC1721" w:rsidRPr="006F6B4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FC1721" w:rsidRPr="006F6B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57E3" w:rsidRPr="006F6B43" w:rsidRDefault="00CF0848" w:rsidP="002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B43">
        <w:rPr>
          <w:rFonts w:ascii="Times New Roman" w:hAnsi="Times New Roman" w:cs="Times New Roman"/>
          <w:sz w:val="24"/>
          <w:szCs w:val="24"/>
          <w:lang w:val="uk-UA"/>
        </w:rPr>
        <w:lastRenderedPageBreak/>
        <w:t>Р</w:t>
      </w:r>
      <w:r w:rsidR="00445EAF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озрахунок витрати повітря повинен виконуватися при роботі в усіх типах </w:t>
      </w:r>
      <w:r w:rsidR="00265A4C" w:rsidRPr="006F6B43">
        <w:rPr>
          <w:rFonts w:ascii="Times New Roman" w:hAnsi="Times New Roman" w:cs="Times New Roman"/>
          <w:sz w:val="24"/>
          <w:szCs w:val="24"/>
          <w:lang w:val="uk-UA"/>
        </w:rPr>
        <w:t>ЗІЗОД  на  стисненому  повітрі</w:t>
      </w:r>
      <w:r w:rsidR="00445EAF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, в тому числі і тих, що не розглянуті в </w:t>
      </w:r>
      <w:r w:rsidR="007F7053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Настанови з організації </w:t>
      </w:r>
      <w:proofErr w:type="spellStart"/>
      <w:r w:rsidR="007F7053" w:rsidRPr="006F6B43">
        <w:rPr>
          <w:rFonts w:ascii="Times New Roman" w:hAnsi="Times New Roman" w:cs="Times New Roman"/>
          <w:sz w:val="24"/>
          <w:szCs w:val="24"/>
          <w:lang w:val="uk-UA"/>
        </w:rPr>
        <w:t>газодимозахисної</w:t>
      </w:r>
      <w:proofErr w:type="spellEnd"/>
      <w:r w:rsidR="007F7053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служби в підрозділах Оперативно-рятувальної служби цивільного захисту МНС України </w:t>
      </w:r>
      <w:r w:rsidR="00CF7087" w:rsidRPr="006F6B43">
        <w:rPr>
          <w:rFonts w:ascii="Times New Roman" w:hAnsi="Times New Roman" w:cs="Times New Roman"/>
          <w:sz w:val="24"/>
          <w:szCs w:val="24"/>
          <w:lang w:val="uk-UA"/>
        </w:rPr>
        <w:t>[1]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. Запропонована методика розрахунку терміну захисної дії універсальна для всіх типів дихальних апаратів зі стисненим повітрям що стоять на озброєнні в аварійно-рятувальних підрозділах </w:t>
      </w:r>
      <w:r w:rsidR="007F7053" w:rsidRPr="006F6B43">
        <w:rPr>
          <w:rFonts w:ascii="Times New Roman" w:hAnsi="Times New Roman" w:cs="Times New Roman"/>
          <w:sz w:val="24"/>
          <w:szCs w:val="24"/>
          <w:lang w:val="uk-UA"/>
        </w:rPr>
        <w:t>ДСНС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України, та враховує такі важливі параметри, як об’єм балонів, тиск резерву,</w:t>
      </w:r>
      <w:r w:rsidR="00940C80"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коефіцієнт стиснення повітря та 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легенева вентиляція. </w:t>
      </w:r>
    </w:p>
    <w:p w:rsidR="00183D24" w:rsidRPr="006F6B43" w:rsidRDefault="00A349DE" w:rsidP="00265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F6B43">
        <w:rPr>
          <w:rFonts w:ascii="Times New Roman" w:hAnsi="Times New Roman" w:cs="Times New Roman"/>
          <w:sz w:val="24"/>
          <w:szCs w:val="24"/>
          <w:lang w:val="uk-UA"/>
        </w:rPr>
        <w:t>Гасіння пожеж</w:t>
      </w:r>
      <w:r w:rsidR="006F6B43">
        <w:rPr>
          <w:rFonts w:ascii="Times New Roman" w:hAnsi="Times New Roman" w:cs="Times New Roman"/>
          <w:sz w:val="24"/>
          <w:szCs w:val="24"/>
          <w:lang w:val="uk-UA"/>
        </w:rPr>
        <w:t xml:space="preserve"> та ліквідація наслідків НС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в сучасних умовах вимагають від всіх учасників </w:t>
      </w:r>
      <w:r w:rsidR="006F6B43">
        <w:rPr>
          <w:rFonts w:ascii="Times New Roman" w:hAnsi="Times New Roman" w:cs="Times New Roman"/>
          <w:sz w:val="24"/>
          <w:szCs w:val="24"/>
          <w:lang w:val="uk-UA"/>
        </w:rPr>
        <w:t>оперативно-рятувальних робіт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максимально високої швидкості та безпомилковості при виконанні своїх обов’язків. Для виключення помилок при арифметичному розрахунку параметрів роботи ланки ГДЗС в непридатному для диханні середовищі</w:t>
      </w:r>
      <w:r w:rsidR="00183D24" w:rsidRPr="006F6B4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а також з метою підвищення ефективності роботи постового на посту безпеки</w:t>
      </w:r>
      <w:r w:rsidR="00183D24" w:rsidRPr="006F6B4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сучасні дихальні апарати зі стисненим повітрям фірми </w:t>
      </w:r>
      <w:r w:rsidRPr="006F6B43">
        <w:rPr>
          <w:rFonts w:ascii="Times New Roman" w:hAnsi="Times New Roman"/>
          <w:sz w:val="24"/>
          <w:szCs w:val="24"/>
          <w:lang w:val="uk-UA"/>
        </w:rPr>
        <w:t xml:space="preserve">MSA AUER </w:t>
      </w: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оснащуються електронними модулями контролю за витратою повітря в балонах та цифровими </w:t>
      </w:r>
      <w:r w:rsidRPr="006F6B43">
        <w:rPr>
          <w:rFonts w:ascii="Times New Roman" w:hAnsi="Times New Roman"/>
          <w:sz w:val="24"/>
          <w:szCs w:val="24"/>
          <w:lang w:val="uk-UA"/>
        </w:rPr>
        <w:t xml:space="preserve">радіопередавачами далекого радіуса дії, які забезпечують подачу інформації на </w:t>
      </w:r>
      <w:r w:rsidR="00183D24" w:rsidRPr="006F6B43">
        <w:rPr>
          <w:rFonts w:ascii="Times New Roman" w:hAnsi="Times New Roman"/>
          <w:sz w:val="24"/>
          <w:szCs w:val="24"/>
          <w:lang w:val="uk-UA"/>
        </w:rPr>
        <w:t xml:space="preserve">базову станцію, що автоматично відслідковує стан усього робочого персоналу в реальному часі. На монітор портативної базової станції виводиться інформація про кількість працюючих </w:t>
      </w:r>
      <w:proofErr w:type="spellStart"/>
      <w:r w:rsidR="00183D24" w:rsidRPr="006F6B43">
        <w:rPr>
          <w:rFonts w:ascii="Times New Roman" w:hAnsi="Times New Roman"/>
          <w:sz w:val="24"/>
          <w:szCs w:val="24"/>
          <w:lang w:val="uk-UA"/>
        </w:rPr>
        <w:t>газодимозахисників</w:t>
      </w:r>
      <w:proofErr w:type="spellEnd"/>
      <w:r w:rsidR="00183D24" w:rsidRPr="006F6B43">
        <w:rPr>
          <w:rFonts w:ascii="Times New Roman" w:hAnsi="Times New Roman"/>
          <w:sz w:val="24"/>
          <w:szCs w:val="24"/>
          <w:lang w:val="uk-UA"/>
        </w:rPr>
        <w:t xml:space="preserve"> у складі ланок, тиск у балонах дихальних апаратів, час роботи що залишився та сигнал екстреної допомоги </w:t>
      </w:r>
      <w:proofErr w:type="spellStart"/>
      <w:r w:rsidR="00183D24" w:rsidRPr="006F6B43">
        <w:rPr>
          <w:rFonts w:ascii="Times New Roman" w:hAnsi="Times New Roman"/>
          <w:sz w:val="24"/>
          <w:szCs w:val="24"/>
          <w:lang w:val="uk-UA"/>
        </w:rPr>
        <w:t>газодимозахиснику</w:t>
      </w:r>
      <w:proofErr w:type="spellEnd"/>
      <w:r w:rsidR="00183D24" w:rsidRPr="006F6B43">
        <w:rPr>
          <w:rFonts w:ascii="Times New Roman" w:hAnsi="Times New Roman"/>
          <w:sz w:val="24"/>
          <w:szCs w:val="24"/>
          <w:lang w:val="uk-UA"/>
        </w:rPr>
        <w:t xml:space="preserve"> [3].</w:t>
      </w:r>
    </w:p>
    <w:p w:rsidR="005157E3" w:rsidRPr="006F6B43" w:rsidRDefault="00183D24" w:rsidP="002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49DE"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F6B43" w:rsidRDefault="006F6B43" w:rsidP="006F6B43">
      <w:pPr>
        <w:pStyle w:val="a7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СПИСОК</w:t>
      </w:r>
      <w:r w:rsidRPr="00BA029D">
        <w:rPr>
          <w:rFonts w:ascii="Times New Roman" w:hAnsi="Times New Roman"/>
          <w:b/>
          <w:bCs/>
          <w:sz w:val="24"/>
          <w:szCs w:val="24"/>
          <w:lang w:val="uk-UA"/>
        </w:rPr>
        <w:t xml:space="preserve"> ЛІТЕРАТУРИ</w:t>
      </w:r>
    </w:p>
    <w:p w:rsidR="00940C80" w:rsidRPr="006F6B43" w:rsidRDefault="007F7053" w:rsidP="006F6B43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F6B43">
        <w:rPr>
          <w:rFonts w:ascii="Times New Roman" w:hAnsi="Times New Roman"/>
          <w:sz w:val="24"/>
          <w:szCs w:val="24"/>
          <w:lang w:val="uk-UA"/>
        </w:rPr>
        <w:t xml:space="preserve">Про затвердження Настанови з організації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газодимозахисної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служби в підрозділах Оперативно-рятувальної служби цивільного захисту МНС України </w:t>
      </w:r>
      <w:r w:rsidR="00940C80" w:rsidRPr="006F6B43">
        <w:rPr>
          <w:rFonts w:ascii="Times New Roman" w:hAnsi="Times New Roman"/>
          <w:sz w:val="24"/>
          <w:szCs w:val="24"/>
          <w:lang w:val="uk-UA"/>
        </w:rPr>
        <w:t>(наказ М</w:t>
      </w:r>
      <w:r w:rsidRPr="006F6B43">
        <w:rPr>
          <w:rFonts w:ascii="Times New Roman" w:hAnsi="Times New Roman"/>
          <w:sz w:val="24"/>
          <w:szCs w:val="24"/>
          <w:lang w:val="uk-UA"/>
        </w:rPr>
        <w:t>Н</w:t>
      </w:r>
      <w:r w:rsidR="00940C80" w:rsidRPr="006F6B43">
        <w:rPr>
          <w:rFonts w:ascii="Times New Roman" w:hAnsi="Times New Roman"/>
          <w:sz w:val="24"/>
          <w:szCs w:val="24"/>
          <w:lang w:val="uk-UA"/>
        </w:rPr>
        <w:t xml:space="preserve">С України </w:t>
      </w:r>
      <w:r w:rsidRPr="006F6B43">
        <w:rPr>
          <w:rFonts w:ascii="Times New Roman" w:hAnsi="Times New Roman"/>
          <w:sz w:val="24"/>
          <w:szCs w:val="24"/>
          <w:lang w:val="uk-UA"/>
        </w:rPr>
        <w:t>від 16.12.2011 № 1342</w:t>
      </w:r>
      <w:r w:rsidR="00940C80" w:rsidRPr="006F6B43">
        <w:rPr>
          <w:rFonts w:ascii="Times New Roman" w:hAnsi="Times New Roman"/>
          <w:sz w:val="24"/>
          <w:szCs w:val="24"/>
          <w:lang w:val="uk-UA"/>
        </w:rPr>
        <w:t>).</w:t>
      </w:r>
    </w:p>
    <w:p w:rsidR="000D2B33" w:rsidRPr="006F6B43" w:rsidRDefault="000D2B33" w:rsidP="006F6B43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В.Д. </w:t>
      </w:r>
      <w:proofErr w:type="spellStart"/>
      <w:r w:rsidRPr="006F6B43">
        <w:rPr>
          <w:rFonts w:ascii="Times New Roman" w:hAnsi="Times New Roman" w:cs="Times New Roman"/>
          <w:sz w:val="24"/>
          <w:szCs w:val="24"/>
          <w:lang w:val="uk-UA"/>
        </w:rPr>
        <w:t>Перепечаєв</w:t>
      </w:r>
      <w:proofErr w:type="spellEnd"/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, В.Ю. Береза. </w:t>
      </w:r>
      <w:proofErr w:type="spellStart"/>
      <w:r w:rsidRPr="006F6B43">
        <w:rPr>
          <w:rFonts w:ascii="Times New Roman" w:hAnsi="Times New Roman" w:cs="Times New Roman"/>
          <w:sz w:val="24"/>
          <w:szCs w:val="24"/>
          <w:lang w:val="uk-UA"/>
        </w:rPr>
        <w:t>Газодымозащитная</w:t>
      </w:r>
      <w:proofErr w:type="spellEnd"/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служба </w:t>
      </w:r>
      <w:proofErr w:type="spellStart"/>
      <w:r w:rsidRPr="006F6B43">
        <w:rPr>
          <w:rFonts w:ascii="Times New Roman" w:hAnsi="Times New Roman" w:cs="Times New Roman"/>
          <w:sz w:val="24"/>
          <w:szCs w:val="24"/>
          <w:lang w:val="uk-UA"/>
        </w:rPr>
        <w:t>пожарной</w:t>
      </w:r>
      <w:proofErr w:type="spellEnd"/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 w:cs="Times New Roman"/>
          <w:sz w:val="24"/>
          <w:szCs w:val="24"/>
          <w:lang w:val="uk-UA"/>
        </w:rPr>
        <w:t>охраны</w:t>
      </w:r>
      <w:proofErr w:type="spellEnd"/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6F6B43">
        <w:rPr>
          <w:rFonts w:ascii="Times New Roman" w:hAnsi="Times New Roman" w:cs="Times New Roman"/>
          <w:sz w:val="24"/>
          <w:szCs w:val="24"/>
          <w:lang w:val="uk-UA"/>
        </w:rPr>
        <w:t>Чернигов</w:t>
      </w:r>
      <w:proofErr w:type="spellEnd"/>
      <w:r w:rsidRPr="006F6B43">
        <w:rPr>
          <w:rFonts w:ascii="Times New Roman" w:hAnsi="Times New Roman" w:cs="Times New Roman"/>
          <w:sz w:val="24"/>
          <w:szCs w:val="24"/>
          <w:lang w:val="uk-UA"/>
        </w:rPr>
        <w:t xml:space="preserve">: РИК «Деснянська правда», 2000. – 486 с. с </w:t>
      </w:r>
      <w:proofErr w:type="spellStart"/>
      <w:r w:rsidRPr="006F6B43">
        <w:rPr>
          <w:rFonts w:ascii="Times New Roman" w:hAnsi="Times New Roman" w:cs="Times New Roman"/>
          <w:sz w:val="24"/>
          <w:szCs w:val="24"/>
          <w:lang w:val="uk-UA"/>
        </w:rPr>
        <w:t>ил</w:t>
      </w:r>
      <w:proofErr w:type="spellEnd"/>
      <w:r w:rsidRPr="006F6B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0C80" w:rsidRPr="006F6B43" w:rsidRDefault="00B24783" w:rsidP="006F6B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-Roman" w:hAnsi="Times-Roman" w:cs="Times-Roman"/>
          <w:sz w:val="24"/>
          <w:szCs w:val="24"/>
          <w:lang w:val="uk-UA" w:eastAsia="uk-UA"/>
        </w:rPr>
      </w:pP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Alpha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Personal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Network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Modular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personal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monitoring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alarm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system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with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telemetric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capabilities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). 2007. MSA EUROPE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Regional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Head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Offices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&amp;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Great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F6B43">
        <w:rPr>
          <w:rFonts w:ascii="Times New Roman" w:hAnsi="Times New Roman"/>
          <w:sz w:val="24"/>
          <w:szCs w:val="24"/>
          <w:lang w:val="uk-UA"/>
        </w:rPr>
        <w:t>Britain</w:t>
      </w:r>
      <w:proofErr w:type="spellEnd"/>
      <w:r w:rsidRPr="006F6B43">
        <w:rPr>
          <w:rFonts w:ascii="Times New Roman" w:hAnsi="Times New Roman"/>
          <w:sz w:val="24"/>
          <w:szCs w:val="24"/>
          <w:lang w:val="uk-UA"/>
        </w:rPr>
        <w:t xml:space="preserve"> [www.msa-europe.com]. </w:t>
      </w:r>
    </w:p>
    <w:sectPr w:rsidR="00940C80" w:rsidRPr="006F6B43" w:rsidSect="00265A4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53F5"/>
    <w:multiLevelType w:val="hybridMultilevel"/>
    <w:tmpl w:val="510214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513FB"/>
    <w:multiLevelType w:val="hybridMultilevel"/>
    <w:tmpl w:val="5142D7F6"/>
    <w:lvl w:ilvl="0" w:tplc="BFCEFC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5C"/>
    <w:rsid w:val="00015B98"/>
    <w:rsid w:val="00047F92"/>
    <w:rsid w:val="000C5EF9"/>
    <w:rsid w:val="000D2B33"/>
    <w:rsid w:val="000F6FCD"/>
    <w:rsid w:val="00182D51"/>
    <w:rsid w:val="00183D24"/>
    <w:rsid w:val="001F5532"/>
    <w:rsid w:val="001F6B9C"/>
    <w:rsid w:val="0024273D"/>
    <w:rsid w:val="00265A4C"/>
    <w:rsid w:val="00336026"/>
    <w:rsid w:val="003B1AA1"/>
    <w:rsid w:val="003B56B4"/>
    <w:rsid w:val="00445EAF"/>
    <w:rsid w:val="005157E3"/>
    <w:rsid w:val="0053548D"/>
    <w:rsid w:val="005B725C"/>
    <w:rsid w:val="006454EF"/>
    <w:rsid w:val="006674CE"/>
    <w:rsid w:val="00682C32"/>
    <w:rsid w:val="006967D6"/>
    <w:rsid w:val="006B09A1"/>
    <w:rsid w:val="006F6B43"/>
    <w:rsid w:val="00712D48"/>
    <w:rsid w:val="00773E79"/>
    <w:rsid w:val="007F7053"/>
    <w:rsid w:val="00853789"/>
    <w:rsid w:val="008749D9"/>
    <w:rsid w:val="0087557D"/>
    <w:rsid w:val="00913241"/>
    <w:rsid w:val="00913D92"/>
    <w:rsid w:val="00934626"/>
    <w:rsid w:val="00940C80"/>
    <w:rsid w:val="00A349DE"/>
    <w:rsid w:val="00AB5655"/>
    <w:rsid w:val="00B24783"/>
    <w:rsid w:val="00B313A6"/>
    <w:rsid w:val="00B46766"/>
    <w:rsid w:val="00B91BEB"/>
    <w:rsid w:val="00BA240B"/>
    <w:rsid w:val="00BE130F"/>
    <w:rsid w:val="00C105EE"/>
    <w:rsid w:val="00C67241"/>
    <w:rsid w:val="00CF0848"/>
    <w:rsid w:val="00CF7087"/>
    <w:rsid w:val="00D3268E"/>
    <w:rsid w:val="00E36EEB"/>
    <w:rsid w:val="00F324DF"/>
    <w:rsid w:val="00F35EC7"/>
    <w:rsid w:val="00FC1721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67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9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7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5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40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67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9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7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5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4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A35A-497D-4E03-B612-4A782C3D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Федоренко</dc:creator>
  <cp:lastModifiedBy>Owner</cp:lastModifiedBy>
  <cp:revision>3</cp:revision>
  <dcterms:created xsi:type="dcterms:W3CDTF">2019-02-19T10:45:00Z</dcterms:created>
  <dcterms:modified xsi:type="dcterms:W3CDTF">2019-02-19T11:04:00Z</dcterms:modified>
</cp:coreProperties>
</file>