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2C" w:rsidRPr="008E2BE1" w:rsidRDefault="0066462C" w:rsidP="0066462C">
      <w:pPr>
        <w:widowControl w:val="0"/>
        <w:spacing w:after="0" w:line="240" w:lineRule="auto"/>
        <w:rPr>
          <w:rFonts w:ascii="Times New Roman" w:hAnsi="Times New Roman" w:cs="Times New Roman"/>
          <w:i/>
          <w:color w:val="000000"/>
          <w:sz w:val="24"/>
          <w:szCs w:val="24"/>
        </w:rPr>
      </w:pPr>
      <w:r w:rsidRPr="008E2BE1">
        <w:rPr>
          <w:rFonts w:ascii="Times New Roman" w:hAnsi="Times New Roman" w:cs="Times New Roman"/>
          <w:b/>
          <w:color w:val="000000"/>
          <w:sz w:val="24"/>
          <w:szCs w:val="24"/>
        </w:rPr>
        <w:t>УДК 614.833:544.169:539.199</w:t>
      </w:r>
      <w:r w:rsidRPr="008E2BE1">
        <w:rPr>
          <w:rFonts w:ascii="Times New Roman" w:hAnsi="Times New Roman" w:cs="Times New Roman"/>
          <w:i/>
          <w:color w:val="000000"/>
          <w:sz w:val="24"/>
          <w:szCs w:val="24"/>
        </w:rPr>
        <w:t xml:space="preserve"> </w:t>
      </w:r>
    </w:p>
    <w:p w:rsidR="0066462C" w:rsidRPr="008E2BE1" w:rsidRDefault="0066462C" w:rsidP="0066462C">
      <w:pPr>
        <w:widowControl w:val="0"/>
        <w:spacing w:after="0" w:line="240" w:lineRule="auto"/>
        <w:ind w:firstLine="567"/>
        <w:rPr>
          <w:rFonts w:ascii="Times New Roman" w:hAnsi="Times New Roman" w:cs="Times New Roman"/>
          <w:i/>
          <w:color w:val="000000"/>
          <w:sz w:val="24"/>
          <w:szCs w:val="24"/>
        </w:rPr>
      </w:pPr>
    </w:p>
    <w:p w:rsidR="0066462C" w:rsidRPr="008E2BE1" w:rsidRDefault="0066462C" w:rsidP="0066462C">
      <w:pPr>
        <w:spacing w:after="0" w:line="240" w:lineRule="auto"/>
        <w:jc w:val="center"/>
        <w:rPr>
          <w:rFonts w:ascii="Times New Roman" w:hAnsi="Times New Roman" w:cs="Times New Roman"/>
          <w:i/>
          <w:iCs/>
          <w:color w:val="000000"/>
          <w:sz w:val="24"/>
          <w:szCs w:val="24"/>
        </w:rPr>
      </w:pPr>
      <w:r w:rsidRPr="008E2BE1">
        <w:rPr>
          <w:rFonts w:ascii="Times New Roman" w:hAnsi="Times New Roman" w:cs="Times New Roman"/>
          <w:b/>
          <w:i/>
          <w:iCs/>
          <w:color w:val="000000"/>
          <w:sz w:val="24"/>
          <w:szCs w:val="24"/>
        </w:rPr>
        <w:t>Д</w:t>
      </w:r>
      <w:r w:rsidR="00796DC1" w:rsidRPr="008E2BE1">
        <w:rPr>
          <w:rFonts w:ascii="Times New Roman" w:hAnsi="Times New Roman" w:cs="Times New Roman"/>
          <w:b/>
          <w:i/>
          <w:iCs/>
          <w:color w:val="000000"/>
          <w:sz w:val="24"/>
          <w:szCs w:val="24"/>
        </w:rPr>
        <w:t>митро</w:t>
      </w:r>
      <w:r w:rsidRPr="008E2BE1">
        <w:rPr>
          <w:rFonts w:ascii="Times New Roman" w:hAnsi="Times New Roman" w:cs="Times New Roman"/>
          <w:b/>
          <w:i/>
          <w:iCs/>
          <w:color w:val="000000"/>
          <w:sz w:val="24"/>
          <w:szCs w:val="24"/>
        </w:rPr>
        <w:t xml:space="preserve"> </w:t>
      </w:r>
      <w:proofErr w:type="spellStart"/>
      <w:r w:rsidRPr="008E2BE1">
        <w:rPr>
          <w:rFonts w:ascii="Times New Roman" w:hAnsi="Times New Roman" w:cs="Times New Roman"/>
          <w:b/>
          <w:i/>
          <w:iCs/>
          <w:color w:val="000000"/>
          <w:sz w:val="24"/>
          <w:szCs w:val="24"/>
        </w:rPr>
        <w:t>Трегубов</w:t>
      </w:r>
      <w:proofErr w:type="spellEnd"/>
      <w:r w:rsidRPr="008E2BE1">
        <w:rPr>
          <w:rFonts w:ascii="Times New Roman" w:hAnsi="Times New Roman" w:cs="Times New Roman"/>
          <w:b/>
          <w:i/>
          <w:iCs/>
          <w:color w:val="000000"/>
          <w:sz w:val="24"/>
          <w:szCs w:val="24"/>
        </w:rPr>
        <w:t>,</w:t>
      </w:r>
      <w:r w:rsidRPr="008E2BE1">
        <w:rPr>
          <w:rFonts w:ascii="Times New Roman" w:hAnsi="Times New Roman" w:cs="Times New Roman"/>
          <w:i/>
          <w:iCs/>
          <w:color w:val="000000"/>
          <w:sz w:val="24"/>
          <w:szCs w:val="24"/>
        </w:rPr>
        <w:t xml:space="preserve"> </w:t>
      </w:r>
      <w:proofErr w:type="spellStart"/>
      <w:r w:rsidRPr="008E2BE1">
        <w:rPr>
          <w:rFonts w:ascii="Times New Roman" w:hAnsi="Times New Roman" w:cs="Times New Roman"/>
          <w:i/>
          <w:iCs/>
          <w:color w:val="000000"/>
          <w:sz w:val="24"/>
          <w:szCs w:val="24"/>
        </w:rPr>
        <w:t>к</w:t>
      </w:r>
      <w:r w:rsidR="00756A9F">
        <w:rPr>
          <w:rFonts w:ascii="Times New Roman" w:hAnsi="Times New Roman" w:cs="Times New Roman"/>
          <w:i/>
          <w:iCs/>
          <w:color w:val="000000"/>
          <w:sz w:val="24"/>
          <w:szCs w:val="24"/>
        </w:rPr>
        <w:t>анд</w:t>
      </w:r>
      <w:proofErr w:type="spellEnd"/>
      <w:r w:rsidRPr="008E2BE1">
        <w:rPr>
          <w:rFonts w:ascii="Times New Roman" w:hAnsi="Times New Roman" w:cs="Times New Roman"/>
          <w:i/>
          <w:iCs/>
          <w:color w:val="000000"/>
          <w:sz w:val="24"/>
          <w:szCs w:val="24"/>
        </w:rPr>
        <w:t>.</w:t>
      </w:r>
      <w:r w:rsidR="00756A9F">
        <w:rPr>
          <w:rFonts w:ascii="Times New Roman" w:hAnsi="Times New Roman" w:cs="Times New Roman"/>
          <w:i/>
          <w:iCs/>
          <w:color w:val="000000"/>
          <w:sz w:val="24"/>
          <w:szCs w:val="24"/>
        </w:rPr>
        <w:t xml:space="preserve"> </w:t>
      </w:r>
      <w:proofErr w:type="spellStart"/>
      <w:r w:rsidRPr="008E2BE1">
        <w:rPr>
          <w:rFonts w:ascii="Times New Roman" w:hAnsi="Times New Roman" w:cs="Times New Roman"/>
          <w:i/>
          <w:iCs/>
          <w:color w:val="000000"/>
          <w:sz w:val="24"/>
          <w:szCs w:val="24"/>
        </w:rPr>
        <w:t>т</w:t>
      </w:r>
      <w:r w:rsidR="00756A9F">
        <w:rPr>
          <w:rFonts w:ascii="Times New Roman" w:hAnsi="Times New Roman" w:cs="Times New Roman"/>
          <w:i/>
          <w:iCs/>
          <w:color w:val="000000"/>
          <w:sz w:val="24"/>
          <w:szCs w:val="24"/>
        </w:rPr>
        <w:t>ехн</w:t>
      </w:r>
      <w:proofErr w:type="spellEnd"/>
      <w:r w:rsidRPr="008E2BE1">
        <w:rPr>
          <w:rFonts w:ascii="Times New Roman" w:hAnsi="Times New Roman" w:cs="Times New Roman"/>
          <w:i/>
          <w:iCs/>
          <w:color w:val="000000"/>
          <w:sz w:val="24"/>
          <w:szCs w:val="24"/>
        </w:rPr>
        <w:t>.</w:t>
      </w:r>
      <w:r w:rsidR="00756A9F">
        <w:rPr>
          <w:rFonts w:ascii="Times New Roman" w:hAnsi="Times New Roman" w:cs="Times New Roman"/>
          <w:i/>
          <w:iCs/>
          <w:color w:val="000000"/>
          <w:sz w:val="24"/>
          <w:szCs w:val="24"/>
        </w:rPr>
        <w:t xml:space="preserve"> </w:t>
      </w:r>
      <w:r w:rsidRPr="008E2BE1">
        <w:rPr>
          <w:rFonts w:ascii="Times New Roman" w:hAnsi="Times New Roman" w:cs="Times New Roman"/>
          <w:i/>
          <w:iCs/>
          <w:color w:val="000000"/>
          <w:sz w:val="24"/>
          <w:szCs w:val="24"/>
        </w:rPr>
        <w:t>н</w:t>
      </w:r>
      <w:r w:rsidR="00756A9F">
        <w:rPr>
          <w:rFonts w:ascii="Times New Roman" w:hAnsi="Times New Roman" w:cs="Times New Roman"/>
          <w:i/>
          <w:iCs/>
          <w:color w:val="000000"/>
          <w:sz w:val="24"/>
          <w:szCs w:val="24"/>
        </w:rPr>
        <w:t>аук</w:t>
      </w:r>
      <w:r w:rsidRPr="008E2BE1">
        <w:rPr>
          <w:rFonts w:ascii="Times New Roman" w:hAnsi="Times New Roman" w:cs="Times New Roman"/>
          <w:i/>
          <w:iCs/>
          <w:color w:val="000000"/>
          <w:sz w:val="24"/>
          <w:szCs w:val="24"/>
        </w:rPr>
        <w:t>., докторант (ORCID 0000-0003-1821-822X)</w:t>
      </w:r>
    </w:p>
    <w:p w:rsidR="0066462C" w:rsidRPr="008E2BE1" w:rsidRDefault="0066462C" w:rsidP="0066462C">
      <w:pPr>
        <w:spacing w:after="0" w:line="240" w:lineRule="auto"/>
        <w:jc w:val="center"/>
        <w:rPr>
          <w:rFonts w:ascii="Times New Roman" w:hAnsi="Times New Roman" w:cs="Times New Roman"/>
          <w:i/>
          <w:iCs/>
          <w:color w:val="000000"/>
          <w:sz w:val="24"/>
          <w:szCs w:val="24"/>
        </w:rPr>
      </w:pPr>
      <w:r w:rsidRPr="008E2BE1">
        <w:rPr>
          <w:rFonts w:ascii="Times New Roman" w:hAnsi="Times New Roman" w:cs="Times New Roman"/>
          <w:b/>
          <w:i/>
          <w:iCs/>
          <w:color w:val="000000"/>
          <w:sz w:val="24"/>
          <w:szCs w:val="24"/>
        </w:rPr>
        <w:t>Ф</w:t>
      </w:r>
      <w:r w:rsidR="00796DC1" w:rsidRPr="008E2BE1">
        <w:rPr>
          <w:rFonts w:ascii="Times New Roman" w:hAnsi="Times New Roman" w:cs="Times New Roman"/>
          <w:b/>
          <w:i/>
          <w:iCs/>
          <w:color w:val="000000"/>
          <w:sz w:val="24"/>
          <w:szCs w:val="24"/>
        </w:rPr>
        <w:t>лора</w:t>
      </w:r>
      <w:r w:rsidRPr="008E2BE1">
        <w:rPr>
          <w:rFonts w:ascii="Times New Roman" w:hAnsi="Times New Roman" w:cs="Times New Roman"/>
          <w:b/>
          <w:i/>
          <w:iCs/>
          <w:color w:val="000000"/>
          <w:sz w:val="24"/>
          <w:szCs w:val="24"/>
        </w:rPr>
        <w:t xml:space="preserve"> </w:t>
      </w:r>
      <w:proofErr w:type="spellStart"/>
      <w:r w:rsidRPr="008E2BE1">
        <w:rPr>
          <w:rFonts w:ascii="Times New Roman" w:hAnsi="Times New Roman" w:cs="Times New Roman"/>
          <w:b/>
          <w:i/>
          <w:iCs/>
          <w:color w:val="000000"/>
          <w:sz w:val="24"/>
          <w:szCs w:val="24"/>
        </w:rPr>
        <w:t>Трегубова</w:t>
      </w:r>
      <w:proofErr w:type="spellEnd"/>
      <w:r w:rsidRPr="008E2BE1">
        <w:rPr>
          <w:rFonts w:ascii="Times New Roman" w:hAnsi="Times New Roman" w:cs="Times New Roman"/>
          <w:i/>
          <w:iCs/>
          <w:color w:val="000000"/>
          <w:sz w:val="24"/>
          <w:szCs w:val="24"/>
        </w:rPr>
        <w:t>, студентка (ORCID 0000-0003-2497-7396)</w:t>
      </w:r>
    </w:p>
    <w:p w:rsidR="0066462C" w:rsidRPr="008E2BE1" w:rsidRDefault="0066462C" w:rsidP="0066462C">
      <w:pPr>
        <w:spacing w:after="0" w:line="240" w:lineRule="auto"/>
        <w:jc w:val="center"/>
        <w:rPr>
          <w:rFonts w:ascii="Times New Roman" w:hAnsi="Times New Roman" w:cs="Times New Roman"/>
          <w:i/>
          <w:iCs/>
          <w:color w:val="000000"/>
          <w:sz w:val="24"/>
          <w:szCs w:val="24"/>
        </w:rPr>
      </w:pPr>
      <w:r w:rsidRPr="008E2BE1">
        <w:rPr>
          <w:rFonts w:ascii="Times New Roman" w:hAnsi="Times New Roman" w:cs="Times New Roman"/>
          <w:i/>
          <w:iCs/>
          <w:color w:val="000000"/>
          <w:sz w:val="24"/>
          <w:szCs w:val="24"/>
        </w:rPr>
        <w:t>Національний університет цивільного захисту України</w:t>
      </w:r>
    </w:p>
    <w:p w:rsidR="0066462C" w:rsidRPr="008E2BE1" w:rsidRDefault="0066462C" w:rsidP="0066462C">
      <w:pPr>
        <w:spacing w:after="0" w:line="240" w:lineRule="auto"/>
        <w:jc w:val="center"/>
        <w:rPr>
          <w:rFonts w:ascii="Times New Roman" w:hAnsi="Times New Roman" w:cs="Times New Roman"/>
          <w:b/>
          <w:color w:val="000000"/>
          <w:sz w:val="24"/>
          <w:szCs w:val="24"/>
        </w:rPr>
      </w:pPr>
    </w:p>
    <w:p w:rsidR="00396E12" w:rsidRPr="008E2BE1" w:rsidRDefault="00796DC1" w:rsidP="0066462C">
      <w:pPr>
        <w:spacing w:after="0" w:line="240" w:lineRule="auto"/>
        <w:jc w:val="center"/>
        <w:rPr>
          <w:rFonts w:ascii="Times New Roman" w:hAnsi="Times New Roman" w:cs="Times New Roman"/>
          <w:sz w:val="24"/>
          <w:szCs w:val="24"/>
        </w:rPr>
      </w:pPr>
      <w:r w:rsidRPr="008E2BE1">
        <w:rPr>
          <w:rFonts w:ascii="Times New Roman" w:hAnsi="Times New Roman" w:cs="Times New Roman"/>
          <w:b/>
          <w:sz w:val="24"/>
          <w:szCs w:val="24"/>
        </w:rPr>
        <w:t xml:space="preserve">ДОСЛІДЖЕННЯ ВПЛИВУ НАДМОЛЕКУЛЯРНОЇ БУДОВИ НА ПАРАМЕТРИ ПОЖЕЖНОЇ НЕБЕЗПЕКИ </w:t>
      </w:r>
      <w:r w:rsidR="000770F7">
        <w:rPr>
          <w:rFonts w:ascii="Times New Roman" w:hAnsi="Times New Roman" w:cs="Times New Roman"/>
          <w:b/>
          <w:sz w:val="24"/>
          <w:szCs w:val="24"/>
        </w:rPr>
        <w:t>ВУГЛЕВОДНІВ</w:t>
      </w:r>
    </w:p>
    <w:p w:rsidR="00396E12" w:rsidRPr="008E2BE1" w:rsidRDefault="00396E12" w:rsidP="0066462C">
      <w:pPr>
        <w:shd w:val="clear" w:color="auto" w:fill="FFFFFF"/>
        <w:spacing w:after="0" w:line="240" w:lineRule="auto"/>
        <w:jc w:val="center"/>
        <w:rPr>
          <w:rFonts w:ascii="Times New Roman" w:hAnsi="Times New Roman" w:cs="Times New Roman"/>
          <w:sz w:val="24"/>
          <w:szCs w:val="24"/>
        </w:rPr>
      </w:pPr>
    </w:p>
    <w:p w:rsidR="000A2C27" w:rsidRPr="009217B1" w:rsidRDefault="000A2C27" w:rsidP="009217B1">
      <w:pPr>
        <w:spacing w:after="0" w:line="240" w:lineRule="auto"/>
        <w:ind w:left="1134" w:right="1133" w:firstLine="709"/>
        <w:jc w:val="both"/>
        <w:rPr>
          <w:rFonts w:ascii="Times New Roman" w:hAnsi="Times New Roman" w:cs="Times New Roman"/>
          <w:i/>
          <w:sz w:val="24"/>
          <w:szCs w:val="24"/>
        </w:rPr>
      </w:pPr>
      <w:r w:rsidRPr="009217B1">
        <w:rPr>
          <w:rFonts w:ascii="Times New Roman" w:hAnsi="Times New Roman" w:cs="Times New Roman"/>
          <w:i/>
          <w:sz w:val="24"/>
          <w:szCs w:val="24"/>
        </w:rPr>
        <w:t xml:space="preserve">Проведено теоретичне дослідження впливу надмолекулярної будови на </w:t>
      </w:r>
      <w:r w:rsidR="0084436D" w:rsidRPr="009217B1">
        <w:rPr>
          <w:rFonts w:ascii="Times New Roman" w:hAnsi="Times New Roman" w:cs="Times New Roman"/>
          <w:i/>
          <w:sz w:val="24"/>
          <w:szCs w:val="24"/>
        </w:rPr>
        <w:t>формування параметрів пожежної небезпеки вуглеводнів. І</w:t>
      </w:r>
      <w:r w:rsidRPr="009217B1">
        <w:rPr>
          <w:rFonts w:ascii="Times New Roman" w:hAnsi="Times New Roman" w:cs="Times New Roman"/>
          <w:i/>
          <w:sz w:val="24"/>
          <w:szCs w:val="24"/>
        </w:rPr>
        <w:t>ндикатор</w:t>
      </w:r>
      <w:r w:rsidR="00195220">
        <w:rPr>
          <w:rFonts w:ascii="Times New Roman" w:hAnsi="Times New Roman" w:cs="Times New Roman"/>
          <w:i/>
          <w:sz w:val="24"/>
          <w:szCs w:val="24"/>
        </w:rPr>
        <w:t>ом</w:t>
      </w:r>
      <w:r w:rsidRPr="009217B1">
        <w:rPr>
          <w:rFonts w:ascii="Times New Roman" w:hAnsi="Times New Roman" w:cs="Times New Roman"/>
          <w:i/>
          <w:sz w:val="24"/>
          <w:szCs w:val="24"/>
        </w:rPr>
        <w:t xml:space="preserve"> </w:t>
      </w:r>
      <w:r w:rsidR="0084436D" w:rsidRPr="009217B1">
        <w:rPr>
          <w:rFonts w:ascii="Times New Roman" w:hAnsi="Times New Roman" w:cs="Times New Roman"/>
          <w:i/>
          <w:sz w:val="24"/>
          <w:szCs w:val="24"/>
        </w:rPr>
        <w:t>особливост</w:t>
      </w:r>
      <w:r w:rsidR="00195220">
        <w:rPr>
          <w:rFonts w:ascii="Times New Roman" w:hAnsi="Times New Roman" w:cs="Times New Roman"/>
          <w:i/>
          <w:sz w:val="24"/>
          <w:szCs w:val="24"/>
        </w:rPr>
        <w:t>і</w:t>
      </w:r>
      <w:r w:rsidR="0084436D" w:rsidRPr="009217B1">
        <w:rPr>
          <w:rFonts w:ascii="Times New Roman" w:hAnsi="Times New Roman" w:cs="Times New Roman"/>
          <w:i/>
          <w:sz w:val="24"/>
          <w:szCs w:val="24"/>
        </w:rPr>
        <w:t xml:space="preserve"> </w:t>
      </w:r>
      <w:r w:rsidR="009217B1">
        <w:rPr>
          <w:rFonts w:ascii="Times New Roman" w:hAnsi="Times New Roman" w:cs="Times New Roman"/>
          <w:i/>
          <w:sz w:val="24"/>
          <w:szCs w:val="24"/>
        </w:rPr>
        <w:t>кластерів</w:t>
      </w:r>
      <w:r w:rsidR="0084436D" w:rsidRPr="009217B1">
        <w:rPr>
          <w:rFonts w:ascii="Times New Roman" w:hAnsi="Times New Roman" w:cs="Times New Roman"/>
          <w:i/>
          <w:sz w:val="24"/>
          <w:szCs w:val="24"/>
        </w:rPr>
        <w:t xml:space="preserve"> </w:t>
      </w:r>
      <w:r w:rsidRPr="009217B1">
        <w:rPr>
          <w:rFonts w:ascii="Times New Roman" w:hAnsi="Times New Roman" w:cs="Times New Roman"/>
          <w:i/>
          <w:sz w:val="24"/>
          <w:szCs w:val="24"/>
        </w:rPr>
        <w:t xml:space="preserve">обрано </w:t>
      </w:r>
      <w:proofErr w:type="spellStart"/>
      <w:r w:rsidRPr="009217B1">
        <w:rPr>
          <w:rFonts w:ascii="Times New Roman" w:hAnsi="Times New Roman" w:cs="Times New Roman"/>
          <w:i/>
          <w:sz w:val="24"/>
          <w:szCs w:val="24"/>
        </w:rPr>
        <w:t>пульсаційність</w:t>
      </w:r>
      <w:proofErr w:type="spellEnd"/>
      <w:r w:rsidRPr="009217B1">
        <w:rPr>
          <w:rFonts w:ascii="Times New Roman" w:hAnsi="Times New Roman" w:cs="Times New Roman"/>
          <w:i/>
          <w:sz w:val="24"/>
          <w:szCs w:val="24"/>
        </w:rPr>
        <w:t xml:space="preserve"> </w:t>
      </w:r>
      <w:r w:rsidR="009217B1">
        <w:rPr>
          <w:rFonts w:ascii="Times New Roman" w:hAnsi="Times New Roman" w:cs="Times New Roman"/>
          <w:i/>
          <w:sz w:val="24"/>
          <w:szCs w:val="24"/>
        </w:rPr>
        <w:t>параметрів</w:t>
      </w:r>
      <w:r w:rsidRPr="009217B1">
        <w:rPr>
          <w:rFonts w:ascii="Times New Roman" w:hAnsi="Times New Roman" w:cs="Times New Roman"/>
          <w:i/>
          <w:sz w:val="24"/>
          <w:szCs w:val="24"/>
        </w:rPr>
        <w:t xml:space="preserve"> у гомологічному ряду. Зроблено припущення про </w:t>
      </w:r>
      <w:r w:rsidR="00796B08">
        <w:rPr>
          <w:rFonts w:ascii="Times New Roman" w:hAnsi="Times New Roman" w:cs="Times New Roman"/>
          <w:i/>
          <w:sz w:val="24"/>
          <w:szCs w:val="24"/>
        </w:rPr>
        <w:t>ініціювання</w:t>
      </w:r>
      <w:r w:rsidR="00796B08" w:rsidRPr="009217B1">
        <w:rPr>
          <w:rFonts w:ascii="Times New Roman" w:hAnsi="Times New Roman" w:cs="Times New Roman"/>
          <w:i/>
          <w:sz w:val="24"/>
          <w:szCs w:val="24"/>
        </w:rPr>
        <w:t xml:space="preserve"> горіння </w:t>
      </w:r>
      <w:r w:rsidR="00796B08">
        <w:rPr>
          <w:rFonts w:ascii="Times New Roman" w:hAnsi="Times New Roman" w:cs="Times New Roman"/>
          <w:i/>
          <w:sz w:val="24"/>
          <w:szCs w:val="24"/>
        </w:rPr>
        <w:t xml:space="preserve">за механізмом </w:t>
      </w:r>
      <w:r w:rsidR="0084436D" w:rsidRPr="009217B1">
        <w:rPr>
          <w:rFonts w:ascii="Times New Roman" w:hAnsi="Times New Roman" w:cs="Times New Roman"/>
          <w:i/>
          <w:sz w:val="24"/>
          <w:szCs w:val="24"/>
        </w:rPr>
        <w:t xml:space="preserve">пероксидної кластеризації, </w:t>
      </w:r>
      <w:r w:rsidR="00195220">
        <w:rPr>
          <w:rFonts w:ascii="Times New Roman" w:hAnsi="Times New Roman" w:cs="Times New Roman"/>
          <w:i/>
          <w:sz w:val="24"/>
          <w:szCs w:val="24"/>
        </w:rPr>
        <w:t>тоді</w:t>
      </w:r>
      <w:r w:rsidR="0084436D" w:rsidRPr="009217B1">
        <w:rPr>
          <w:rFonts w:ascii="Times New Roman" w:hAnsi="Times New Roman" w:cs="Times New Roman"/>
          <w:i/>
          <w:sz w:val="24"/>
          <w:szCs w:val="24"/>
        </w:rPr>
        <w:t xml:space="preserve"> </w:t>
      </w:r>
      <w:r w:rsidRPr="009217B1">
        <w:rPr>
          <w:rFonts w:ascii="Times New Roman" w:hAnsi="Times New Roman" w:cs="Times New Roman"/>
          <w:i/>
          <w:sz w:val="24"/>
          <w:szCs w:val="24"/>
        </w:rPr>
        <w:t>параметри пожежної небезпеки визнача</w:t>
      </w:r>
      <w:r w:rsidR="00796B08">
        <w:rPr>
          <w:rFonts w:ascii="Times New Roman" w:hAnsi="Times New Roman" w:cs="Times New Roman"/>
          <w:i/>
          <w:sz w:val="24"/>
          <w:szCs w:val="24"/>
        </w:rPr>
        <w:t>є</w:t>
      </w:r>
      <w:r w:rsidRPr="009217B1">
        <w:rPr>
          <w:rFonts w:ascii="Times New Roman" w:hAnsi="Times New Roman" w:cs="Times New Roman"/>
          <w:i/>
          <w:sz w:val="24"/>
          <w:szCs w:val="24"/>
        </w:rPr>
        <w:t xml:space="preserve"> довжин</w:t>
      </w:r>
      <w:r w:rsidR="00796B08">
        <w:rPr>
          <w:rFonts w:ascii="Times New Roman" w:hAnsi="Times New Roman" w:cs="Times New Roman"/>
          <w:i/>
          <w:sz w:val="24"/>
          <w:szCs w:val="24"/>
        </w:rPr>
        <w:t>а</w:t>
      </w:r>
      <w:r w:rsidRPr="009217B1">
        <w:rPr>
          <w:rFonts w:ascii="Times New Roman" w:hAnsi="Times New Roman" w:cs="Times New Roman"/>
          <w:i/>
          <w:sz w:val="24"/>
          <w:szCs w:val="24"/>
        </w:rPr>
        <w:t xml:space="preserve"> кластер</w:t>
      </w:r>
      <w:r w:rsidR="00796B08">
        <w:rPr>
          <w:rFonts w:ascii="Times New Roman" w:hAnsi="Times New Roman" w:cs="Times New Roman"/>
          <w:i/>
          <w:sz w:val="24"/>
          <w:szCs w:val="24"/>
        </w:rPr>
        <w:t>у та</w:t>
      </w:r>
      <w:r w:rsidRPr="009217B1">
        <w:rPr>
          <w:rFonts w:ascii="Times New Roman" w:hAnsi="Times New Roman" w:cs="Times New Roman"/>
          <w:i/>
          <w:sz w:val="24"/>
          <w:szCs w:val="24"/>
        </w:rPr>
        <w:t xml:space="preserve"> кількіст</w:t>
      </w:r>
      <w:r w:rsidR="00796B08">
        <w:rPr>
          <w:rFonts w:ascii="Times New Roman" w:hAnsi="Times New Roman" w:cs="Times New Roman"/>
          <w:i/>
          <w:sz w:val="24"/>
          <w:szCs w:val="24"/>
        </w:rPr>
        <w:t>ь</w:t>
      </w:r>
      <w:r w:rsidRPr="009217B1">
        <w:rPr>
          <w:rFonts w:ascii="Times New Roman" w:hAnsi="Times New Roman" w:cs="Times New Roman"/>
          <w:i/>
          <w:sz w:val="24"/>
          <w:szCs w:val="24"/>
        </w:rPr>
        <w:t xml:space="preserve"> асоційованих молекул кисню.</w:t>
      </w:r>
      <w:r w:rsidR="0084436D" w:rsidRPr="009217B1">
        <w:rPr>
          <w:rFonts w:ascii="Times New Roman" w:hAnsi="Times New Roman" w:cs="Times New Roman"/>
          <w:i/>
          <w:sz w:val="24"/>
          <w:szCs w:val="24"/>
        </w:rPr>
        <w:t xml:space="preserve"> </w:t>
      </w:r>
      <w:r w:rsidRPr="009217B1">
        <w:rPr>
          <w:rFonts w:ascii="Times New Roman" w:hAnsi="Times New Roman" w:cs="Times New Roman"/>
          <w:i/>
          <w:sz w:val="24"/>
          <w:szCs w:val="24"/>
        </w:rPr>
        <w:t xml:space="preserve">Визначено </w:t>
      </w:r>
      <w:r w:rsidR="00195220">
        <w:rPr>
          <w:rFonts w:ascii="Times New Roman" w:hAnsi="Times New Roman" w:cs="Times New Roman"/>
          <w:i/>
          <w:sz w:val="24"/>
          <w:szCs w:val="24"/>
        </w:rPr>
        <w:t xml:space="preserve">відповідні </w:t>
      </w:r>
      <w:r w:rsidRPr="009217B1">
        <w:rPr>
          <w:rFonts w:ascii="Times New Roman" w:hAnsi="Times New Roman" w:cs="Times New Roman"/>
          <w:i/>
          <w:sz w:val="24"/>
          <w:szCs w:val="24"/>
        </w:rPr>
        <w:t xml:space="preserve">пропорції, </w:t>
      </w:r>
      <w:r w:rsidR="009217B1">
        <w:rPr>
          <w:rFonts w:ascii="Times New Roman" w:hAnsi="Times New Roman" w:cs="Times New Roman"/>
          <w:i/>
          <w:sz w:val="24"/>
          <w:szCs w:val="24"/>
        </w:rPr>
        <w:t>що</w:t>
      </w:r>
      <w:r w:rsidRPr="009217B1">
        <w:rPr>
          <w:rFonts w:ascii="Times New Roman" w:hAnsi="Times New Roman" w:cs="Times New Roman"/>
          <w:i/>
          <w:sz w:val="24"/>
          <w:szCs w:val="24"/>
        </w:rPr>
        <w:t xml:space="preserve"> дозволя</w:t>
      </w:r>
      <w:r w:rsidR="009217B1">
        <w:rPr>
          <w:rFonts w:ascii="Times New Roman" w:hAnsi="Times New Roman" w:cs="Times New Roman"/>
          <w:i/>
          <w:sz w:val="24"/>
          <w:szCs w:val="24"/>
        </w:rPr>
        <w:t>є</w:t>
      </w:r>
      <w:r w:rsidRPr="009217B1">
        <w:rPr>
          <w:rFonts w:ascii="Times New Roman" w:hAnsi="Times New Roman" w:cs="Times New Roman"/>
          <w:i/>
          <w:sz w:val="24"/>
          <w:szCs w:val="24"/>
        </w:rPr>
        <w:t xml:space="preserve"> описати критичні </w:t>
      </w:r>
      <w:r w:rsidR="00242192" w:rsidRPr="009217B1">
        <w:rPr>
          <w:rFonts w:ascii="Times New Roman" w:hAnsi="Times New Roman" w:cs="Times New Roman"/>
          <w:i/>
          <w:sz w:val="24"/>
          <w:szCs w:val="24"/>
        </w:rPr>
        <w:t>концентрації виникнення горіння</w:t>
      </w:r>
      <w:r w:rsidRPr="009217B1">
        <w:rPr>
          <w:rFonts w:ascii="Times New Roman" w:hAnsi="Times New Roman" w:cs="Times New Roman"/>
          <w:i/>
          <w:sz w:val="24"/>
          <w:szCs w:val="24"/>
        </w:rPr>
        <w:t xml:space="preserve">. </w:t>
      </w:r>
      <w:r w:rsidR="0084436D" w:rsidRPr="009217B1">
        <w:rPr>
          <w:rFonts w:ascii="Times New Roman" w:hAnsi="Times New Roman" w:cs="Times New Roman"/>
          <w:i/>
          <w:sz w:val="24"/>
          <w:szCs w:val="24"/>
        </w:rPr>
        <w:t>Р</w:t>
      </w:r>
      <w:r w:rsidRPr="009217B1">
        <w:rPr>
          <w:rFonts w:ascii="Times New Roman" w:hAnsi="Times New Roman" w:cs="Times New Roman"/>
          <w:i/>
          <w:sz w:val="24"/>
          <w:szCs w:val="24"/>
        </w:rPr>
        <w:t xml:space="preserve">озроблено </w:t>
      </w:r>
      <w:r w:rsidR="00796B08">
        <w:rPr>
          <w:rFonts w:ascii="Times New Roman" w:hAnsi="Times New Roman" w:cs="Times New Roman"/>
          <w:i/>
          <w:sz w:val="24"/>
          <w:szCs w:val="24"/>
        </w:rPr>
        <w:t>методику</w:t>
      </w:r>
      <w:r w:rsidRPr="009217B1">
        <w:rPr>
          <w:rFonts w:ascii="Times New Roman" w:hAnsi="Times New Roman" w:cs="Times New Roman"/>
          <w:i/>
          <w:sz w:val="24"/>
          <w:szCs w:val="24"/>
        </w:rPr>
        <w:t xml:space="preserve"> </w:t>
      </w:r>
      <w:r w:rsidR="00195220">
        <w:rPr>
          <w:rFonts w:ascii="Times New Roman" w:hAnsi="Times New Roman" w:cs="Times New Roman"/>
          <w:i/>
          <w:sz w:val="24"/>
          <w:szCs w:val="24"/>
        </w:rPr>
        <w:t>розрахунку</w:t>
      </w:r>
      <w:r w:rsidR="00195220" w:rsidRPr="009217B1">
        <w:rPr>
          <w:rFonts w:ascii="Times New Roman" w:hAnsi="Times New Roman" w:cs="Times New Roman"/>
          <w:i/>
          <w:sz w:val="24"/>
          <w:szCs w:val="24"/>
        </w:rPr>
        <w:t xml:space="preserve"> температур самоспалахування н-алканів</w:t>
      </w:r>
      <w:r w:rsidR="00195220">
        <w:rPr>
          <w:rFonts w:ascii="Times New Roman" w:hAnsi="Times New Roman" w:cs="Times New Roman"/>
          <w:i/>
          <w:sz w:val="24"/>
          <w:szCs w:val="24"/>
        </w:rPr>
        <w:t xml:space="preserve"> </w:t>
      </w:r>
      <w:r w:rsidR="009217B1">
        <w:rPr>
          <w:rFonts w:ascii="Times New Roman" w:hAnsi="Times New Roman" w:cs="Times New Roman"/>
          <w:i/>
          <w:sz w:val="24"/>
          <w:szCs w:val="24"/>
        </w:rPr>
        <w:t>на підставі довжин кластерів</w:t>
      </w:r>
      <w:r w:rsidR="00195220">
        <w:rPr>
          <w:rFonts w:ascii="Times New Roman" w:hAnsi="Times New Roman" w:cs="Times New Roman"/>
          <w:i/>
          <w:sz w:val="24"/>
          <w:szCs w:val="24"/>
        </w:rPr>
        <w:t xml:space="preserve">, яка </w:t>
      </w:r>
      <w:r w:rsidR="00796B08">
        <w:rPr>
          <w:rFonts w:ascii="Times New Roman" w:hAnsi="Times New Roman" w:cs="Times New Roman"/>
          <w:i/>
          <w:sz w:val="24"/>
          <w:szCs w:val="24"/>
        </w:rPr>
        <w:t>має</w:t>
      </w:r>
      <w:r w:rsidR="00195220">
        <w:rPr>
          <w:rFonts w:ascii="Times New Roman" w:hAnsi="Times New Roman" w:cs="Times New Roman"/>
          <w:i/>
          <w:sz w:val="24"/>
          <w:szCs w:val="24"/>
        </w:rPr>
        <w:t xml:space="preserve"> R </w:t>
      </w:r>
      <w:r w:rsidRPr="009217B1">
        <w:rPr>
          <w:rFonts w:ascii="Times New Roman" w:hAnsi="Times New Roman" w:cs="Times New Roman"/>
          <w:i/>
          <w:sz w:val="24"/>
          <w:szCs w:val="24"/>
        </w:rPr>
        <w:t>=</w:t>
      </w:r>
      <w:r w:rsidR="00195220">
        <w:rPr>
          <w:rFonts w:ascii="Times New Roman" w:hAnsi="Times New Roman" w:cs="Times New Roman"/>
          <w:i/>
          <w:sz w:val="24"/>
          <w:szCs w:val="24"/>
        </w:rPr>
        <w:t xml:space="preserve"> </w:t>
      </w:r>
      <w:r w:rsidRPr="009217B1">
        <w:rPr>
          <w:rFonts w:ascii="Times New Roman" w:hAnsi="Times New Roman" w:cs="Times New Roman"/>
          <w:i/>
          <w:sz w:val="24"/>
          <w:szCs w:val="24"/>
        </w:rPr>
        <w:t xml:space="preserve">0,98. </w:t>
      </w:r>
      <w:r w:rsidR="009217B1">
        <w:rPr>
          <w:rFonts w:ascii="Times New Roman" w:hAnsi="Times New Roman" w:cs="Times New Roman"/>
          <w:i/>
          <w:sz w:val="24"/>
          <w:szCs w:val="24"/>
        </w:rPr>
        <w:t>Визначено</w:t>
      </w:r>
      <w:r w:rsidR="00242192" w:rsidRPr="009217B1">
        <w:rPr>
          <w:rFonts w:ascii="Times New Roman" w:hAnsi="Times New Roman" w:cs="Times New Roman"/>
          <w:i/>
          <w:sz w:val="24"/>
          <w:szCs w:val="24"/>
        </w:rPr>
        <w:t xml:space="preserve">, що характерні температури фазових переходів </w:t>
      </w:r>
      <w:r w:rsidR="00195220">
        <w:rPr>
          <w:rFonts w:ascii="Times New Roman" w:hAnsi="Times New Roman" w:cs="Times New Roman"/>
          <w:i/>
          <w:sz w:val="24"/>
          <w:szCs w:val="24"/>
        </w:rPr>
        <w:t>таких</w:t>
      </w:r>
      <w:r w:rsidR="00242192" w:rsidRPr="009217B1">
        <w:rPr>
          <w:rFonts w:ascii="Times New Roman" w:hAnsi="Times New Roman" w:cs="Times New Roman"/>
          <w:i/>
          <w:sz w:val="24"/>
          <w:szCs w:val="24"/>
        </w:rPr>
        <w:t xml:space="preserve"> кластерів наявні у полум’ї, а конденсаційна модель </w:t>
      </w:r>
      <w:r w:rsidR="009217B1" w:rsidRPr="009217B1">
        <w:rPr>
          <w:rFonts w:ascii="Times New Roman" w:hAnsi="Times New Roman" w:cs="Times New Roman"/>
          <w:i/>
          <w:sz w:val="24"/>
          <w:szCs w:val="24"/>
        </w:rPr>
        <w:t xml:space="preserve">дозволяє </w:t>
      </w:r>
      <w:r w:rsidR="00242192" w:rsidRPr="009217B1">
        <w:rPr>
          <w:rFonts w:ascii="Times New Roman" w:hAnsi="Times New Roman" w:cs="Times New Roman"/>
          <w:i/>
          <w:sz w:val="24"/>
          <w:szCs w:val="24"/>
        </w:rPr>
        <w:t xml:space="preserve">прогнозувати товщину фронту полум’я. </w:t>
      </w:r>
    </w:p>
    <w:p w:rsidR="00396E12" w:rsidRPr="008E2BE1" w:rsidRDefault="00396E12" w:rsidP="000A2C27">
      <w:pPr>
        <w:shd w:val="clear" w:color="auto" w:fill="FFFFFF"/>
        <w:spacing w:after="0" w:line="240" w:lineRule="auto"/>
        <w:jc w:val="center"/>
        <w:rPr>
          <w:rFonts w:ascii="Times New Roman" w:hAnsi="Times New Roman" w:cs="Times New Roman"/>
          <w:sz w:val="24"/>
          <w:szCs w:val="24"/>
        </w:rPr>
      </w:pPr>
    </w:p>
    <w:p w:rsidR="00796DC1" w:rsidRPr="008E2BE1" w:rsidRDefault="00796DC1" w:rsidP="00195220">
      <w:pPr>
        <w:spacing w:after="0" w:line="240" w:lineRule="auto"/>
        <w:ind w:left="1134" w:right="1133"/>
        <w:jc w:val="both"/>
        <w:rPr>
          <w:rFonts w:ascii="Times New Roman" w:hAnsi="Times New Roman" w:cs="Times New Roman"/>
          <w:i/>
          <w:iCs/>
          <w:color w:val="000000"/>
          <w:sz w:val="24"/>
          <w:szCs w:val="24"/>
        </w:rPr>
      </w:pPr>
      <w:r w:rsidRPr="00195220">
        <w:rPr>
          <w:rFonts w:ascii="Times New Roman" w:hAnsi="Times New Roman" w:cs="Times New Roman"/>
          <w:b/>
          <w:i/>
          <w:iCs/>
          <w:color w:val="000000"/>
          <w:sz w:val="24"/>
          <w:szCs w:val="24"/>
        </w:rPr>
        <w:t>Ключові слова</w:t>
      </w:r>
      <w:r w:rsidRPr="00195220">
        <w:rPr>
          <w:rFonts w:ascii="Times New Roman" w:hAnsi="Times New Roman" w:cs="Times New Roman"/>
          <w:i/>
          <w:iCs/>
          <w:color w:val="000000"/>
          <w:sz w:val="24"/>
          <w:szCs w:val="24"/>
        </w:rPr>
        <w:t>: вуглеводні, характерні температури, кластер,</w:t>
      </w:r>
      <w:r w:rsidR="00195220" w:rsidRPr="00195220">
        <w:rPr>
          <w:rFonts w:ascii="Times New Roman" w:hAnsi="Times New Roman" w:cs="Times New Roman"/>
          <w:i/>
          <w:iCs/>
          <w:color w:val="000000"/>
          <w:sz w:val="24"/>
          <w:szCs w:val="24"/>
        </w:rPr>
        <w:t xml:space="preserve"> довжина, </w:t>
      </w:r>
      <w:r w:rsidR="000770F7">
        <w:rPr>
          <w:rFonts w:ascii="Times New Roman" w:hAnsi="Times New Roman" w:cs="Times New Roman"/>
          <w:i/>
          <w:iCs/>
          <w:color w:val="000000"/>
          <w:sz w:val="24"/>
          <w:szCs w:val="24"/>
        </w:rPr>
        <w:t>пероксидна пропорція</w:t>
      </w:r>
      <w:r w:rsidR="00195220" w:rsidRPr="00195220">
        <w:rPr>
          <w:rFonts w:ascii="Times New Roman" w:hAnsi="Times New Roman" w:cs="Times New Roman"/>
          <w:i/>
          <w:iCs/>
          <w:color w:val="000000"/>
          <w:sz w:val="24"/>
          <w:szCs w:val="24"/>
        </w:rPr>
        <w:t>,</w:t>
      </w:r>
      <w:r w:rsidRPr="00195220">
        <w:rPr>
          <w:rFonts w:ascii="Times New Roman" w:hAnsi="Times New Roman" w:cs="Times New Roman"/>
          <w:i/>
          <w:iCs/>
          <w:color w:val="000000"/>
          <w:sz w:val="24"/>
          <w:szCs w:val="24"/>
        </w:rPr>
        <w:t xml:space="preserve"> пожежна небезпека</w:t>
      </w:r>
    </w:p>
    <w:p w:rsidR="00396E12" w:rsidRPr="008E2BE1" w:rsidRDefault="00396E12" w:rsidP="0066462C">
      <w:pPr>
        <w:shd w:val="clear" w:color="auto" w:fill="FFFFFF"/>
        <w:spacing w:after="0" w:line="240" w:lineRule="auto"/>
        <w:jc w:val="center"/>
        <w:rPr>
          <w:rFonts w:ascii="Times New Roman" w:hAnsi="Times New Roman" w:cs="Times New Roman"/>
          <w:sz w:val="24"/>
          <w:szCs w:val="24"/>
        </w:rPr>
      </w:pPr>
    </w:p>
    <w:p w:rsidR="008E4BC9" w:rsidRPr="008E2BE1" w:rsidRDefault="00796DC1" w:rsidP="00796DC1">
      <w:pPr>
        <w:shd w:val="clear" w:color="auto" w:fill="FFFFFF"/>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b/>
          <w:sz w:val="24"/>
          <w:szCs w:val="24"/>
        </w:rPr>
        <w:t>Постановка проблеми</w:t>
      </w:r>
      <w:r w:rsidRPr="008E2BE1">
        <w:rPr>
          <w:rFonts w:ascii="Times New Roman" w:hAnsi="Times New Roman" w:cs="Times New Roman"/>
          <w:sz w:val="24"/>
          <w:szCs w:val="24"/>
        </w:rPr>
        <w:t xml:space="preserve">. </w:t>
      </w:r>
      <w:r w:rsidR="006F61D1" w:rsidRPr="008E2BE1">
        <w:rPr>
          <w:rFonts w:ascii="Times New Roman" w:hAnsi="Times New Roman" w:cs="Times New Roman"/>
          <w:sz w:val="24"/>
          <w:szCs w:val="24"/>
        </w:rPr>
        <w:t xml:space="preserve">Актуальність </w:t>
      </w:r>
      <w:r w:rsidR="00884E38" w:rsidRPr="008E2BE1">
        <w:rPr>
          <w:rFonts w:ascii="Times New Roman" w:hAnsi="Times New Roman" w:cs="Times New Roman"/>
          <w:sz w:val="24"/>
          <w:szCs w:val="24"/>
        </w:rPr>
        <w:t>встановлення значень</w:t>
      </w:r>
      <w:r w:rsidR="006F61D1" w:rsidRPr="008E2BE1">
        <w:rPr>
          <w:rFonts w:ascii="Times New Roman" w:hAnsi="Times New Roman" w:cs="Times New Roman"/>
          <w:sz w:val="24"/>
          <w:szCs w:val="24"/>
        </w:rPr>
        <w:t xml:space="preserve"> параметрів пожежної небезпеки </w:t>
      </w:r>
      <w:r w:rsidR="00884E38" w:rsidRPr="008E2BE1">
        <w:rPr>
          <w:rFonts w:ascii="Times New Roman" w:hAnsi="Times New Roman" w:cs="Times New Roman"/>
          <w:sz w:val="24"/>
          <w:szCs w:val="24"/>
        </w:rPr>
        <w:t>пов’язана з такими напрямками діяльності, як</w:t>
      </w:r>
      <w:r w:rsidR="006F61D1" w:rsidRPr="008E2BE1">
        <w:rPr>
          <w:rFonts w:ascii="Times New Roman" w:hAnsi="Times New Roman" w:cs="Times New Roman"/>
          <w:sz w:val="24"/>
          <w:szCs w:val="24"/>
        </w:rPr>
        <w:t xml:space="preserve"> здійснення контролю за </w:t>
      </w:r>
      <w:r w:rsidR="00884E38" w:rsidRPr="008E2BE1">
        <w:rPr>
          <w:rFonts w:ascii="Times New Roman" w:hAnsi="Times New Roman" w:cs="Times New Roman"/>
          <w:sz w:val="24"/>
          <w:szCs w:val="24"/>
        </w:rPr>
        <w:t>відсутністю утворення горючого середовища та джерел запалювання</w:t>
      </w:r>
      <w:r w:rsidR="006F61D1" w:rsidRPr="008E2BE1">
        <w:rPr>
          <w:rFonts w:ascii="Times New Roman" w:hAnsi="Times New Roman" w:cs="Times New Roman"/>
          <w:sz w:val="24"/>
          <w:szCs w:val="24"/>
        </w:rPr>
        <w:t xml:space="preserve">, </w:t>
      </w:r>
      <w:r w:rsidR="00884E38" w:rsidRPr="008E2BE1">
        <w:rPr>
          <w:rFonts w:ascii="Times New Roman" w:hAnsi="Times New Roman" w:cs="Times New Roman"/>
          <w:sz w:val="24"/>
          <w:szCs w:val="24"/>
        </w:rPr>
        <w:t xml:space="preserve">а </w:t>
      </w:r>
      <w:r w:rsidR="006F61D1" w:rsidRPr="008E2BE1">
        <w:rPr>
          <w:rFonts w:ascii="Times New Roman" w:hAnsi="Times New Roman" w:cs="Times New Roman"/>
          <w:sz w:val="24"/>
          <w:szCs w:val="24"/>
        </w:rPr>
        <w:t>так</w:t>
      </w:r>
      <w:r w:rsidR="00884E38" w:rsidRPr="008E2BE1">
        <w:rPr>
          <w:rFonts w:ascii="Times New Roman" w:hAnsi="Times New Roman" w:cs="Times New Roman"/>
          <w:sz w:val="24"/>
          <w:szCs w:val="24"/>
        </w:rPr>
        <w:t>ож</w:t>
      </w:r>
      <w:r w:rsidR="006F61D1" w:rsidRPr="008E2BE1">
        <w:rPr>
          <w:rFonts w:ascii="Times New Roman" w:hAnsi="Times New Roman" w:cs="Times New Roman"/>
          <w:sz w:val="24"/>
          <w:szCs w:val="24"/>
        </w:rPr>
        <w:t xml:space="preserve"> </w:t>
      </w:r>
      <w:r w:rsidR="00884E38" w:rsidRPr="008E2BE1">
        <w:rPr>
          <w:rFonts w:ascii="Times New Roman" w:hAnsi="Times New Roman" w:cs="Times New Roman"/>
          <w:sz w:val="24"/>
          <w:szCs w:val="24"/>
        </w:rPr>
        <w:t>потребою добору</w:t>
      </w:r>
      <w:r w:rsidR="006F61D1" w:rsidRPr="008E2BE1">
        <w:rPr>
          <w:rFonts w:ascii="Times New Roman" w:hAnsi="Times New Roman" w:cs="Times New Roman"/>
          <w:sz w:val="24"/>
          <w:szCs w:val="24"/>
        </w:rPr>
        <w:t xml:space="preserve"> вогнегасних речовин та їх витрат </w:t>
      </w:r>
      <w:r w:rsidR="00884E38" w:rsidRPr="008E2BE1">
        <w:rPr>
          <w:rFonts w:ascii="Times New Roman" w:hAnsi="Times New Roman" w:cs="Times New Roman"/>
          <w:sz w:val="24"/>
          <w:szCs w:val="24"/>
        </w:rPr>
        <w:t>на</w:t>
      </w:r>
      <w:r w:rsidR="006F61D1" w:rsidRPr="008E2BE1">
        <w:rPr>
          <w:rFonts w:ascii="Times New Roman" w:hAnsi="Times New Roman" w:cs="Times New Roman"/>
          <w:sz w:val="24"/>
          <w:szCs w:val="24"/>
        </w:rPr>
        <w:t xml:space="preserve"> </w:t>
      </w:r>
      <w:r w:rsidR="00884E38" w:rsidRPr="008E2BE1">
        <w:rPr>
          <w:rFonts w:ascii="Times New Roman" w:hAnsi="Times New Roman" w:cs="Times New Roman"/>
          <w:sz w:val="24"/>
          <w:szCs w:val="24"/>
        </w:rPr>
        <w:t>процес пожежо</w:t>
      </w:r>
      <w:r w:rsidR="006F61D1" w:rsidRPr="008E2BE1">
        <w:rPr>
          <w:rFonts w:ascii="Times New Roman" w:hAnsi="Times New Roman" w:cs="Times New Roman"/>
          <w:sz w:val="24"/>
          <w:szCs w:val="24"/>
        </w:rPr>
        <w:t>гасіння</w:t>
      </w:r>
      <w:r w:rsidR="00884E38" w:rsidRPr="008E2BE1">
        <w:rPr>
          <w:rFonts w:ascii="Times New Roman" w:hAnsi="Times New Roman" w:cs="Times New Roman"/>
          <w:sz w:val="24"/>
          <w:szCs w:val="24"/>
        </w:rPr>
        <w:t xml:space="preserve"> речовин та матеріалів</w:t>
      </w:r>
      <w:r w:rsidR="006F61D1" w:rsidRPr="008E2BE1">
        <w:rPr>
          <w:rFonts w:ascii="Times New Roman" w:hAnsi="Times New Roman" w:cs="Times New Roman"/>
          <w:sz w:val="24"/>
          <w:szCs w:val="24"/>
        </w:rPr>
        <w:t>.</w:t>
      </w:r>
      <w:r w:rsidRPr="008E2BE1">
        <w:rPr>
          <w:rFonts w:ascii="Times New Roman" w:hAnsi="Times New Roman" w:cs="Times New Roman"/>
          <w:sz w:val="24"/>
          <w:szCs w:val="24"/>
        </w:rPr>
        <w:t xml:space="preserve"> </w:t>
      </w:r>
      <w:r w:rsidR="00884E38" w:rsidRPr="008E2BE1">
        <w:rPr>
          <w:rFonts w:ascii="Times New Roman" w:hAnsi="Times New Roman" w:cs="Times New Roman"/>
          <w:sz w:val="24"/>
          <w:szCs w:val="24"/>
        </w:rPr>
        <w:t xml:space="preserve">Типовими небезпечними підприємствами є </w:t>
      </w:r>
      <w:r w:rsidR="00D4286C" w:rsidRPr="008E2BE1">
        <w:rPr>
          <w:rFonts w:ascii="Times New Roman" w:hAnsi="Times New Roman" w:cs="Times New Roman"/>
          <w:sz w:val="24"/>
          <w:szCs w:val="24"/>
        </w:rPr>
        <w:t>ті</w:t>
      </w:r>
      <w:r w:rsidR="008E4BC9" w:rsidRPr="008E2BE1">
        <w:rPr>
          <w:rFonts w:ascii="Times New Roman" w:hAnsi="Times New Roman" w:cs="Times New Roman"/>
          <w:sz w:val="24"/>
          <w:szCs w:val="24"/>
        </w:rPr>
        <w:t xml:space="preserve">, </w:t>
      </w:r>
      <w:r w:rsidR="00D4286C" w:rsidRPr="008E2BE1">
        <w:rPr>
          <w:rFonts w:ascii="Times New Roman" w:hAnsi="Times New Roman" w:cs="Times New Roman"/>
          <w:sz w:val="24"/>
          <w:szCs w:val="24"/>
        </w:rPr>
        <w:t>які</w:t>
      </w:r>
      <w:r w:rsidR="008E4BC9" w:rsidRPr="008E2BE1">
        <w:rPr>
          <w:rFonts w:ascii="Times New Roman" w:hAnsi="Times New Roman" w:cs="Times New Roman"/>
          <w:sz w:val="24"/>
          <w:szCs w:val="24"/>
        </w:rPr>
        <w:t xml:space="preserve"> </w:t>
      </w:r>
      <w:r w:rsidR="00D4286C" w:rsidRPr="008E2BE1">
        <w:rPr>
          <w:rFonts w:ascii="Times New Roman" w:hAnsi="Times New Roman" w:cs="Times New Roman"/>
          <w:sz w:val="24"/>
          <w:szCs w:val="24"/>
        </w:rPr>
        <w:t>транспортують, перероблюють, використовують</w:t>
      </w:r>
      <w:r w:rsidR="008E4BC9" w:rsidRPr="008E2BE1">
        <w:rPr>
          <w:rFonts w:ascii="Times New Roman" w:hAnsi="Times New Roman" w:cs="Times New Roman"/>
          <w:sz w:val="24"/>
          <w:szCs w:val="24"/>
        </w:rPr>
        <w:t xml:space="preserve"> аміак [</w:t>
      </w:r>
      <w:r w:rsidR="0032526E" w:rsidRPr="008E2BE1">
        <w:rPr>
          <w:rFonts w:ascii="Times New Roman" w:hAnsi="Times New Roman" w:cs="Times New Roman"/>
          <w:sz w:val="24"/>
          <w:szCs w:val="24"/>
        </w:rPr>
        <w:t>1</w:t>
      </w:r>
      <w:r w:rsidR="008E4BC9" w:rsidRPr="008E2BE1">
        <w:rPr>
          <w:rFonts w:ascii="Times New Roman" w:hAnsi="Times New Roman" w:cs="Times New Roman"/>
          <w:sz w:val="24"/>
          <w:szCs w:val="24"/>
        </w:rPr>
        <w:t>]</w:t>
      </w:r>
      <w:r w:rsidR="00D4286C" w:rsidRPr="008E2BE1">
        <w:rPr>
          <w:rFonts w:ascii="Times New Roman" w:hAnsi="Times New Roman" w:cs="Times New Roman"/>
          <w:sz w:val="24"/>
          <w:szCs w:val="24"/>
        </w:rPr>
        <w:t>, який має як пожежну, так і хімічну небезпеку.</w:t>
      </w:r>
      <w:r w:rsidR="008E4BC9" w:rsidRPr="008E2BE1">
        <w:rPr>
          <w:rFonts w:ascii="Times New Roman" w:hAnsi="Times New Roman" w:cs="Times New Roman"/>
          <w:sz w:val="24"/>
          <w:szCs w:val="24"/>
        </w:rPr>
        <w:t xml:space="preserve"> </w:t>
      </w:r>
      <w:r w:rsidR="00D4286C" w:rsidRPr="008E2BE1">
        <w:rPr>
          <w:rFonts w:ascii="Times New Roman" w:hAnsi="Times New Roman" w:cs="Times New Roman"/>
          <w:sz w:val="24"/>
          <w:szCs w:val="24"/>
        </w:rPr>
        <w:t>В Україні та США траплялися аварії на таких підприємствах з людськими жертвами внаслідок вибухів та отруєння.</w:t>
      </w:r>
      <w:r w:rsidR="008E4BC9" w:rsidRPr="008E2BE1">
        <w:rPr>
          <w:rFonts w:ascii="Times New Roman" w:hAnsi="Times New Roman" w:cs="Times New Roman"/>
          <w:sz w:val="24"/>
          <w:szCs w:val="24"/>
        </w:rPr>
        <w:t xml:space="preserve"> </w:t>
      </w:r>
    </w:p>
    <w:p w:rsidR="00D4286C" w:rsidRPr="008E2BE1" w:rsidRDefault="00D4286C"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color w:val="0D0D0D" w:themeColor="text1" w:themeTint="F2"/>
          <w:sz w:val="24"/>
          <w:szCs w:val="24"/>
        </w:rPr>
        <w:t>Забезпечення пожежної безпеки потребує знання параметрів пожежної небезпеки речовин та матеріалів. Ці параметри визначають дослідним та розрахунковим шляхом. У будь-якому разі базою для розуміння стану пожежної безпеки є певні теоретичні уявлення, які реалізуються у розрахункових методиках. Параметри пожежної небезпеки для практичних розрахунків намагаються пов’язати з певними фізико-хімічними властивостями речовини у вигляді парних кореляцій</w:t>
      </w:r>
      <w:r w:rsidR="005F4943" w:rsidRPr="008E2BE1">
        <w:rPr>
          <w:rFonts w:ascii="Times New Roman" w:hAnsi="Times New Roman" w:cs="Times New Roman"/>
          <w:color w:val="0D0D0D" w:themeColor="text1" w:themeTint="F2"/>
          <w:sz w:val="24"/>
          <w:szCs w:val="24"/>
        </w:rPr>
        <w:t xml:space="preserve"> [2]</w:t>
      </w:r>
      <w:r w:rsidRPr="008E2BE1">
        <w:rPr>
          <w:rFonts w:ascii="Times New Roman" w:hAnsi="Times New Roman" w:cs="Times New Roman"/>
          <w:color w:val="0D0D0D" w:themeColor="text1" w:themeTint="F2"/>
          <w:sz w:val="24"/>
          <w:szCs w:val="24"/>
        </w:rPr>
        <w:t xml:space="preserve">. Більш ґрунтовні моделі розрахунку передбачають реалізацію математичних моделей процесів, які мають місце під час формування пожежної небезпеки. Але будь-яка модель має неточності та застосовує спрощення. Як наслідок – прогнозування пожежної небезпеки має низьку точність. Не в останню чергу це має місце тому, що більшість теоретичних моделей оперує властивостями молекул, у той час, як конденсований стан речовини формується завдяки наявності міжмолекулярної взаємодії. </w:t>
      </w:r>
    </w:p>
    <w:p w:rsidR="001B5505" w:rsidRPr="008E2BE1" w:rsidRDefault="008E4BC9" w:rsidP="00796DC1">
      <w:pPr>
        <w:widowControl w:val="0"/>
        <w:spacing w:after="0" w:line="240" w:lineRule="auto"/>
        <w:ind w:firstLine="567"/>
        <w:jc w:val="both"/>
        <w:rPr>
          <w:rFonts w:ascii="Times New Roman" w:hAnsi="Times New Roman" w:cs="Times New Roman"/>
          <w:b/>
          <w:bCs/>
          <w:color w:val="0D0D0D" w:themeColor="text1" w:themeTint="F2"/>
          <w:kern w:val="28"/>
          <w:sz w:val="24"/>
          <w:szCs w:val="24"/>
        </w:rPr>
      </w:pPr>
      <w:r w:rsidRPr="008E2BE1">
        <w:rPr>
          <w:rFonts w:ascii="Times New Roman" w:hAnsi="Times New Roman" w:cs="Times New Roman"/>
          <w:color w:val="0D0D0D" w:themeColor="text1" w:themeTint="F2"/>
          <w:sz w:val="24"/>
          <w:szCs w:val="24"/>
        </w:rPr>
        <w:t>Т</w:t>
      </w:r>
      <w:r w:rsidR="004E4E41" w:rsidRPr="008E2BE1">
        <w:rPr>
          <w:rFonts w:ascii="Times New Roman" w:hAnsi="Times New Roman" w:cs="Times New Roman"/>
          <w:color w:val="0D0D0D" w:themeColor="text1" w:themeTint="F2"/>
          <w:sz w:val="24"/>
          <w:szCs w:val="24"/>
        </w:rPr>
        <w:t xml:space="preserve">обто </w:t>
      </w:r>
      <w:r w:rsidRPr="008E2BE1">
        <w:rPr>
          <w:rFonts w:ascii="Times New Roman" w:hAnsi="Times New Roman" w:cs="Times New Roman"/>
          <w:color w:val="0D0D0D" w:themeColor="text1" w:themeTint="F2"/>
          <w:sz w:val="24"/>
          <w:szCs w:val="24"/>
        </w:rPr>
        <w:t>науков</w:t>
      </w:r>
      <w:r w:rsidR="004E4E41" w:rsidRPr="008E2BE1">
        <w:rPr>
          <w:rFonts w:ascii="Times New Roman" w:hAnsi="Times New Roman" w:cs="Times New Roman"/>
          <w:color w:val="0D0D0D" w:themeColor="text1" w:themeTint="F2"/>
          <w:sz w:val="24"/>
          <w:szCs w:val="24"/>
        </w:rPr>
        <w:t>а та практична</w:t>
      </w:r>
      <w:r w:rsidRPr="008E2BE1">
        <w:rPr>
          <w:rFonts w:ascii="Times New Roman" w:hAnsi="Times New Roman" w:cs="Times New Roman"/>
          <w:color w:val="0D0D0D" w:themeColor="text1" w:themeTint="F2"/>
          <w:sz w:val="24"/>
          <w:szCs w:val="24"/>
        </w:rPr>
        <w:t xml:space="preserve"> </w:t>
      </w:r>
      <w:r w:rsidR="004E4E41" w:rsidRPr="008E2BE1">
        <w:rPr>
          <w:rFonts w:ascii="Times New Roman" w:hAnsi="Times New Roman" w:cs="Times New Roman"/>
          <w:color w:val="0D0D0D" w:themeColor="text1" w:themeTint="F2"/>
          <w:sz w:val="24"/>
          <w:szCs w:val="24"/>
        </w:rPr>
        <w:t>складові забезпечення п</w:t>
      </w:r>
      <w:r w:rsidRPr="008E2BE1">
        <w:rPr>
          <w:rFonts w:ascii="Times New Roman" w:hAnsi="Times New Roman" w:cs="Times New Roman"/>
          <w:color w:val="0D0D0D" w:themeColor="text1" w:themeTint="F2"/>
          <w:sz w:val="24"/>
          <w:szCs w:val="24"/>
        </w:rPr>
        <w:t>ожежн</w:t>
      </w:r>
      <w:r w:rsidR="004E4E41" w:rsidRPr="008E2BE1">
        <w:rPr>
          <w:rFonts w:ascii="Times New Roman" w:hAnsi="Times New Roman" w:cs="Times New Roman"/>
          <w:color w:val="0D0D0D" w:themeColor="text1" w:themeTint="F2"/>
          <w:sz w:val="24"/>
          <w:szCs w:val="24"/>
        </w:rPr>
        <w:t>ої</w:t>
      </w:r>
      <w:r w:rsidRPr="008E2BE1">
        <w:rPr>
          <w:rFonts w:ascii="Times New Roman" w:hAnsi="Times New Roman" w:cs="Times New Roman"/>
          <w:color w:val="0D0D0D" w:themeColor="text1" w:themeTint="F2"/>
          <w:sz w:val="24"/>
          <w:szCs w:val="24"/>
        </w:rPr>
        <w:t xml:space="preserve"> безпек</w:t>
      </w:r>
      <w:r w:rsidR="004E4E41" w:rsidRPr="008E2BE1">
        <w:rPr>
          <w:rFonts w:ascii="Times New Roman" w:hAnsi="Times New Roman" w:cs="Times New Roman"/>
          <w:color w:val="0D0D0D" w:themeColor="text1" w:themeTint="F2"/>
          <w:sz w:val="24"/>
          <w:szCs w:val="24"/>
        </w:rPr>
        <w:t xml:space="preserve">и потребують удосконалення методик встановлення відповідних </w:t>
      </w:r>
      <w:r w:rsidRPr="008E2BE1">
        <w:rPr>
          <w:rFonts w:ascii="Times New Roman" w:hAnsi="Times New Roman" w:cs="Times New Roman"/>
          <w:color w:val="0D0D0D" w:themeColor="text1" w:themeTint="F2"/>
          <w:sz w:val="24"/>
          <w:szCs w:val="24"/>
        </w:rPr>
        <w:t xml:space="preserve">параметрів. Це </w:t>
      </w:r>
      <w:r w:rsidR="004E4E41" w:rsidRPr="008E2BE1">
        <w:rPr>
          <w:rFonts w:ascii="Times New Roman" w:hAnsi="Times New Roman" w:cs="Times New Roman"/>
          <w:color w:val="0D0D0D" w:themeColor="text1" w:themeTint="F2"/>
          <w:sz w:val="24"/>
          <w:szCs w:val="24"/>
        </w:rPr>
        <w:t>передбачає</w:t>
      </w:r>
      <w:r w:rsidRPr="008E2BE1">
        <w:rPr>
          <w:rFonts w:ascii="Times New Roman" w:hAnsi="Times New Roman" w:cs="Times New Roman"/>
          <w:color w:val="0D0D0D" w:themeColor="text1" w:themeTint="F2"/>
          <w:sz w:val="24"/>
          <w:szCs w:val="24"/>
        </w:rPr>
        <w:t xml:space="preserve"> </w:t>
      </w:r>
      <w:r w:rsidR="004E4E41" w:rsidRPr="008E2BE1">
        <w:rPr>
          <w:rFonts w:ascii="Times New Roman" w:hAnsi="Times New Roman" w:cs="Times New Roman"/>
          <w:color w:val="0D0D0D" w:themeColor="text1" w:themeTint="F2"/>
          <w:sz w:val="24"/>
          <w:szCs w:val="24"/>
        </w:rPr>
        <w:t>більш докладне вивчення кореляцій між фізико-хімічними властивостями</w:t>
      </w:r>
      <w:r w:rsidRPr="008E2BE1">
        <w:rPr>
          <w:rFonts w:ascii="Times New Roman" w:hAnsi="Times New Roman" w:cs="Times New Roman"/>
          <w:color w:val="0D0D0D" w:themeColor="text1" w:themeTint="F2"/>
          <w:sz w:val="24"/>
          <w:szCs w:val="24"/>
        </w:rPr>
        <w:t xml:space="preserve"> речовин</w:t>
      </w:r>
      <w:r w:rsidR="004E4E41" w:rsidRPr="008E2BE1">
        <w:rPr>
          <w:rFonts w:ascii="Times New Roman" w:hAnsi="Times New Roman" w:cs="Times New Roman"/>
          <w:color w:val="0D0D0D" w:themeColor="text1" w:themeTint="F2"/>
          <w:sz w:val="24"/>
          <w:szCs w:val="24"/>
        </w:rPr>
        <w:t xml:space="preserve"> та</w:t>
      </w:r>
      <w:r w:rsidRPr="008E2BE1">
        <w:rPr>
          <w:rFonts w:ascii="Times New Roman" w:hAnsi="Times New Roman" w:cs="Times New Roman"/>
          <w:color w:val="0D0D0D" w:themeColor="text1" w:themeTint="F2"/>
          <w:sz w:val="24"/>
          <w:szCs w:val="24"/>
        </w:rPr>
        <w:t xml:space="preserve"> параметр</w:t>
      </w:r>
      <w:r w:rsidR="004E4E41" w:rsidRPr="008E2BE1">
        <w:rPr>
          <w:rFonts w:ascii="Times New Roman" w:hAnsi="Times New Roman" w:cs="Times New Roman"/>
          <w:color w:val="0D0D0D" w:themeColor="text1" w:themeTint="F2"/>
          <w:sz w:val="24"/>
          <w:szCs w:val="24"/>
        </w:rPr>
        <w:t>ами пожежної</w:t>
      </w:r>
      <w:r w:rsidRPr="008E2BE1">
        <w:rPr>
          <w:rFonts w:ascii="Times New Roman" w:hAnsi="Times New Roman" w:cs="Times New Roman"/>
          <w:color w:val="0D0D0D" w:themeColor="text1" w:themeTint="F2"/>
          <w:sz w:val="24"/>
          <w:szCs w:val="24"/>
        </w:rPr>
        <w:t xml:space="preserve"> </w:t>
      </w:r>
      <w:r w:rsidR="004E4E41" w:rsidRPr="008E2BE1">
        <w:rPr>
          <w:rFonts w:ascii="Times New Roman" w:hAnsi="Times New Roman" w:cs="Times New Roman"/>
          <w:color w:val="0D0D0D" w:themeColor="text1" w:themeTint="F2"/>
          <w:sz w:val="24"/>
          <w:szCs w:val="24"/>
        </w:rPr>
        <w:t>небезпеки з пошуком</w:t>
      </w:r>
      <w:r w:rsidRPr="008E2BE1">
        <w:rPr>
          <w:rFonts w:ascii="Times New Roman" w:hAnsi="Times New Roman" w:cs="Times New Roman"/>
          <w:color w:val="0D0D0D" w:themeColor="text1" w:themeTint="F2"/>
          <w:sz w:val="24"/>
          <w:szCs w:val="24"/>
        </w:rPr>
        <w:t xml:space="preserve"> шляхів </w:t>
      </w:r>
      <w:r w:rsidR="004E4E41" w:rsidRPr="008E2BE1">
        <w:rPr>
          <w:rFonts w:ascii="Times New Roman" w:hAnsi="Times New Roman" w:cs="Times New Roman"/>
          <w:color w:val="0D0D0D" w:themeColor="text1" w:themeTint="F2"/>
          <w:sz w:val="24"/>
          <w:szCs w:val="24"/>
        </w:rPr>
        <w:t>врахування надмолекулярної будови речовини</w:t>
      </w:r>
      <w:r w:rsidRPr="008E2BE1">
        <w:rPr>
          <w:rFonts w:ascii="Times New Roman" w:hAnsi="Times New Roman" w:cs="Times New Roman"/>
          <w:color w:val="0D0D0D" w:themeColor="text1" w:themeTint="F2"/>
          <w:sz w:val="24"/>
          <w:szCs w:val="24"/>
        </w:rPr>
        <w:t xml:space="preserve">, </w:t>
      </w:r>
      <w:r w:rsidR="004E4E41" w:rsidRPr="008E2BE1">
        <w:rPr>
          <w:rFonts w:ascii="Times New Roman" w:hAnsi="Times New Roman" w:cs="Times New Roman"/>
          <w:color w:val="0D0D0D" w:themeColor="text1" w:themeTint="F2"/>
          <w:sz w:val="24"/>
          <w:szCs w:val="24"/>
        </w:rPr>
        <w:t>що повинно підвищити точність розрахункового прогнозування та рівень пожежної безпеки загалом</w:t>
      </w:r>
      <w:r w:rsidR="00796DC1" w:rsidRPr="008E2BE1">
        <w:rPr>
          <w:rFonts w:ascii="Times New Roman" w:hAnsi="Times New Roman" w:cs="Times New Roman"/>
          <w:color w:val="0D0D0D" w:themeColor="text1" w:themeTint="F2"/>
          <w:sz w:val="24"/>
          <w:szCs w:val="24"/>
        </w:rPr>
        <w:t>, щ о продовжує залишатися важливою задачею.</w:t>
      </w:r>
      <w:r w:rsidR="001B5505" w:rsidRPr="008E2BE1">
        <w:rPr>
          <w:rFonts w:ascii="Times New Roman" w:hAnsi="Times New Roman" w:cs="Times New Roman"/>
          <w:b/>
          <w:color w:val="0D0D0D" w:themeColor="text1" w:themeTint="F2"/>
          <w:sz w:val="24"/>
          <w:szCs w:val="24"/>
        </w:rPr>
        <w:t xml:space="preserve"> </w:t>
      </w:r>
    </w:p>
    <w:p w:rsidR="00817EE9" w:rsidRPr="008E2BE1" w:rsidRDefault="00817EE9" w:rsidP="0066462C">
      <w:pPr>
        <w:widowControl w:val="0"/>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Параметри пожежної небезпеки речовин формуються інтегральним шляхом як сукупність внесків окремих фізичних та хімічних властивостей. Можна встановити відповідні кореляційні взаємозв’язки. Найпростішим методом прогнозування, який зазвичай реалізують </w:t>
      </w:r>
      <w:r w:rsidRPr="008E2BE1">
        <w:rPr>
          <w:rFonts w:ascii="Times New Roman" w:hAnsi="Times New Roman" w:cs="Times New Roman"/>
          <w:color w:val="0D0D0D" w:themeColor="text1" w:themeTint="F2"/>
          <w:sz w:val="24"/>
          <w:szCs w:val="24"/>
        </w:rPr>
        <w:lastRenderedPageBreak/>
        <w:t>у практичних розрахунках параметрів пожежної небезпеки, є пошук парних кореляцій з певними базовими властивостями. Часто ними виявляються молярна маса, температура кипіння, стехіометричний коефіцієнт реакції горіння тощо. Але аналіз свідчить, що не існує параметрів речовини, які себе поводять повністю ідентично відносно іншого параметру [</w:t>
      </w:r>
      <w:r w:rsidR="0032526E" w:rsidRPr="008E2BE1">
        <w:rPr>
          <w:rFonts w:ascii="Times New Roman" w:hAnsi="Times New Roman" w:cs="Times New Roman"/>
          <w:color w:val="0D0D0D" w:themeColor="text1" w:themeTint="F2"/>
          <w:sz w:val="24"/>
          <w:szCs w:val="24"/>
        </w:rPr>
        <w:t>2</w:t>
      </w:r>
      <w:r w:rsidRPr="008E2BE1">
        <w:rPr>
          <w:rFonts w:ascii="Times New Roman" w:hAnsi="Times New Roman" w:cs="Times New Roman"/>
          <w:color w:val="0D0D0D" w:themeColor="text1" w:themeTint="F2"/>
          <w:sz w:val="24"/>
          <w:szCs w:val="24"/>
        </w:rPr>
        <w:t xml:space="preserve">]. Крім того, для багатьох твердих речовин стандартні розрахункові методики не працюють. Відповідно, парні кореляції мають системну непередбачувану похибку, а у межах складних фізико-хімічних моделей важко врахувати баланс внесків певних складових. </w:t>
      </w:r>
    </w:p>
    <w:p w:rsidR="00815082" w:rsidRPr="008E2BE1" w:rsidRDefault="00796DC1" w:rsidP="0066462C">
      <w:pPr>
        <w:widowControl w:val="0"/>
        <w:spacing w:after="0" w:line="240" w:lineRule="auto"/>
        <w:ind w:firstLine="709"/>
        <w:jc w:val="both"/>
        <w:rPr>
          <w:rFonts w:ascii="Times New Roman" w:hAnsi="Times New Roman" w:cs="Times New Roman"/>
          <w:color w:val="0D0D0D" w:themeColor="text1" w:themeTint="F2"/>
          <w:kern w:val="28"/>
          <w:sz w:val="24"/>
          <w:szCs w:val="24"/>
        </w:rPr>
      </w:pPr>
      <w:r w:rsidRPr="008E2BE1">
        <w:rPr>
          <w:rFonts w:ascii="Times New Roman" w:hAnsi="Times New Roman" w:cs="Times New Roman"/>
          <w:b/>
          <w:color w:val="0D0D0D" w:themeColor="text1" w:themeTint="F2"/>
          <w:sz w:val="24"/>
          <w:szCs w:val="24"/>
        </w:rPr>
        <w:t>Аналіз останніх досягнень і публікацій</w:t>
      </w:r>
      <w:r w:rsidRPr="008E2BE1">
        <w:rPr>
          <w:rFonts w:ascii="Times New Roman" w:hAnsi="Times New Roman" w:cs="Times New Roman"/>
          <w:color w:val="0D0D0D" w:themeColor="text1" w:themeTint="F2"/>
          <w:sz w:val="24"/>
          <w:szCs w:val="24"/>
        </w:rPr>
        <w:t xml:space="preserve">. </w:t>
      </w:r>
      <w:r w:rsidR="00815082" w:rsidRPr="008E2BE1">
        <w:rPr>
          <w:rFonts w:ascii="Times New Roman" w:hAnsi="Times New Roman" w:cs="Times New Roman"/>
          <w:color w:val="0D0D0D" w:themeColor="text1" w:themeTint="F2"/>
          <w:sz w:val="24"/>
          <w:szCs w:val="24"/>
        </w:rPr>
        <w:t>Сучасний науковий підхід до прогнозування різних властивостей вуглеводнів різних гомологічних класів, у тому числі полімерів, використовує грубозернисту модель молекул за концепцією статистичної асоціативної теорії рідин. Молекулу замінюють набором кульок, якими заповнюють матрицю, при цьому кулька замінює або функціональну групу, наприклад групу ОН, або декілька карбонових ланок вуглеводню водночас [</w:t>
      </w:r>
      <w:r w:rsidR="0032526E" w:rsidRPr="008E2BE1">
        <w:rPr>
          <w:rFonts w:ascii="Times New Roman" w:hAnsi="Times New Roman" w:cs="Times New Roman"/>
          <w:color w:val="0D0D0D" w:themeColor="text1" w:themeTint="F2"/>
          <w:sz w:val="24"/>
          <w:szCs w:val="24"/>
        </w:rPr>
        <w:t>3, 4</w:t>
      </w:r>
      <w:r w:rsidR="00815082" w:rsidRPr="008E2BE1">
        <w:rPr>
          <w:rFonts w:ascii="Times New Roman" w:hAnsi="Times New Roman" w:cs="Times New Roman"/>
          <w:color w:val="0D0D0D" w:themeColor="text1" w:themeTint="F2"/>
          <w:sz w:val="24"/>
          <w:szCs w:val="24"/>
        </w:rPr>
        <w:t xml:space="preserve">]. Відбувається штучний добір узагальнених частин молекул, які у комплексі наповнюють одиницю об’єму рідини. Тим не менш такий підхід дозволяє моделювати певні силові поля у речовині, зміну густини, теплоти випаровування, поверхневого натягу, енергії сольватації, коефіцієнту дифузії вуглеводнів. Але такий підхід має дискретність моделювання та все одно не відбиває </w:t>
      </w:r>
      <w:proofErr w:type="spellStart"/>
      <w:r w:rsidR="00815082" w:rsidRPr="008E2BE1">
        <w:rPr>
          <w:rFonts w:ascii="Times New Roman" w:hAnsi="Times New Roman" w:cs="Times New Roman"/>
          <w:color w:val="0D0D0D" w:themeColor="text1" w:themeTint="F2"/>
          <w:sz w:val="24"/>
          <w:szCs w:val="24"/>
        </w:rPr>
        <w:t>пульсаційності</w:t>
      </w:r>
      <w:proofErr w:type="spellEnd"/>
      <w:r w:rsidR="00815082" w:rsidRPr="008E2BE1">
        <w:rPr>
          <w:rFonts w:ascii="Times New Roman" w:hAnsi="Times New Roman" w:cs="Times New Roman"/>
          <w:color w:val="0D0D0D" w:themeColor="text1" w:themeTint="F2"/>
          <w:sz w:val="24"/>
          <w:szCs w:val="24"/>
        </w:rPr>
        <w:t xml:space="preserve"> зміни певних параметрів у гомологічному ряду, не працює для коротких молекул. Це призводить до виникнення похибки моделювання 7 %. Можливо даний метод можна поширити на моделювання найменших надмолекулярних структур, що розширить його можливості.</w:t>
      </w:r>
    </w:p>
    <w:p w:rsidR="001B5505" w:rsidRPr="008E2BE1" w:rsidRDefault="008A3D8E" w:rsidP="008A3D8E">
      <w:pPr>
        <w:widowControl w:val="0"/>
        <w:spacing w:after="0" w:line="240" w:lineRule="auto"/>
        <w:ind w:firstLine="709"/>
        <w:jc w:val="both"/>
        <w:rPr>
          <w:rFonts w:ascii="Times New Roman" w:hAnsi="Times New Roman" w:cs="Times New Roman"/>
          <w:color w:val="0D0D0D" w:themeColor="text1" w:themeTint="F2"/>
          <w:sz w:val="24"/>
          <w:szCs w:val="24"/>
        </w:rPr>
      </w:pPr>
      <w:r w:rsidRPr="008A3D8E">
        <w:rPr>
          <w:rFonts w:ascii="Times New Roman" w:hAnsi="Times New Roman" w:cs="Times New Roman"/>
          <w:b/>
          <w:color w:val="0D0D0D" w:themeColor="text1" w:themeTint="F2"/>
          <w:sz w:val="24"/>
          <w:szCs w:val="24"/>
        </w:rPr>
        <w:t xml:space="preserve">Виділення невирішених раніше частин загальної проблеми, </w:t>
      </w:r>
      <w:r>
        <w:rPr>
          <w:rFonts w:ascii="Times New Roman" w:hAnsi="Times New Roman" w:cs="Times New Roman"/>
          <w:b/>
          <w:color w:val="0D0D0D" w:themeColor="text1" w:themeTint="F2"/>
          <w:sz w:val="24"/>
          <w:szCs w:val="24"/>
        </w:rPr>
        <w:t>яким</w:t>
      </w:r>
      <w:r w:rsidRPr="008A3D8E">
        <w:rPr>
          <w:rFonts w:ascii="Times New Roman" w:hAnsi="Times New Roman" w:cs="Times New Roman"/>
          <w:b/>
          <w:color w:val="0D0D0D" w:themeColor="text1" w:themeTint="F2"/>
          <w:sz w:val="24"/>
          <w:szCs w:val="24"/>
        </w:rPr>
        <w:t xml:space="preserve"> присвячується стаття.</w:t>
      </w:r>
      <w:r w:rsidRPr="008A3D8E">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В</w:t>
      </w:r>
      <w:r w:rsidR="005F4943" w:rsidRPr="008E2BE1">
        <w:rPr>
          <w:rFonts w:ascii="Times New Roman" w:hAnsi="Times New Roman" w:cs="Times New Roman"/>
          <w:color w:val="0D0D0D" w:themeColor="text1" w:themeTint="F2"/>
          <w:sz w:val="24"/>
          <w:szCs w:val="24"/>
        </w:rPr>
        <w:t>ажливим</w:t>
      </w:r>
      <w:r w:rsidR="00817EE9" w:rsidRPr="008E2BE1">
        <w:rPr>
          <w:rFonts w:ascii="Times New Roman" w:hAnsi="Times New Roman" w:cs="Times New Roman"/>
          <w:color w:val="0D0D0D" w:themeColor="text1" w:themeTint="F2"/>
          <w:sz w:val="24"/>
          <w:szCs w:val="24"/>
        </w:rPr>
        <w:t xml:space="preserve"> питанням є пошук шляхів для усування похибок існуючих методик та розробка нових, які будуть мати зменшену системну похибку. Таку задачу можна вирішити шляхом вивчення причин відмінностей та аномалій для різних фізико-хімічних параметрів. </w:t>
      </w:r>
      <w:r w:rsidR="005F4943" w:rsidRPr="008E2BE1">
        <w:rPr>
          <w:rFonts w:ascii="Times New Roman" w:hAnsi="Times New Roman" w:cs="Times New Roman"/>
          <w:color w:val="0D0D0D" w:themeColor="text1" w:themeTint="F2"/>
          <w:sz w:val="24"/>
          <w:szCs w:val="24"/>
        </w:rPr>
        <w:t>В</w:t>
      </w:r>
      <w:r w:rsidR="001B5505" w:rsidRPr="008E2BE1">
        <w:rPr>
          <w:rFonts w:ascii="Times New Roman" w:hAnsi="Times New Roman" w:cs="Times New Roman"/>
          <w:color w:val="0D0D0D" w:themeColor="text1" w:themeTint="F2"/>
          <w:sz w:val="24"/>
          <w:szCs w:val="24"/>
        </w:rPr>
        <w:t>изнач</w:t>
      </w:r>
      <w:r w:rsidR="005F4943" w:rsidRPr="008E2BE1">
        <w:rPr>
          <w:rFonts w:ascii="Times New Roman" w:hAnsi="Times New Roman" w:cs="Times New Roman"/>
          <w:color w:val="0D0D0D" w:themeColor="text1" w:themeTint="F2"/>
          <w:sz w:val="24"/>
          <w:szCs w:val="24"/>
        </w:rPr>
        <w:t>ають</w:t>
      </w:r>
      <w:r w:rsidR="001B5505" w:rsidRPr="008E2BE1">
        <w:rPr>
          <w:rFonts w:ascii="Times New Roman" w:hAnsi="Times New Roman" w:cs="Times New Roman"/>
          <w:color w:val="0D0D0D" w:themeColor="text1" w:themeTint="F2"/>
          <w:sz w:val="24"/>
          <w:szCs w:val="24"/>
        </w:rPr>
        <w:t xml:space="preserve"> рівні властивостей речовини та набір відповідних параметрів, які послідовно працюють на формування параметрів наступного рівня, табл. 1</w:t>
      </w:r>
      <w:r w:rsidR="00817EE9" w:rsidRPr="008E2BE1">
        <w:rPr>
          <w:rFonts w:ascii="Times New Roman" w:hAnsi="Times New Roman" w:cs="Times New Roman"/>
          <w:color w:val="0D0D0D" w:themeColor="text1" w:themeTint="F2"/>
          <w:sz w:val="24"/>
          <w:szCs w:val="24"/>
        </w:rPr>
        <w:t xml:space="preserve"> [</w:t>
      </w:r>
      <w:r w:rsidR="0032526E" w:rsidRPr="008E2BE1">
        <w:rPr>
          <w:rFonts w:ascii="Times New Roman" w:hAnsi="Times New Roman" w:cs="Times New Roman"/>
          <w:color w:val="0D0D0D" w:themeColor="text1" w:themeTint="F2"/>
          <w:sz w:val="24"/>
          <w:szCs w:val="24"/>
        </w:rPr>
        <w:t>5</w:t>
      </w:r>
      <w:r w:rsidR="00817EE9" w:rsidRPr="008E2BE1">
        <w:rPr>
          <w:rFonts w:ascii="Times New Roman" w:hAnsi="Times New Roman" w:cs="Times New Roman"/>
          <w:color w:val="0D0D0D" w:themeColor="text1" w:themeTint="F2"/>
          <w:sz w:val="24"/>
          <w:szCs w:val="24"/>
        </w:rPr>
        <w:t>]</w:t>
      </w:r>
      <w:r w:rsidR="001B5505" w:rsidRPr="008E2BE1">
        <w:rPr>
          <w:rFonts w:ascii="Times New Roman" w:hAnsi="Times New Roman" w:cs="Times New Roman"/>
          <w:color w:val="0D0D0D" w:themeColor="text1" w:themeTint="F2"/>
          <w:sz w:val="24"/>
          <w:szCs w:val="24"/>
        </w:rPr>
        <w:t>. Нас цікавить, яким набором попередніх властивостей можуть визначатися певні параметри пожежної небезпеки.</w:t>
      </w:r>
    </w:p>
    <w:p w:rsidR="001B5505" w:rsidRPr="008E2BE1" w:rsidRDefault="001B5505" w:rsidP="0066462C">
      <w:pPr>
        <w:spacing w:after="0" w:line="240" w:lineRule="auto"/>
        <w:jc w:val="both"/>
        <w:rPr>
          <w:rFonts w:ascii="Times New Roman" w:hAnsi="Times New Roman" w:cs="Times New Roman"/>
          <w:color w:val="0D0D0D" w:themeColor="text1" w:themeTint="F2"/>
          <w:sz w:val="24"/>
          <w:szCs w:val="24"/>
        </w:rPr>
      </w:pPr>
    </w:p>
    <w:p w:rsidR="001B5505" w:rsidRPr="008E2BE1" w:rsidRDefault="001B5505" w:rsidP="008E2BE1">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Таблиця 1</w:t>
      </w:r>
      <w:r w:rsidR="008E2BE1">
        <w:rPr>
          <w:rFonts w:ascii="Times New Roman" w:hAnsi="Times New Roman" w:cs="Times New Roman"/>
          <w:color w:val="0D0D0D" w:themeColor="text1" w:themeTint="F2"/>
          <w:sz w:val="24"/>
          <w:szCs w:val="24"/>
        </w:rPr>
        <w:t xml:space="preserve"> –</w:t>
      </w:r>
      <w:r w:rsidRPr="008E2BE1">
        <w:rPr>
          <w:rFonts w:ascii="Times New Roman" w:hAnsi="Times New Roman" w:cs="Times New Roman"/>
          <w:color w:val="0D0D0D" w:themeColor="text1" w:themeTint="F2"/>
          <w:sz w:val="24"/>
          <w:szCs w:val="24"/>
        </w:rPr>
        <w:t xml:space="preserve"> Рівні послідовного формування властивостей речовини</w:t>
      </w:r>
    </w:p>
    <w:tbl>
      <w:tblPr>
        <w:tblStyle w:val="af"/>
        <w:tblW w:w="5000" w:type="pct"/>
        <w:tblCellMar>
          <w:left w:w="28" w:type="dxa"/>
          <w:right w:w="28" w:type="dxa"/>
        </w:tblCellMar>
        <w:tblLook w:val="04A0" w:firstRow="1" w:lastRow="0" w:firstColumn="1" w:lastColumn="0" w:noHBand="0" w:noVBand="1"/>
      </w:tblPr>
      <w:tblGrid>
        <w:gridCol w:w="2405"/>
        <w:gridCol w:w="7223"/>
      </w:tblGrid>
      <w:tr w:rsidR="001B5505" w:rsidRPr="008E2BE1" w:rsidTr="000A2C27">
        <w:tc>
          <w:tcPr>
            <w:tcW w:w="1249" w:type="pct"/>
          </w:tcPr>
          <w:p w:rsidR="001B5505" w:rsidRPr="008E2BE1" w:rsidRDefault="001B5505" w:rsidP="0066462C">
            <w:pPr>
              <w:jc w:val="cente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Рівень </w:t>
            </w:r>
          </w:p>
        </w:tc>
        <w:tc>
          <w:tcPr>
            <w:tcW w:w="3751" w:type="pct"/>
            <w:vAlign w:val="center"/>
          </w:tcPr>
          <w:p w:rsidR="001B5505" w:rsidRPr="008E2BE1" w:rsidRDefault="001B5505" w:rsidP="0066462C">
            <w:pPr>
              <w:jc w:val="cente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Параметр властивостей</w:t>
            </w:r>
          </w:p>
        </w:tc>
      </w:tr>
      <w:tr w:rsidR="001B5505" w:rsidRPr="008E2BE1" w:rsidTr="000A2C27">
        <w:tc>
          <w:tcPr>
            <w:tcW w:w="1249" w:type="pct"/>
          </w:tcPr>
          <w:p w:rsidR="001B5505" w:rsidRPr="008E2BE1" w:rsidRDefault="001B5505" w:rsidP="000A2C27">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pacing w:val="-6"/>
                <w:sz w:val="24"/>
                <w:szCs w:val="24"/>
              </w:rPr>
              <w:t>Рівень 1</w:t>
            </w:r>
            <w:r w:rsidR="005F4943" w:rsidRPr="008E2BE1">
              <w:rPr>
                <w:rFonts w:ascii="Times New Roman" w:hAnsi="Times New Roman" w:cs="Times New Roman"/>
                <w:color w:val="0D0D0D" w:themeColor="text1" w:themeTint="F2"/>
                <w:spacing w:val="-6"/>
                <w:sz w:val="24"/>
                <w:szCs w:val="24"/>
              </w:rPr>
              <w:t>:</w:t>
            </w:r>
            <w:r w:rsidR="002C29C5" w:rsidRPr="008E2BE1">
              <w:rPr>
                <w:rFonts w:ascii="Times New Roman" w:hAnsi="Times New Roman" w:cs="Times New Roman"/>
                <w:color w:val="0D0D0D" w:themeColor="text1" w:themeTint="F2"/>
                <w:spacing w:val="-6"/>
                <w:sz w:val="24"/>
                <w:szCs w:val="24"/>
              </w:rPr>
              <w:t xml:space="preserve"> стан</w:t>
            </w:r>
            <w:r w:rsidR="005F4943" w:rsidRPr="008E2BE1">
              <w:rPr>
                <w:rFonts w:ascii="Times New Roman" w:hAnsi="Times New Roman" w:cs="Times New Roman"/>
                <w:color w:val="0D0D0D" w:themeColor="text1" w:themeTint="F2"/>
                <w:sz w:val="24"/>
                <w:szCs w:val="24"/>
              </w:rPr>
              <w:t xml:space="preserve"> мо</w:t>
            </w:r>
            <w:r w:rsidR="002C29C5" w:rsidRPr="008E2BE1">
              <w:rPr>
                <w:rFonts w:ascii="Times New Roman" w:hAnsi="Times New Roman" w:cs="Times New Roman"/>
                <w:color w:val="0D0D0D" w:themeColor="text1" w:themeTint="F2"/>
                <w:sz w:val="24"/>
                <w:szCs w:val="24"/>
              </w:rPr>
              <w:t xml:space="preserve">лекул </w:t>
            </w:r>
          </w:p>
        </w:tc>
        <w:tc>
          <w:tcPr>
            <w:tcW w:w="3751" w:type="pct"/>
          </w:tcPr>
          <w:p w:rsidR="001B5505" w:rsidRPr="008E2BE1" w:rsidRDefault="001B5505" w:rsidP="0066462C">
            <w:pPr>
              <w:jc w:val="both"/>
              <w:rPr>
                <w:rFonts w:ascii="Times New Roman" w:hAnsi="Times New Roman" w:cs="Times New Roman"/>
                <w:sz w:val="24"/>
                <w:szCs w:val="24"/>
              </w:rPr>
            </w:pPr>
            <w:r w:rsidRPr="008E2BE1">
              <w:rPr>
                <w:rFonts w:ascii="Times New Roman" w:hAnsi="Times New Roman" w:cs="Times New Roman"/>
                <w:sz w:val="24"/>
                <w:szCs w:val="24"/>
              </w:rPr>
              <w:t>початкові умови, атомарний склад, хімічні зв’язки, молярна маса</w:t>
            </w:r>
          </w:p>
        </w:tc>
      </w:tr>
      <w:tr w:rsidR="001B5505" w:rsidRPr="008E2BE1" w:rsidTr="000A2C27">
        <w:tc>
          <w:tcPr>
            <w:tcW w:w="1249" w:type="pct"/>
          </w:tcPr>
          <w:p w:rsidR="005F4943" w:rsidRPr="008E2BE1" w:rsidRDefault="001B5505" w:rsidP="005F4943">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2</w:t>
            </w:r>
            <w:r w:rsidR="005F4943" w:rsidRPr="008E2BE1">
              <w:rPr>
                <w:rFonts w:ascii="Times New Roman" w:hAnsi="Times New Roman" w:cs="Times New Roman"/>
                <w:color w:val="0D0D0D" w:themeColor="text1" w:themeTint="F2"/>
                <w:sz w:val="24"/>
                <w:szCs w:val="24"/>
              </w:rPr>
              <w:t>:</w:t>
            </w:r>
            <w:r w:rsidR="002C29C5" w:rsidRPr="008E2BE1">
              <w:rPr>
                <w:rFonts w:ascii="Times New Roman" w:hAnsi="Times New Roman" w:cs="Times New Roman"/>
                <w:color w:val="0D0D0D" w:themeColor="text1" w:themeTint="F2"/>
                <w:sz w:val="24"/>
                <w:szCs w:val="24"/>
              </w:rPr>
              <w:t xml:space="preserve"> </w:t>
            </w:r>
          </w:p>
          <w:p w:rsidR="001B5505" w:rsidRPr="008E2BE1" w:rsidRDefault="002C29C5" w:rsidP="005F4943">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стан кластерів</w:t>
            </w:r>
          </w:p>
        </w:tc>
        <w:tc>
          <w:tcPr>
            <w:tcW w:w="3751" w:type="pct"/>
          </w:tcPr>
          <w:p w:rsidR="001B5505" w:rsidRPr="008E2BE1" w:rsidRDefault="001B5505" w:rsidP="0066462C">
            <w:pPr>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rPr>
              <w:t>внесок у властивості речовини сил міжмолекулярної взаємодії, еквівалентна довжина кластеру, кількість каркасних атомів</w:t>
            </w:r>
          </w:p>
        </w:tc>
      </w:tr>
      <w:tr w:rsidR="001B5505" w:rsidRPr="008E2BE1" w:rsidTr="000A2C27">
        <w:tc>
          <w:tcPr>
            <w:tcW w:w="1249" w:type="pct"/>
          </w:tcPr>
          <w:p w:rsidR="000A2C27" w:rsidRDefault="001B5505" w:rsidP="005F4943">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3</w:t>
            </w:r>
            <w:r w:rsidR="005F4943" w:rsidRPr="008E2BE1">
              <w:rPr>
                <w:rFonts w:ascii="Times New Roman" w:hAnsi="Times New Roman" w:cs="Times New Roman"/>
                <w:color w:val="0D0D0D" w:themeColor="text1" w:themeTint="F2"/>
                <w:sz w:val="24"/>
                <w:szCs w:val="24"/>
              </w:rPr>
              <w:t>:</w:t>
            </w:r>
            <w:r w:rsidR="002C29C5" w:rsidRPr="008E2BE1">
              <w:rPr>
                <w:rFonts w:ascii="Times New Roman" w:hAnsi="Times New Roman" w:cs="Times New Roman"/>
                <w:color w:val="0D0D0D" w:themeColor="text1" w:themeTint="F2"/>
                <w:sz w:val="24"/>
                <w:szCs w:val="24"/>
              </w:rPr>
              <w:t xml:space="preserve"> </w:t>
            </w:r>
          </w:p>
          <w:p w:rsidR="001B5505" w:rsidRPr="008E2BE1" w:rsidRDefault="002C29C5" w:rsidP="005F4943">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параметри взаємодії</w:t>
            </w:r>
          </w:p>
        </w:tc>
        <w:tc>
          <w:tcPr>
            <w:tcW w:w="3751" w:type="pct"/>
          </w:tcPr>
          <w:p w:rsidR="001B5505" w:rsidRPr="008E2BE1" w:rsidRDefault="008E2BE1" w:rsidP="008E2BE1">
            <w:pPr>
              <w:jc w:val="both"/>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rPr>
              <w:t xml:space="preserve">енергія активації, </w:t>
            </w:r>
            <w:r w:rsidR="001B5505" w:rsidRPr="008E2BE1">
              <w:rPr>
                <w:rFonts w:ascii="Times New Roman" w:hAnsi="Times New Roman" w:cs="Times New Roman"/>
                <w:sz w:val="24"/>
                <w:szCs w:val="24"/>
              </w:rPr>
              <w:t>теплот</w:t>
            </w:r>
            <w:r w:rsidRPr="008E2BE1">
              <w:rPr>
                <w:rFonts w:ascii="Times New Roman" w:hAnsi="Times New Roman" w:cs="Times New Roman"/>
                <w:sz w:val="24"/>
                <w:szCs w:val="24"/>
              </w:rPr>
              <w:t>и</w:t>
            </w:r>
            <w:r w:rsidR="001B5505" w:rsidRPr="008E2BE1">
              <w:rPr>
                <w:rFonts w:ascii="Times New Roman" w:hAnsi="Times New Roman" w:cs="Times New Roman"/>
                <w:sz w:val="24"/>
                <w:szCs w:val="24"/>
              </w:rPr>
              <w:t xml:space="preserve"> утворення, плавлення, випаровування, теплоємність, теплопровідність, густина, в’язкість, поверхневий натяг, розчинність</w:t>
            </w:r>
          </w:p>
        </w:tc>
      </w:tr>
      <w:tr w:rsidR="001B5505" w:rsidRPr="008E2BE1" w:rsidTr="000A2C27">
        <w:tc>
          <w:tcPr>
            <w:tcW w:w="1249" w:type="pct"/>
          </w:tcPr>
          <w:p w:rsidR="001B5505" w:rsidRPr="008E2BE1" w:rsidRDefault="001B5505" w:rsidP="005F4943">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4</w:t>
            </w:r>
            <w:r w:rsidR="005F4943" w:rsidRPr="008E2BE1">
              <w:rPr>
                <w:rFonts w:ascii="Times New Roman" w:hAnsi="Times New Roman" w:cs="Times New Roman"/>
                <w:color w:val="0D0D0D" w:themeColor="text1" w:themeTint="F2"/>
                <w:sz w:val="24"/>
                <w:szCs w:val="24"/>
              </w:rPr>
              <w:t>:</w:t>
            </w:r>
            <w:r w:rsidR="002C29C5" w:rsidRPr="008E2BE1">
              <w:rPr>
                <w:rFonts w:ascii="Times New Roman" w:hAnsi="Times New Roman" w:cs="Times New Roman"/>
                <w:color w:val="0D0D0D" w:themeColor="text1" w:themeTint="F2"/>
                <w:sz w:val="24"/>
                <w:szCs w:val="24"/>
              </w:rPr>
              <w:t xml:space="preserve"> параметри зміни стану</w:t>
            </w:r>
          </w:p>
        </w:tc>
        <w:tc>
          <w:tcPr>
            <w:tcW w:w="3751" w:type="pct"/>
          </w:tcPr>
          <w:p w:rsidR="001B5505" w:rsidRPr="008E2BE1" w:rsidRDefault="001B5505" w:rsidP="008E2BE1">
            <w:pPr>
              <w:jc w:val="both"/>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rPr>
              <w:t>стехіометричний коефіцієнт реакції горіння, кисневий індекс, теплота згоряння, температур</w:t>
            </w:r>
            <w:r w:rsidR="008E2BE1" w:rsidRPr="008E2BE1">
              <w:rPr>
                <w:rFonts w:ascii="Times New Roman" w:hAnsi="Times New Roman" w:cs="Times New Roman"/>
                <w:sz w:val="24"/>
                <w:szCs w:val="24"/>
              </w:rPr>
              <w:t>и</w:t>
            </w:r>
            <w:r w:rsidRPr="008E2BE1">
              <w:rPr>
                <w:rFonts w:ascii="Times New Roman" w:hAnsi="Times New Roman" w:cs="Times New Roman"/>
                <w:sz w:val="24"/>
                <w:szCs w:val="24"/>
              </w:rPr>
              <w:t xml:space="preserve"> плавлення</w:t>
            </w:r>
            <w:r w:rsidR="008E2BE1" w:rsidRPr="008E2BE1">
              <w:rPr>
                <w:rFonts w:ascii="Times New Roman" w:hAnsi="Times New Roman" w:cs="Times New Roman"/>
                <w:sz w:val="24"/>
                <w:szCs w:val="24"/>
              </w:rPr>
              <w:t xml:space="preserve"> та</w:t>
            </w:r>
            <w:r w:rsidRPr="008E2BE1">
              <w:rPr>
                <w:rFonts w:ascii="Times New Roman" w:hAnsi="Times New Roman" w:cs="Times New Roman"/>
                <w:sz w:val="24"/>
                <w:szCs w:val="24"/>
              </w:rPr>
              <w:t xml:space="preserve"> кипіння, тиск насиченої пари</w:t>
            </w:r>
          </w:p>
        </w:tc>
      </w:tr>
      <w:tr w:rsidR="001B5505" w:rsidRPr="008E2BE1" w:rsidTr="000A2C27">
        <w:tc>
          <w:tcPr>
            <w:tcW w:w="1249" w:type="pct"/>
          </w:tcPr>
          <w:p w:rsidR="005F4943" w:rsidRPr="008E2BE1" w:rsidRDefault="001B5505" w:rsidP="008E2BE1">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5</w:t>
            </w:r>
            <w:r w:rsidR="005F4943" w:rsidRPr="008E2BE1">
              <w:rPr>
                <w:rFonts w:ascii="Times New Roman" w:hAnsi="Times New Roman" w:cs="Times New Roman"/>
                <w:color w:val="0D0D0D" w:themeColor="text1" w:themeTint="F2"/>
                <w:sz w:val="24"/>
                <w:szCs w:val="24"/>
              </w:rPr>
              <w:t>:</w:t>
            </w:r>
            <w:r w:rsidR="002C29C5" w:rsidRPr="008E2BE1">
              <w:rPr>
                <w:rFonts w:ascii="Times New Roman" w:hAnsi="Times New Roman" w:cs="Times New Roman"/>
                <w:color w:val="0D0D0D" w:themeColor="text1" w:themeTint="F2"/>
                <w:sz w:val="24"/>
                <w:szCs w:val="24"/>
              </w:rPr>
              <w:t xml:space="preserve"> </w:t>
            </w:r>
          </w:p>
          <w:p w:rsidR="001B5505" w:rsidRPr="008E2BE1" w:rsidRDefault="002C29C5" w:rsidP="008E2BE1">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наслідки змін стану</w:t>
            </w:r>
          </w:p>
        </w:tc>
        <w:tc>
          <w:tcPr>
            <w:tcW w:w="3751" w:type="pct"/>
          </w:tcPr>
          <w:p w:rsidR="001B5505" w:rsidRPr="008E2BE1" w:rsidRDefault="001B5505" w:rsidP="008E2BE1">
            <w:pPr>
              <w:jc w:val="both"/>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rPr>
              <w:t>температур</w:t>
            </w:r>
            <w:r w:rsidR="008E2BE1" w:rsidRPr="008E2BE1">
              <w:rPr>
                <w:rFonts w:ascii="Times New Roman" w:hAnsi="Times New Roman" w:cs="Times New Roman"/>
                <w:sz w:val="24"/>
                <w:szCs w:val="24"/>
              </w:rPr>
              <w:t>и</w:t>
            </w:r>
            <w:r w:rsidRPr="008E2BE1">
              <w:rPr>
                <w:rFonts w:ascii="Times New Roman" w:hAnsi="Times New Roman" w:cs="Times New Roman"/>
                <w:sz w:val="24"/>
                <w:szCs w:val="24"/>
              </w:rPr>
              <w:t xml:space="preserve"> вибуху, горіння, самоспалахування, тління, мінімальна енергія запалювання, концентраційні межі поширення полум’я</w:t>
            </w:r>
          </w:p>
        </w:tc>
      </w:tr>
      <w:tr w:rsidR="001B5505" w:rsidRPr="008E2BE1" w:rsidTr="000A2C27">
        <w:tc>
          <w:tcPr>
            <w:tcW w:w="1249" w:type="pct"/>
          </w:tcPr>
          <w:p w:rsidR="005F4943" w:rsidRPr="008E2BE1" w:rsidRDefault="001B5505" w:rsidP="008E2BE1">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6</w:t>
            </w:r>
            <w:r w:rsidR="005F4943" w:rsidRPr="008E2BE1">
              <w:rPr>
                <w:rFonts w:ascii="Times New Roman" w:hAnsi="Times New Roman" w:cs="Times New Roman"/>
                <w:color w:val="0D0D0D" w:themeColor="text1" w:themeTint="F2"/>
                <w:sz w:val="24"/>
                <w:szCs w:val="24"/>
              </w:rPr>
              <w:t>:</w:t>
            </w:r>
            <w:r w:rsidR="002C29C5" w:rsidRPr="008E2BE1">
              <w:rPr>
                <w:rFonts w:ascii="Times New Roman" w:hAnsi="Times New Roman" w:cs="Times New Roman"/>
                <w:color w:val="0D0D0D" w:themeColor="text1" w:themeTint="F2"/>
                <w:sz w:val="24"/>
                <w:szCs w:val="24"/>
              </w:rPr>
              <w:t xml:space="preserve"> </w:t>
            </w:r>
          </w:p>
          <w:p w:rsidR="001B5505" w:rsidRPr="008E2BE1" w:rsidRDefault="002C29C5" w:rsidP="008E2BE1">
            <w:pPr>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вторинні наслідки</w:t>
            </w:r>
          </w:p>
        </w:tc>
        <w:tc>
          <w:tcPr>
            <w:tcW w:w="3751" w:type="pct"/>
          </w:tcPr>
          <w:p w:rsidR="001B5505" w:rsidRPr="008E2BE1" w:rsidRDefault="001B5505" w:rsidP="0066462C">
            <w:pPr>
              <w:jc w:val="both"/>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rPr>
              <w:t xml:space="preserve">тиск вибуху, нормальна швидкість поширення. полум’я, масова швидкість вигоряння, лінійна швидкість поширення полум’я, температура спалаху, температурні межі поширення полум’я, </w:t>
            </w:r>
          </w:p>
        </w:tc>
      </w:tr>
    </w:tbl>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p>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На рівні 1</w:t>
      </w:r>
      <w:r w:rsidR="008E2BE1" w:rsidRPr="008E2BE1">
        <w:rPr>
          <w:rFonts w:ascii="Times New Roman" w:hAnsi="Times New Roman" w:cs="Times New Roman"/>
          <w:color w:val="0D0D0D" w:themeColor="text1" w:themeTint="F2"/>
          <w:sz w:val="24"/>
          <w:szCs w:val="24"/>
        </w:rPr>
        <w:t xml:space="preserve"> </w:t>
      </w:r>
      <w:r w:rsidRPr="008E2BE1">
        <w:rPr>
          <w:rFonts w:ascii="Times New Roman" w:hAnsi="Times New Roman" w:cs="Times New Roman"/>
          <w:color w:val="0D0D0D" w:themeColor="text1" w:themeTint="F2"/>
          <w:sz w:val="24"/>
          <w:szCs w:val="24"/>
        </w:rPr>
        <w:t>властивості речовини будуються на підставі умов середовища, атомарного складу речовини з утворенням хімічних зв’язків, молярної маси та довжини молекули. Вважають, що цей рівень і визначає властивості речовини.</w:t>
      </w:r>
    </w:p>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Рівень 2 враховує способи організації надмолекулярної будови речовини, сили та типи міжмолекулярної взаємодії, довжину найменшого кластеру. Тоді всі властивості всіх наступних рівнів будуть визначатися параметрами рівня 2.</w:t>
      </w:r>
    </w:p>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Рівень 3 узагальнює властивості щодо фізичного стану та фазових змін речовини, змін енергетичного стану молекул, хімічних перетворень. </w:t>
      </w:r>
    </w:p>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lastRenderedPageBreak/>
        <w:t xml:space="preserve">Рівень 4 описує параметри, які може враховувати галузь знань «Пожежна безпека» </w:t>
      </w:r>
      <w:r w:rsidR="00796B08">
        <w:rPr>
          <w:rFonts w:ascii="Times New Roman" w:hAnsi="Times New Roman" w:cs="Times New Roman"/>
          <w:color w:val="0D0D0D" w:themeColor="text1" w:themeTint="F2"/>
          <w:sz w:val="24"/>
          <w:szCs w:val="24"/>
        </w:rPr>
        <w:t xml:space="preserve">як </w:t>
      </w:r>
      <w:r w:rsidRPr="008E2BE1">
        <w:rPr>
          <w:rFonts w:ascii="Times New Roman" w:hAnsi="Times New Roman" w:cs="Times New Roman"/>
          <w:color w:val="0D0D0D" w:themeColor="text1" w:themeTint="F2"/>
          <w:sz w:val="24"/>
          <w:szCs w:val="24"/>
        </w:rPr>
        <w:t>матеріалознавств</w:t>
      </w:r>
      <w:r w:rsidR="00796B08">
        <w:rPr>
          <w:rFonts w:ascii="Times New Roman" w:hAnsi="Times New Roman" w:cs="Times New Roman"/>
          <w:color w:val="0D0D0D" w:themeColor="text1" w:themeTint="F2"/>
          <w:sz w:val="24"/>
          <w:szCs w:val="24"/>
        </w:rPr>
        <w:t>о</w:t>
      </w:r>
      <w:r w:rsidRPr="008E2BE1">
        <w:rPr>
          <w:rFonts w:ascii="Times New Roman" w:hAnsi="Times New Roman" w:cs="Times New Roman"/>
          <w:color w:val="0D0D0D" w:themeColor="text1" w:themeTint="F2"/>
          <w:sz w:val="24"/>
          <w:szCs w:val="24"/>
        </w:rPr>
        <w:t xml:space="preserve"> надзвичайних станів: критичні температури, тиски та склади сумішей. </w:t>
      </w:r>
    </w:p>
    <w:p w:rsidR="001B5505" w:rsidRPr="008E2BE1" w:rsidRDefault="001B5505" w:rsidP="0066462C">
      <w:pPr>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Рівень 5 формує базові параметри пожежної безпеки: температури самоприскорення реакції </w:t>
      </w:r>
      <w:r w:rsidR="007E4138">
        <w:rPr>
          <w:rFonts w:ascii="Times New Roman" w:hAnsi="Times New Roman" w:cs="Times New Roman"/>
          <w:color w:val="0D0D0D" w:themeColor="text1" w:themeTint="F2"/>
          <w:sz w:val="24"/>
          <w:szCs w:val="24"/>
        </w:rPr>
        <w:t>горючих систем</w:t>
      </w:r>
      <w:r w:rsidRPr="008E2BE1">
        <w:rPr>
          <w:rFonts w:ascii="Times New Roman" w:hAnsi="Times New Roman" w:cs="Times New Roman"/>
          <w:color w:val="0D0D0D" w:themeColor="text1" w:themeTint="F2"/>
          <w:sz w:val="24"/>
          <w:szCs w:val="24"/>
        </w:rPr>
        <w:t xml:space="preserve">; енергія певного джерела, достатня для </w:t>
      </w:r>
      <w:r w:rsidR="001574CD" w:rsidRPr="008E2BE1">
        <w:rPr>
          <w:rFonts w:ascii="Times New Roman" w:hAnsi="Times New Roman" w:cs="Times New Roman"/>
          <w:color w:val="0D0D0D" w:themeColor="text1" w:themeTint="F2"/>
          <w:sz w:val="24"/>
          <w:szCs w:val="24"/>
        </w:rPr>
        <w:t>ініціювання</w:t>
      </w:r>
      <w:r w:rsidRPr="008E2BE1">
        <w:rPr>
          <w:rFonts w:ascii="Times New Roman" w:hAnsi="Times New Roman" w:cs="Times New Roman"/>
          <w:color w:val="0D0D0D" w:themeColor="text1" w:themeTint="F2"/>
          <w:sz w:val="24"/>
          <w:szCs w:val="24"/>
        </w:rPr>
        <w:t xml:space="preserve"> реакцій; діапазон концентрацій горючої речовини та окисника, які підтримують горіння.</w:t>
      </w:r>
    </w:p>
    <w:p w:rsidR="001B5505" w:rsidRPr="008E2BE1" w:rsidRDefault="001B5505" w:rsidP="0066462C">
      <w:pPr>
        <w:pStyle w:val="a5"/>
        <w:spacing w:after="0" w:line="240" w:lineRule="auto"/>
        <w:ind w:left="0"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Рівень 6 утворюють параметри, які є наслідком групування впливів параметрів попередніх рівнів. </w:t>
      </w:r>
      <w:r w:rsidR="007E4138">
        <w:rPr>
          <w:rFonts w:ascii="Times New Roman" w:hAnsi="Times New Roman" w:cs="Times New Roman"/>
          <w:color w:val="0D0D0D" w:themeColor="text1" w:themeTint="F2"/>
          <w:sz w:val="24"/>
          <w:szCs w:val="24"/>
        </w:rPr>
        <w:t>Д</w:t>
      </w:r>
      <w:r w:rsidRPr="008E2BE1">
        <w:rPr>
          <w:rFonts w:ascii="Times New Roman" w:hAnsi="Times New Roman" w:cs="Times New Roman"/>
          <w:color w:val="0D0D0D" w:themeColor="text1" w:themeTint="F2"/>
          <w:sz w:val="24"/>
          <w:szCs w:val="24"/>
        </w:rPr>
        <w:t xml:space="preserve">ля температури спалаху така послідовність наступна: склад молекули – молярна маса – хімічні зв’язки певних типів та кількості – просторова побудова молекули – просторова побудова кластерів – співвідношення молекул та </w:t>
      </w:r>
      <w:r w:rsidR="007E4138">
        <w:rPr>
          <w:rFonts w:ascii="Times New Roman" w:hAnsi="Times New Roman" w:cs="Times New Roman"/>
          <w:color w:val="0D0D0D" w:themeColor="text1" w:themeTint="F2"/>
          <w:sz w:val="24"/>
          <w:szCs w:val="24"/>
        </w:rPr>
        <w:t>кластерів</w:t>
      </w:r>
      <w:r w:rsidRPr="008E2BE1">
        <w:rPr>
          <w:rFonts w:ascii="Times New Roman" w:hAnsi="Times New Roman" w:cs="Times New Roman"/>
          <w:color w:val="0D0D0D" w:themeColor="text1" w:themeTint="F2"/>
          <w:sz w:val="24"/>
          <w:szCs w:val="24"/>
        </w:rPr>
        <w:t xml:space="preserve"> у рідині – теплота утворення – теплота пароутворення – умови у системі – тиск насиченої пари – концентрація пари – температура та енергія джерела запалювання – нижня КМПП – температура спалаху. У цьому ланцюгу попередній параметр впливає на можливість визначення наступного. Початкові умови виявилися розташованими у цьому ланцюзі посередині, хоча за схемою вони відпо</w:t>
      </w:r>
      <w:r w:rsidR="00DD4674">
        <w:rPr>
          <w:rFonts w:ascii="Times New Roman" w:hAnsi="Times New Roman" w:cs="Times New Roman"/>
          <w:color w:val="0D0D0D" w:themeColor="text1" w:themeTint="F2"/>
          <w:sz w:val="24"/>
          <w:szCs w:val="24"/>
        </w:rPr>
        <w:t>відають рівню</w:t>
      </w:r>
      <w:r w:rsidR="007E4138">
        <w:rPr>
          <w:rFonts w:ascii="Times New Roman" w:hAnsi="Times New Roman" w:cs="Times New Roman"/>
          <w:color w:val="0D0D0D" w:themeColor="text1" w:themeTint="F2"/>
          <w:sz w:val="24"/>
          <w:szCs w:val="24"/>
        </w:rPr>
        <w:t xml:space="preserve"> 1</w:t>
      </w:r>
      <w:r w:rsidR="00DD4674">
        <w:rPr>
          <w:rFonts w:ascii="Times New Roman" w:hAnsi="Times New Roman" w:cs="Times New Roman"/>
          <w:color w:val="0D0D0D" w:themeColor="text1" w:themeTint="F2"/>
          <w:sz w:val="24"/>
          <w:szCs w:val="24"/>
        </w:rPr>
        <w:t xml:space="preserve"> факторів, бо у</w:t>
      </w:r>
      <w:r w:rsidRPr="008E2BE1">
        <w:rPr>
          <w:rFonts w:ascii="Times New Roman" w:hAnsi="Times New Roman" w:cs="Times New Roman"/>
          <w:color w:val="0D0D0D" w:themeColor="text1" w:themeTint="F2"/>
          <w:sz w:val="24"/>
          <w:szCs w:val="24"/>
        </w:rPr>
        <w:t>мови у системі впливають на кожному рівні ланцюга.</w:t>
      </w:r>
    </w:p>
    <w:p w:rsidR="001B5505" w:rsidRPr="008E2BE1" w:rsidRDefault="001B5505" w:rsidP="0066462C">
      <w:pPr>
        <w:pStyle w:val="a5"/>
        <w:spacing w:after="0" w:line="240" w:lineRule="auto"/>
        <w:ind w:left="0"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Наше дослідження передбачає встановити вплив властивостей речовини рівня 2 на параметри пожежної небезпеки речовини</w:t>
      </w:r>
      <w:r w:rsidR="00E15D21" w:rsidRPr="008E2BE1">
        <w:rPr>
          <w:rFonts w:ascii="Times New Roman" w:hAnsi="Times New Roman" w:cs="Times New Roman"/>
          <w:color w:val="0D0D0D" w:themeColor="text1" w:themeTint="F2"/>
          <w:sz w:val="24"/>
          <w:szCs w:val="24"/>
        </w:rPr>
        <w:t xml:space="preserve"> (рівні 5 та 6)</w:t>
      </w:r>
      <w:r w:rsidR="008A3D8E">
        <w:rPr>
          <w:rFonts w:ascii="Times New Roman" w:hAnsi="Times New Roman" w:cs="Times New Roman"/>
          <w:color w:val="0D0D0D" w:themeColor="text1" w:themeTint="F2"/>
          <w:sz w:val="24"/>
          <w:szCs w:val="24"/>
        </w:rPr>
        <w:t>, що має покращити ефективність методик прогнозування певних параметрів</w:t>
      </w:r>
      <w:r w:rsidRPr="008E2BE1">
        <w:rPr>
          <w:rFonts w:ascii="Times New Roman" w:hAnsi="Times New Roman" w:cs="Times New Roman"/>
          <w:color w:val="0D0D0D" w:themeColor="text1" w:themeTint="F2"/>
          <w:sz w:val="24"/>
          <w:szCs w:val="24"/>
        </w:rPr>
        <w:t>.</w:t>
      </w:r>
    </w:p>
    <w:p w:rsidR="00A467E9" w:rsidRDefault="007C4D70" w:rsidP="008A3D8E">
      <w:pPr>
        <w:widowControl w:val="0"/>
        <w:spacing w:after="0" w:line="240" w:lineRule="auto"/>
        <w:ind w:firstLine="720"/>
        <w:jc w:val="both"/>
        <w:rPr>
          <w:rFonts w:ascii="Times New Roman" w:hAnsi="Times New Roman" w:cs="Times New Roman"/>
          <w:sz w:val="24"/>
          <w:szCs w:val="24"/>
        </w:rPr>
      </w:pPr>
      <w:r w:rsidRPr="007C4D70">
        <w:rPr>
          <w:rFonts w:ascii="Times New Roman" w:hAnsi="Times New Roman" w:cs="Times New Roman"/>
          <w:b/>
          <w:sz w:val="24"/>
          <w:szCs w:val="24"/>
        </w:rPr>
        <w:t xml:space="preserve">Формулювання цілей статті </w:t>
      </w:r>
      <w:r>
        <w:rPr>
          <w:rFonts w:ascii="Times New Roman" w:hAnsi="Times New Roman" w:cs="Times New Roman"/>
          <w:b/>
          <w:sz w:val="24"/>
          <w:szCs w:val="24"/>
        </w:rPr>
        <w:t xml:space="preserve">та </w:t>
      </w:r>
      <w:r w:rsidRPr="007C4D70">
        <w:rPr>
          <w:rFonts w:ascii="Times New Roman" w:hAnsi="Times New Roman" w:cs="Times New Roman"/>
          <w:b/>
          <w:sz w:val="24"/>
          <w:szCs w:val="24"/>
        </w:rPr>
        <w:t>постановка завдання</w:t>
      </w:r>
      <w:r>
        <w:rPr>
          <w:rFonts w:ascii="Times New Roman" w:hAnsi="Times New Roman" w:cs="Times New Roman"/>
          <w:b/>
          <w:sz w:val="24"/>
          <w:szCs w:val="24"/>
        </w:rPr>
        <w:t>.</w:t>
      </w:r>
      <w:r w:rsidR="00A467E9">
        <w:rPr>
          <w:rFonts w:ascii="Times New Roman" w:hAnsi="Times New Roman" w:cs="Times New Roman"/>
          <w:b/>
          <w:sz w:val="24"/>
          <w:szCs w:val="24"/>
        </w:rPr>
        <w:t xml:space="preserve"> </w:t>
      </w:r>
      <w:r w:rsidR="00DD4674">
        <w:rPr>
          <w:rFonts w:ascii="Times New Roman" w:hAnsi="Times New Roman" w:cs="Times New Roman"/>
          <w:sz w:val="24"/>
          <w:szCs w:val="24"/>
        </w:rPr>
        <w:t xml:space="preserve">Метою роботи є розробити механізм моделювання можливих надмолекулярних структур у полум’ї </w:t>
      </w:r>
      <w:r w:rsidR="00A467E9">
        <w:rPr>
          <w:rFonts w:ascii="Times New Roman" w:hAnsi="Times New Roman" w:cs="Times New Roman"/>
          <w:sz w:val="24"/>
          <w:szCs w:val="24"/>
        </w:rPr>
        <w:t>та</w:t>
      </w:r>
      <w:r w:rsidR="00DD4674">
        <w:rPr>
          <w:rFonts w:ascii="Times New Roman" w:hAnsi="Times New Roman" w:cs="Times New Roman"/>
          <w:sz w:val="24"/>
          <w:szCs w:val="24"/>
        </w:rPr>
        <w:t xml:space="preserve"> продемонструвати працездатність такого </w:t>
      </w:r>
      <w:r w:rsidR="00A467E9">
        <w:rPr>
          <w:rFonts w:ascii="Times New Roman" w:hAnsi="Times New Roman" w:cs="Times New Roman"/>
          <w:sz w:val="24"/>
          <w:szCs w:val="24"/>
        </w:rPr>
        <w:t>підходу</w:t>
      </w:r>
      <w:r w:rsidR="00DD4674">
        <w:rPr>
          <w:rFonts w:ascii="Times New Roman" w:hAnsi="Times New Roman" w:cs="Times New Roman"/>
          <w:sz w:val="24"/>
          <w:szCs w:val="24"/>
        </w:rPr>
        <w:t xml:space="preserve"> для </w:t>
      </w:r>
      <w:r w:rsidR="00A467E9">
        <w:rPr>
          <w:rFonts w:ascii="Times New Roman" w:hAnsi="Times New Roman" w:cs="Times New Roman"/>
          <w:sz w:val="24"/>
          <w:szCs w:val="24"/>
        </w:rPr>
        <w:t>розрахунку</w:t>
      </w:r>
      <w:r w:rsidR="00DD4674">
        <w:rPr>
          <w:rFonts w:ascii="Times New Roman" w:hAnsi="Times New Roman" w:cs="Times New Roman"/>
          <w:sz w:val="24"/>
          <w:szCs w:val="24"/>
        </w:rPr>
        <w:t xml:space="preserve"> параметрів пожежної небезпеки вуглеводнів. </w:t>
      </w:r>
    </w:p>
    <w:p w:rsidR="008A3D8E" w:rsidRPr="00A467E9" w:rsidRDefault="008A3D8E" w:rsidP="008A3D8E">
      <w:pPr>
        <w:widowControl w:val="0"/>
        <w:spacing w:after="0" w:line="240" w:lineRule="auto"/>
        <w:ind w:firstLine="720"/>
        <w:jc w:val="both"/>
        <w:rPr>
          <w:rFonts w:ascii="Times New Roman" w:hAnsi="Times New Roman" w:cs="Times New Roman"/>
          <w:sz w:val="24"/>
          <w:szCs w:val="24"/>
        </w:rPr>
      </w:pPr>
      <w:r w:rsidRPr="00A467E9">
        <w:rPr>
          <w:rFonts w:ascii="Times New Roman" w:hAnsi="Times New Roman" w:cs="Times New Roman"/>
          <w:sz w:val="24"/>
          <w:szCs w:val="24"/>
        </w:rPr>
        <w:t xml:space="preserve">Для </w:t>
      </w:r>
      <w:r w:rsidR="00A467E9">
        <w:rPr>
          <w:rFonts w:ascii="Times New Roman" w:hAnsi="Times New Roman" w:cs="Times New Roman"/>
          <w:sz w:val="24"/>
          <w:szCs w:val="24"/>
        </w:rPr>
        <w:t>досягнення поставленої мети було</w:t>
      </w:r>
      <w:r w:rsidRPr="00A467E9">
        <w:rPr>
          <w:rFonts w:ascii="Times New Roman" w:hAnsi="Times New Roman" w:cs="Times New Roman"/>
          <w:sz w:val="24"/>
          <w:szCs w:val="24"/>
        </w:rPr>
        <w:t xml:space="preserve"> зазначено ряд задач:  </w:t>
      </w:r>
    </w:p>
    <w:p w:rsidR="00A467E9" w:rsidRPr="00A467E9" w:rsidRDefault="008A3D8E" w:rsidP="0012769F">
      <w:pPr>
        <w:widowControl w:val="0"/>
        <w:spacing w:after="0" w:line="240" w:lineRule="auto"/>
        <w:jc w:val="both"/>
        <w:rPr>
          <w:rFonts w:ascii="Times New Roman" w:hAnsi="Times New Roman" w:cs="Times New Roman"/>
          <w:sz w:val="24"/>
          <w:szCs w:val="24"/>
        </w:rPr>
      </w:pPr>
      <w:r w:rsidRPr="00A467E9">
        <w:rPr>
          <w:rFonts w:ascii="Times New Roman" w:hAnsi="Times New Roman" w:cs="Times New Roman"/>
          <w:sz w:val="24"/>
          <w:szCs w:val="24"/>
        </w:rPr>
        <w:t xml:space="preserve">-  </w:t>
      </w:r>
      <w:r w:rsidR="00A467E9" w:rsidRPr="00A467E9">
        <w:rPr>
          <w:rFonts w:ascii="Times New Roman" w:hAnsi="Times New Roman" w:cs="Times New Roman"/>
          <w:sz w:val="24"/>
          <w:szCs w:val="24"/>
        </w:rPr>
        <w:t>розробити показник, який відбиває особливості надмолекулярної будови вуглеводнів;</w:t>
      </w:r>
    </w:p>
    <w:p w:rsidR="008A3D8E" w:rsidRPr="00A467E9" w:rsidRDefault="00A467E9" w:rsidP="0012769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розробити </w:t>
      </w:r>
      <w:r w:rsidRPr="00A467E9">
        <w:rPr>
          <w:rFonts w:ascii="Times New Roman" w:hAnsi="Times New Roman" w:cs="Times New Roman"/>
          <w:sz w:val="24"/>
          <w:szCs w:val="24"/>
        </w:rPr>
        <w:t>методики прогнозування параметрів пожежної небезпеки вуглеводнів на підставі показник</w:t>
      </w:r>
      <w:r>
        <w:rPr>
          <w:rFonts w:ascii="Times New Roman" w:hAnsi="Times New Roman" w:cs="Times New Roman"/>
          <w:sz w:val="24"/>
          <w:szCs w:val="24"/>
        </w:rPr>
        <w:t>а</w:t>
      </w:r>
      <w:r w:rsidRPr="00A467E9">
        <w:rPr>
          <w:rFonts w:ascii="Times New Roman" w:hAnsi="Times New Roman" w:cs="Times New Roman"/>
          <w:sz w:val="24"/>
          <w:szCs w:val="24"/>
        </w:rPr>
        <w:t xml:space="preserve"> надмолекулярної будови</w:t>
      </w:r>
      <w:r w:rsidR="00DE3CEF">
        <w:rPr>
          <w:rFonts w:ascii="Times New Roman" w:hAnsi="Times New Roman" w:cs="Times New Roman"/>
          <w:sz w:val="24"/>
          <w:szCs w:val="24"/>
        </w:rPr>
        <w:t>.</w:t>
      </w:r>
      <w:r w:rsidR="008A3D8E" w:rsidRPr="00A467E9">
        <w:rPr>
          <w:rFonts w:ascii="Times New Roman" w:hAnsi="Times New Roman" w:cs="Times New Roman"/>
          <w:sz w:val="24"/>
          <w:szCs w:val="24"/>
        </w:rPr>
        <w:t xml:space="preserve"> </w:t>
      </w:r>
      <w:bookmarkStart w:id="0" w:name="_GoBack"/>
      <w:bookmarkEnd w:id="0"/>
    </w:p>
    <w:p w:rsidR="001574CD" w:rsidRPr="008E2BE1" w:rsidRDefault="008A3D8E" w:rsidP="008A3D8E">
      <w:pPr>
        <w:widowControl w:val="0"/>
        <w:spacing w:after="0" w:line="240" w:lineRule="auto"/>
        <w:ind w:firstLine="720"/>
        <w:jc w:val="both"/>
        <w:rPr>
          <w:rFonts w:ascii="Times New Roman" w:hAnsi="Times New Roman" w:cs="Times New Roman"/>
          <w:sz w:val="24"/>
          <w:szCs w:val="24"/>
        </w:rPr>
      </w:pPr>
      <w:r w:rsidRPr="008A3D8E">
        <w:rPr>
          <w:rFonts w:ascii="Times New Roman" w:hAnsi="Times New Roman" w:cs="Times New Roman"/>
          <w:b/>
          <w:sz w:val="24"/>
          <w:szCs w:val="24"/>
        </w:rPr>
        <w:t>Виклад основного матеріалу дослідження.</w:t>
      </w:r>
      <w:r>
        <w:rPr>
          <w:rFonts w:ascii="Times New Roman" w:hAnsi="Times New Roman" w:cs="Times New Roman"/>
          <w:sz w:val="24"/>
          <w:szCs w:val="24"/>
        </w:rPr>
        <w:t xml:space="preserve"> </w:t>
      </w:r>
      <w:r w:rsidR="001574CD" w:rsidRPr="008E2BE1">
        <w:rPr>
          <w:rFonts w:ascii="Times New Roman" w:hAnsi="Times New Roman" w:cs="Times New Roman"/>
          <w:sz w:val="24"/>
          <w:szCs w:val="24"/>
        </w:rPr>
        <w:t>Базовим класом речовин для проведення дослідження</w:t>
      </w:r>
      <w:r w:rsidR="007C4D70">
        <w:rPr>
          <w:rFonts w:ascii="Times New Roman" w:hAnsi="Times New Roman" w:cs="Times New Roman"/>
          <w:sz w:val="24"/>
          <w:szCs w:val="24"/>
        </w:rPr>
        <w:t>,</w:t>
      </w:r>
      <w:r w:rsidR="001574CD" w:rsidRPr="008E2BE1">
        <w:rPr>
          <w:rFonts w:ascii="Times New Roman" w:hAnsi="Times New Roman" w:cs="Times New Roman"/>
          <w:sz w:val="24"/>
          <w:szCs w:val="24"/>
        </w:rPr>
        <w:t xml:space="preserve"> як більш вивчений</w:t>
      </w:r>
      <w:r w:rsidR="007C4D70">
        <w:rPr>
          <w:rFonts w:ascii="Times New Roman" w:hAnsi="Times New Roman" w:cs="Times New Roman"/>
          <w:sz w:val="24"/>
          <w:szCs w:val="24"/>
        </w:rPr>
        <w:t>,</w:t>
      </w:r>
      <w:r w:rsidR="001574CD" w:rsidRPr="008E2BE1">
        <w:rPr>
          <w:rFonts w:ascii="Times New Roman" w:hAnsi="Times New Roman" w:cs="Times New Roman"/>
          <w:sz w:val="24"/>
          <w:szCs w:val="24"/>
        </w:rPr>
        <w:t xml:space="preserve"> обрано н-алкани з </w:t>
      </w:r>
      <w:proofErr w:type="spellStart"/>
      <w:r w:rsidR="001574CD" w:rsidRPr="008E2BE1">
        <w:rPr>
          <w:rFonts w:ascii="Times New Roman" w:hAnsi="Times New Roman" w:cs="Times New Roman"/>
          <w:sz w:val="24"/>
          <w:szCs w:val="24"/>
        </w:rPr>
        <w:t>n</w:t>
      </w:r>
      <w:r w:rsidR="001574CD" w:rsidRPr="008E2BE1">
        <w:rPr>
          <w:rFonts w:ascii="Times New Roman" w:hAnsi="Times New Roman" w:cs="Times New Roman"/>
          <w:sz w:val="24"/>
          <w:szCs w:val="24"/>
          <w:vertAlign w:val="subscript"/>
        </w:rPr>
        <w:t>c</w:t>
      </w:r>
      <w:proofErr w:type="spellEnd"/>
      <w:r w:rsidR="001574CD" w:rsidRPr="008E2BE1">
        <w:rPr>
          <w:rFonts w:ascii="Times New Roman" w:hAnsi="Times New Roman" w:cs="Times New Roman"/>
          <w:sz w:val="24"/>
          <w:szCs w:val="24"/>
        </w:rPr>
        <w:t>= 1–20</w:t>
      </w:r>
      <w:r w:rsidR="00A467E9">
        <w:rPr>
          <w:rFonts w:ascii="Times New Roman" w:hAnsi="Times New Roman" w:cs="Times New Roman"/>
          <w:sz w:val="24"/>
          <w:szCs w:val="24"/>
        </w:rPr>
        <w:t>,</w:t>
      </w:r>
      <w:r w:rsidR="001574CD" w:rsidRPr="008E2BE1">
        <w:rPr>
          <w:rFonts w:ascii="Times New Roman" w:hAnsi="Times New Roman" w:cs="Times New Roman"/>
          <w:sz w:val="24"/>
          <w:szCs w:val="24"/>
        </w:rPr>
        <w:t xml:space="preserve"> властивост</w:t>
      </w:r>
      <w:r w:rsidR="00A467E9">
        <w:rPr>
          <w:rFonts w:ascii="Times New Roman" w:hAnsi="Times New Roman" w:cs="Times New Roman"/>
          <w:sz w:val="24"/>
          <w:szCs w:val="24"/>
        </w:rPr>
        <w:t>і</w:t>
      </w:r>
      <w:r w:rsidR="001574CD" w:rsidRPr="008E2BE1">
        <w:rPr>
          <w:rFonts w:ascii="Times New Roman" w:hAnsi="Times New Roman" w:cs="Times New Roman"/>
          <w:sz w:val="24"/>
          <w:szCs w:val="24"/>
        </w:rPr>
        <w:t xml:space="preserve"> </w:t>
      </w:r>
      <w:r w:rsidR="00A467E9">
        <w:rPr>
          <w:rFonts w:ascii="Times New Roman" w:hAnsi="Times New Roman" w:cs="Times New Roman"/>
          <w:sz w:val="24"/>
          <w:szCs w:val="24"/>
        </w:rPr>
        <w:t>яких</w:t>
      </w:r>
      <w:r w:rsidR="001574CD" w:rsidRPr="008E2BE1">
        <w:rPr>
          <w:rFonts w:ascii="Times New Roman" w:hAnsi="Times New Roman" w:cs="Times New Roman"/>
          <w:sz w:val="24"/>
          <w:szCs w:val="24"/>
        </w:rPr>
        <w:t xml:space="preserve"> обиралися </w:t>
      </w:r>
      <w:r w:rsidR="00A467E9">
        <w:rPr>
          <w:rFonts w:ascii="Times New Roman" w:hAnsi="Times New Roman" w:cs="Times New Roman"/>
          <w:sz w:val="24"/>
          <w:szCs w:val="24"/>
        </w:rPr>
        <w:t>з відкритих баз</w:t>
      </w:r>
      <w:r w:rsidR="001574CD" w:rsidRPr="008E2BE1">
        <w:rPr>
          <w:rFonts w:ascii="Times New Roman" w:hAnsi="Times New Roman" w:cs="Times New Roman"/>
          <w:sz w:val="24"/>
          <w:szCs w:val="24"/>
        </w:rPr>
        <w:t xml:space="preserve"> даних [</w:t>
      </w:r>
      <w:r w:rsidR="0032526E" w:rsidRPr="008E2BE1">
        <w:rPr>
          <w:rFonts w:ascii="Times New Roman" w:hAnsi="Times New Roman" w:cs="Times New Roman"/>
          <w:sz w:val="24"/>
          <w:szCs w:val="24"/>
        </w:rPr>
        <w:t>6, 7</w:t>
      </w:r>
      <w:r w:rsidR="001574CD" w:rsidRPr="008E2BE1">
        <w:rPr>
          <w:rFonts w:ascii="Times New Roman" w:hAnsi="Times New Roman" w:cs="Times New Roman"/>
          <w:sz w:val="24"/>
          <w:szCs w:val="24"/>
        </w:rPr>
        <w:t>] та відповідн</w:t>
      </w:r>
      <w:r w:rsidR="00A467E9">
        <w:rPr>
          <w:rFonts w:ascii="Times New Roman" w:hAnsi="Times New Roman" w:cs="Times New Roman"/>
          <w:sz w:val="24"/>
          <w:szCs w:val="24"/>
        </w:rPr>
        <w:t>ої</w:t>
      </w:r>
      <w:r w:rsidR="001574CD" w:rsidRPr="008E2BE1">
        <w:rPr>
          <w:rFonts w:ascii="Times New Roman" w:hAnsi="Times New Roman" w:cs="Times New Roman"/>
          <w:sz w:val="24"/>
          <w:szCs w:val="24"/>
        </w:rPr>
        <w:t xml:space="preserve"> науков</w:t>
      </w:r>
      <w:r w:rsidR="00A467E9">
        <w:rPr>
          <w:rFonts w:ascii="Times New Roman" w:hAnsi="Times New Roman" w:cs="Times New Roman"/>
          <w:sz w:val="24"/>
          <w:szCs w:val="24"/>
        </w:rPr>
        <w:t>ої</w:t>
      </w:r>
      <w:r w:rsidR="001574CD" w:rsidRPr="008E2BE1">
        <w:rPr>
          <w:rFonts w:ascii="Times New Roman" w:hAnsi="Times New Roman" w:cs="Times New Roman"/>
          <w:sz w:val="24"/>
          <w:szCs w:val="24"/>
        </w:rPr>
        <w:t xml:space="preserve"> літературі</w:t>
      </w:r>
      <w:r w:rsidR="0032526E" w:rsidRPr="008E2BE1">
        <w:rPr>
          <w:rFonts w:ascii="Times New Roman" w:hAnsi="Times New Roman" w:cs="Times New Roman"/>
          <w:sz w:val="24"/>
          <w:szCs w:val="24"/>
        </w:rPr>
        <w:t xml:space="preserve"> </w:t>
      </w:r>
      <w:r w:rsidR="001574CD" w:rsidRPr="008E2BE1">
        <w:rPr>
          <w:rFonts w:ascii="Times New Roman" w:hAnsi="Times New Roman" w:cs="Times New Roman"/>
          <w:sz w:val="24"/>
          <w:szCs w:val="24"/>
        </w:rPr>
        <w:t>[</w:t>
      </w:r>
      <w:r w:rsidR="0044461C" w:rsidRPr="008E2BE1">
        <w:rPr>
          <w:rFonts w:ascii="Times New Roman" w:hAnsi="Times New Roman" w:cs="Times New Roman"/>
          <w:sz w:val="24"/>
          <w:szCs w:val="24"/>
        </w:rPr>
        <w:t>8–</w:t>
      </w:r>
      <w:r w:rsidR="0032526E" w:rsidRPr="008E2BE1">
        <w:rPr>
          <w:rFonts w:ascii="Times New Roman" w:hAnsi="Times New Roman" w:cs="Times New Roman"/>
          <w:sz w:val="24"/>
          <w:szCs w:val="24"/>
        </w:rPr>
        <w:t>12</w:t>
      </w:r>
      <w:r w:rsidR="001574CD" w:rsidRPr="008E2BE1">
        <w:rPr>
          <w:rFonts w:ascii="Times New Roman" w:hAnsi="Times New Roman" w:cs="Times New Roman"/>
          <w:sz w:val="24"/>
          <w:szCs w:val="24"/>
        </w:rPr>
        <w:t>].</w:t>
      </w:r>
      <w:r w:rsidR="007C4D70">
        <w:rPr>
          <w:rFonts w:ascii="Times New Roman" w:hAnsi="Times New Roman" w:cs="Times New Roman"/>
          <w:sz w:val="24"/>
          <w:szCs w:val="24"/>
        </w:rPr>
        <w:t xml:space="preserve"> </w:t>
      </w:r>
    </w:p>
    <w:p w:rsidR="001574CD" w:rsidRPr="008E2BE1" w:rsidRDefault="00F83373" w:rsidP="00F83373">
      <w:pPr>
        <w:widowControl w:val="0"/>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Очікуваним характером залежностей у гомологічних рядах є лінійний або </w:t>
      </w:r>
      <w:proofErr w:type="spellStart"/>
      <w:r w:rsidRPr="008E2BE1">
        <w:rPr>
          <w:rFonts w:ascii="Times New Roman" w:hAnsi="Times New Roman" w:cs="Times New Roman"/>
          <w:sz w:val="24"/>
          <w:szCs w:val="24"/>
        </w:rPr>
        <w:t>експоненційний</w:t>
      </w:r>
      <w:proofErr w:type="spellEnd"/>
      <w:r w:rsidRPr="008E2BE1">
        <w:rPr>
          <w:rFonts w:ascii="Times New Roman" w:hAnsi="Times New Roman" w:cs="Times New Roman"/>
          <w:sz w:val="24"/>
          <w:szCs w:val="24"/>
        </w:rPr>
        <w:t xml:space="preserve"> без колив</w:t>
      </w:r>
      <w:r>
        <w:rPr>
          <w:rFonts w:ascii="Times New Roman" w:hAnsi="Times New Roman" w:cs="Times New Roman"/>
          <w:sz w:val="24"/>
          <w:szCs w:val="24"/>
        </w:rPr>
        <w:t>ань, оскільки довжина молекул,</w:t>
      </w:r>
      <w:r w:rsidRPr="008E2BE1">
        <w:rPr>
          <w:rFonts w:ascii="Times New Roman" w:hAnsi="Times New Roman" w:cs="Times New Roman"/>
          <w:sz w:val="24"/>
          <w:szCs w:val="24"/>
        </w:rPr>
        <w:t xml:space="preserve"> молярна маса, стехіометричний коефіцієнт реакції горіння </w:t>
      </w:r>
      <w:r>
        <w:rPr>
          <w:rFonts w:ascii="Times New Roman" w:hAnsi="Times New Roman" w:cs="Times New Roman"/>
          <w:sz w:val="24"/>
          <w:szCs w:val="24"/>
        </w:rPr>
        <w:t>збільшую</w:t>
      </w:r>
      <w:r w:rsidRPr="008E2BE1">
        <w:rPr>
          <w:rFonts w:ascii="Times New Roman" w:hAnsi="Times New Roman" w:cs="Times New Roman"/>
          <w:sz w:val="24"/>
          <w:szCs w:val="24"/>
        </w:rPr>
        <w:t xml:space="preserve">ться на стале значення, </w:t>
      </w:r>
      <w:r w:rsidR="00A24859">
        <w:rPr>
          <w:rFonts w:ascii="Times New Roman" w:hAnsi="Times New Roman" w:cs="Times New Roman"/>
          <w:sz w:val="24"/>
          <w:szCs w:val="24"/>
        </w:rPr>
        <w:t>водночас</w:t>
      </w:r>
      <w:r w:rsidRPr="008E2BE1">
        <w:rPr>
          <w:rFonts w:ascii="Times New Roman" w:hAnsi="Times New Roman" w:cs="Times New Roman"/>
          <w:sz w:val="24"/>
          <w:szCs w:val="24"/>
        </w:rPr>
        <w:t xml:space="preserve"> частка такого зростання зменшується. </w:t>
      </w:r>
      <w:r w:rsidR="001574CD" w:rsidRPr="008E2BE1">
        <w:rPr>
          <w:rFonts w:ascii="Times New Roman" w:hAnsi="Times New Roman" w:cs="Times New Roman"/>
          <w:sz w:val="24"/>
          <w:szCs w:val="24"/>
        </w:rPr>
        <w:t xml:space="preserve">Але такий підхід не </w:t>
      </w:r>
      <w:r>
        <w:rPr>
          <w:rFonts w:ascii="Times New Roman" w:hAnsi="Times New Roman" w:cs="Times New Roman"/>
          <w:sz w:val="24"/>
          <w:szCs w:val="24"/>
        </w:rPr>
        <w:t>описує</w:t>
      </w:r>
      <w:r w:rsidR="001574CD" w:rsidRPr="008E2BE1">
        <w:rPr>
          <w:rFonts w:ascii="Times New Roman" w:hAnsi="Times New Roman" w:cs="Times New Roman"/>
          <w:sz w:val="24"/>
          <w:szCs w:val="24"/>
        </w:rPr>
        <w:t xml:space="preserve"> </w:t>
      </w:r>
      <w:proofErr w:type="spellStart"/>
      <w:r w:rsidR="001574CD" w:rsidRPr="008E2BE1">
        <w:rPr>
          <w:rFonts w:ascii="Times New Roman" w:hAnsi="Times New Roman" w:cs="Times New Roman"/>
          <w:sz w:val="24"/>
          <w:szCs w:val="24"/>
        </w:rPr>
        <w:t>пульсаційні</w:t>
      </w:r>
      <w:proofErr w:type="spellEnd"/>
      <w:r w:rsidR="001574CD" w:rsidRPr="008E2BE1">
        <w:rPr>
          <w:rFonts w:ascii="Times New Roman" w:hAnsi="Times New Roman" w:cs="Times New Roman"/>
          <w:sz w:val="24"/>
          <w:szCs w:val="24"/>
        </w:rPr>
        <w:t xml:space="preserve"> відхилення. </w:t>
      </w:r>
    </w:p>
    <w:p w:rsidR="00F83373" w:rsidRDefault="001574CD" w:rsidP="00F83373">
      <w:pPr>
        <w:spacing w:after="0" w:line="240" w:lineRule="auto"/>
        <w:ind w:firstLine="720"/>
        <w:jc w:val="both"/>
        <w:rPr>
          <w:rFonts w:ascii="Times New Roman" w:hAnsi="Times New Roman" w:cs="Times New Roman"/>
          <w:sz w:val="24"/>
          <w:szCs w:val="24"/>
        </w:rPr>
      </w:pPr>
      <w:r w:rsidRPr="008E2BE1">
        <w:rPr>
          <w:rFonts w:ascii="Times New Roman" w:hAnsi="Times New Roman" w:cs="Times New Roman"/>
          <w:sz w:val="24"/>
          <w:szCs w:val="24"/>
        </w:rPr>
        <w:t xml:space="preserve">У якості гіпотези приймаємо, що причиною відхилень є зміни у геометрії кластеризації молекул та у різному координаційному числі кластеру. </w:t>
      </w:r>
      <w:r w:rsidR="007E4138" w:rsidRPr="008E2BE1">
        <w:rPr>
          <w:rFonts w:ascii="Times New Roman" w:hAnsi="Times New Roman" w:cs="Times New Roman"/>
          <w:sz w:val="24"/>
          <w:szCs w:val="24"/>
        </w:rPr>
        <w:t xml:space="preserve">Наприклад, ступінчасті зміни має залежність для </w:t>
      </w:r>
      <w:proofErr w:type="spellStart"/>
      <w:r w:rsidR="007E4138" w:rsidRPr="008E2BE1">
        <w:rPr>
          <w:rFonts w:ascii="Times New Roman" w:hAnsi="Times New Roman" w:cs="Times New Roman"/>
          <w:sz w:val="24"/>
          <w:szCs w:val="24"/>
        </w:rPr>
        <w:t>t</w:t>
      </w:r>
      <w:r w:rsidR="007E4138" w:rsidRPr="008E2BE1">
        <w:rPr>
          <w:rFonts w:ascii="Times New Roman" w:hAnsi="Times New Roman" w:cs="Times New Roman"/>
          <w:sz w:val="24"/>
          <w:szCs w:val="24"/>
          <w:vertAlign w:val="subscript"/>
        </w:rPr>
        <w:t>пл</w:t>
      </w:r>
      <w:proofErr w:type="spellEnd"/>
      <w:r w:rsidR="007E4138" w:rsidRPr="008E2BE1">
        <w:rPr>
          <w:rFonts w:ascii="Times New Roman" w:hAnsi="Times New Roman" w:cs="Times New Roman"/>
          <w:sz w:val="24"/>
          <w:szCs w:val="24"/>
        </w:rPr>
        <w:t xml:space="preserve">. </w:t>
      </w:r>
      <w:r w:rsidR="00DD14F8" w:rsidRPr="008E2BE1">
        <w:rPr>
          <w:rFonts w:ascii="Times New Roman" w:hAnsi="Times New Roman" w:cs="Times New Roman"/>
          <w:sz w:val="24"/>
          <w:szCs w:val="24"/>
        </w:rPr>
        <w:t xml:space="preserve">Тоді </w:t>
      </w:r>
      <w:proofErr w:type="spellStart"/>
      <w:r w:rsidRPr="008E2BE1">
        <w:rPr>
          <w:rFonts w:ascii="Times New Roman" w:hAnsi="Times New Roman" w:cs="Times New Roman"/>
          <w:sz w:val="24"/>
          <w:szCs w:val="24"/>
        </w:rPr>
        <w:t>модулюючим</w:t>
      </w:r>
      <w:proofErr w:type="spellEnd"/>
      <w:r w:rsidRPr="008E2BE1">
        <w:rPr>
          <w:rFonts w:ascii="Times New Roman" w:hAnsi="Times New Roman" w:cs="Times New Roman"/>
          <w:sz w:val="24"/>
          <w:szCs w:val="24"/>
        </w:rPr>
        <w:t xml:space="preserve"> параметром властивост</w:t>
      </w:r>
      <w:r w:rsidR="00DD14F8" w:rsidRPr="008E2BE1">
        <w:rPr>
          <w:rFonts w:ascii="Times New Roman" w:hAnsi="Times New Roman" w:cs="Times New Roman"/>
          <w:sz w:val="24"/>
          <w:szCs w:val="24"/>
        </w:rPr>
        <w:t xml:space="preserve">ей речовини </w:t>
      </w:r>
      <w:r w:rsidRPr="008E2BE1">
        <w:rPr>
          <w:rFonts w:ascii="Times New Roman" w:hAnsi="Times New Roman" w:cs="Times New Roman"/>
          <w:sz w:val="24"/>
          <w:szCs w:val="24"/>
        </w:rPr>
        <w:t xml:space="preserve">є </w:t>
      </w:r>
      <w:r w:rsidR="00DD14F8" w:rsidRPr="008E2BE1">
        <w:rPr>
          <w:rFonts w:ascii="Times New Roman" w:hAnsi="Times New Roman" w:cs="Times New Roman"/>
          <w:sz w:val="24"/>
          <w:szCs w:val="24"/>
        </w:rPr>
        <w:t>її</w:t>
      </w:r>
      <w:r w:rsidRPr="008E2BE1">
        <w:rPr>
          <w:rFonts w:ascii="Times New Roman" w:hAnsi="Times New Roman" w:cs="Times New Roman"/>
          <w:sz w:val="24"/>
          <w:szCs w:val="24"/>
        </w:rPr>
        <w:t xml:space="preserve"> еквівалентна довжина</w:t>
      </w:r>
      <w:r w:rsidR="007E4138">
        <w:rPr>
          <w:rFonts w:ascii="Times New Roman" w:hAnsi="Times New Roman" w:cs="Times New Roman"/>
          <w:sz w:val="24"/>
          <w:szCs w:val="24"/>
        </w:rPr>
        <w:t>;</w:t>
      </w:r>
      <w:r w:rsidRPr="008E2BE1">
        <w:rPr>
          <w:rFonts w:ascii="Times New Roman" w:hAnsi="Times New Roman" w:cs="Times New Roman"/>
          <w:sz w:val="24"/>
          <w:szCs w:val="24"/>
        </w:rPr>
        <w:t xml:space="preserve"> </w:t>
      </w:r>
      <w:r w:rsidR="007E4138">
        <w:rPr>
          <w:rFonts w:ascii="Times New Roman" w:hAnsi="Times New Roman" w:cs="Times New Roman"/>
          <w:sz w:val="24"/>
          <w:szCs w:val="24"/>
        </w:rPr>
        <w:t>м</w:t>
      </w:r>
      <w:r w:rsidRPr="008E2BE1">
        <w:rPr>
          <w:rFonts w:ascii="Times New Roman" w:hAnsi="Times New Roman" w:cs="Times New Roman"/>
          <w:sz w:val="24"/>
          <w:szCs w:val="24"/>
        </w:rPr>
        <w:t xml:space="preserve">олярна маса не відбиває </w:t>
      </w:r>
      <w:r w:rsidR="007E4138">
        <w:rPr>
          <w:rFonts w:ascii="Times New Roman" w:hAnsi="Times New Roman" w:cs="Times New Roman"/>
          <w:sz w:val="24"/>
          <w:szCs w:val="24"/>
        </w:rPr>
        <w:t>ц</w:t>
      </w:r>
      <w:r w:rsidRPr="008E2BE1">
        <w:rPr>
          <w:rFonts w:ascii="Times New Roman" w:hAnsi="Times New Roman" w:cs="Times New Roman"/>
          <w:sz w:val="24"/>
          <w:szCs w:val="24"/>
        </w:rPr>
        <w:t>их змін [</w:t>
      </w:r>
      <w:r w:rsidR="0032526E" w:rsidRPr="008E2BE1">
        <w:rPr>
          <w:rFonts w:ascii="Times New Roman" w:hAnsi="Times New Roman" w:cs="Times New Roman"/>
          <w:sz w:val="24"/>
          <w:szCs w:val="24"/>
        </w:rPr>
        <w:t>13</w:t>
      </w:r>
      <w:r w:rsidRPr="008E2BE1">
        <w:rPr>
          <w:rFonts w:ascii="Times New Roman" w:hAnsi="Times New Roman" w:cs="Times New Roman"/>
          <w:sz w:val="24"/>
          <w:szCs w:val="24"/>
        </w:rPr>
        <w:t xml:space="preserve">]. </w:t>
      </w:r>
      <w:r w:rsidRPr="008E2BE1">
        <w:rPr>
          <w:rFonts w:ascii="Times New Roman" w:hAnsi="Times New Roman" w:cs="Times New Roman"/>
          <w:color w:val="000000"/>
          <w:sz w:val="24"/>
          <w:szCs w:val="24"/>
        </w:rPr>
        <w:t>Еквівалентну довжину кластеру приймаємо за кількістю каркасних атомів у безперервному ланцюгу між кінцевими групами</w:t>
      </w:r>
      <w:r w:rsidR="00DD14F8" w:rsidRPr="008E2BE1">
        <w:rPr>
          <w:rFonts w:ascii="Times New Roman" w:hAnsi="Times New Roman" w:cs="Times New Roman"/>
          <w:color w:val="000000"/>
          <w:sz w:val="24"/>
          <w:szCs w:val="24"/>
        </w:rPr>
        <w:t>, що</w:t>
      </w:r>
      <w:r w:rsidRPr="008E2BE1">
        <w:rPr>
          <w:rFonts w:ascii="Times New Roman" w:hAnsi="Times New Roman" w:cs="Times New Roman"/>
          <w:sz w:val="24"/>
          <w:szCs w:val="24"/>
        </w:rPr>
        <w:t xml:space="preserve"> опосередковано враховує вільний шлях перерозподілу електронної щільності та пружність міжмолекулярної взаємодії.</w:t>
      </w:r>
      <w:r w:rsidR="00F83373" w:rsidRPr="00F83373">
        <w:rPr>
          <w:rFonts w:ascii="Times New Roman" w:hAnsi="Times New Roman" w:cs="Times New Roman"/>
          <w:sz w:val="24"/>
          <w:szCs w:val="24"/>
        </w:rPr>
        <w:t xml:space="preserve"> </w:t>
      </w:r>
    </w:p>
    <w:p w:rsidR="00F83373" w:rsidRPr="008E2BE1" w:rsidRDefault="00F83373" w:rsidP="00F83373">
      <w:pPr>
        <w:spacing w:after="0" w:line="240" w:lineRule="auto"/>
        <w:ind w:firstLine="720"/>
        <w:jc w:val="both"/>
        <w:rPr>
          <w:rFonts w:ascii="Times New Roman" w:hAnsi="Times New Roman" w:cs="Times New Roman"/>
          <w:sz w:val="24"/>
          <w:szCs w:val="24"/>
        </w:rPr>
      </w:pPr>
      <w:r w:rsidRPr="008E2BE1">
        <w:rPr>
          <w:rFonts w:ascii="Times New Roman" w:hAnsi="Times New Roman" w:cs="Times New Roman"/>
          <w:sz w:val="24"/>
          <w:szCs w:val="24"/>
        </w:rPr>
        <w:t xml:space="preserve">У першому наближенні приймаємо, що найменші кластери н-алканів у конденсованих станах, у водному розчині, у горючій повітряній суміші під час ініціювання горіння є подібними. Індикаторами змін кластерної будови речовини вважаємо динаміку зміни у гомологічному ряду характерних температур даного агрегатного стану: плавлення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sz w:val="24"/>
          <w:szCs w:val="24"/>
        </w:rPr>
        <w:t>, спалаху t</w:t>
      </w:r>
      <w:r w:rsidRPr="008E2BE1">
        <w:rPr>
          <w:rFonts w:ascii="Times New Roman" w:hAnsi="Times New Roman" w:cs="Times New Roman"/>
          <w:sz w:val="24"/>
          <w:szCs w:val="24"/>
          <w:vertAlign w:val="subscript"/>
        </w:rPr>
        <w:t>сп</w:t>
      </w:r>
      <w:r w:rsidRPr="008E2BE1">
        <w:rPr>
          <w:rFonts w:ascii="Times New Roman" w:hAnsi="Times New Roman" w:cs="Times New Roman"/>
          <w:sz w:val="24"/>
          <w:szCs w:val="24"/>
        </w:rPr>
        <w:t>, кипіння t</w:t>
      </w:r>
      <w:r w:rsidRPr="008E2BE1">
        <w:rPr>
          <w:rFonts w:ascii="Times New Roman" w:hAnsi="Times New Roman" w:cs="Times New Roman"/>
          <w:sz w:val="24"/>
          <w:szCs w:val="24"/>
          <w:vertAlign w:val="subscript"/>
        </w:rPr>
        <w:t>кип</w:t>
      </w:r>
      <w:r w:rsidRPr="008E2BE1">
        <w:rPr>
          <w:rFonts w:ascii="Times New Roman" w:hAnsi="Times New Roman" w:cs="Times New Roman"/>
          <w:sz w:val="24"/>
          <w:szCs w:val="24"/>
        </w:rPr>
        <w:t>, самоспалахування t</w:t>
      </w:r>
      <w:r w:rsidRPr="008E2BE1">
        <w:rPr>
          <w:rFonts w:ascii="Times New Roman" w:hAnsi="Times New Roman" w:cs="Times New Roman"/>
          <w:sz w:val="24"/>
          <w:szCs w:val="24"/>
          <w:vertAlign w:val="subscript"/>
        </w:rPr>
        <w:t>сс</w:t>
      </w:r>
      <w:r w:rsidRPr="008E2BE1">
        <w:rPr>
          <w:rFonts w:ascii="Times New Roman" w:hAnsi="Times New Roman" w:cs="Times New Roman"/>
          <w:sz w:val="24"/>
          <w:szCs w:val="24"/>
        </w:rPr>
        <w:t xml:space="preserve"> та розчинність у воді γ. Ці параметри порівнювали з параметрами пожежної небезпеки: нормальна швидкість полум’я </w:t>
      </w:r>
      <w:proofErr w:type="spellStart"/>
      <w:r w:rsidRPr="008E2BE1">
        <w:rPr>
          <w:rFonts w:ascii="Times New Roman" w:hAnsi="Times New Roman" w:cs="Times New Roman"/>
          <w:sz w:val="24"/>
          <w:szCs w:val="24"/>
        </w:rPr>
        <w:t>U</w:t>
      </w:r>
      <w:r w:rsidRPr="008E2BE1">
        <w:rPr>
          <w:rFonts w:ascii="Times New Roman" w:hAnsi="Times New Roman" w:cs="Times New Roman"/>
          <w:sz w:val="24"/>
          <w:szCs w:val="24"/>
          <w:vertAlign w:val="subscript"/>
        </w:rPr>
        <w:t>н</w:t>
      </w:r>
      <w:proofErr w:type="spellEnd"/>
      <w:r w:rsidRPr="008E2BE1">
        <w:rPr>
          <w:rFonts w:ascii="Times New Roman" w:hAnsi="Times New Roman" w:cs="Times New Roman"/>
          <w:sz w:val="24"/>
          <w:szCs w:val="24"/>
        </w:rPr>
        <w:t xml:space="preserve">, концентраційні межі поширення полум’я φ (КМПП), максимальний тиск вибуху </w:t>
      </w:r>
      <w:proofErr w:type="spellStart"/>
      <w:r w:rsidRPr="008E2BE1">
        <w:rPr>
          <w:rFonts w:ascii="Times New Roman" w:hAnsi="Times New Roman" w:cs="Times New Roman"/>
          <w:sz w:val="24"/>
          <w:szCs w:val="24"/>
        </w:rPr>
        <w:t>Р</w:t>
      </w:r>
      <w:r w:rsidRPr="008E2BE1">
        <w:rPr>
          <w:rFonts w:ascii="Times New Roman" w:hAnsi="Times New Roman" w:cs="Times New Roman"/>
          <w:sz w:val="24"/>
          <w:szCs w:val="24"/>
          <w:vertAlign w:val="subscript"/>
        </w:rPr>
        <w:t>max</w:t>
      </w:r>
      <w:proofErr w:type="spellEnd"/>
      <w:r w:rsidRPr="008E2BE1">
        <w:rPr>
          <w:rFonts w:ascii="Times New Roman" w:hAnsi="Times New Roman" w:cs="Times New Roman"/>
          <w:sz w:val="24"/>
          <w:szCs w:val="24"/>
        </w:rPr>
        <w:t>, мінімальна енергія запалювання Е</w:t>
      </w:r>
      <w:r w:rsidRPr="008E2BE1">
        <w:rPr>
          <w:rFonts w:ascii="Times New Roman" w:hAnsi="Times New Roman" w:cs="Times New Roman"/>
          <w:sz w:val="24"/>
          <w:szCs w:val="24"/>
          <w:vertAlign w:val="subscript"/>
        </w:rPr>
        <w:t>min</w:t>
      </w:r>
      <w:r w:rsidRPr="008E2BE1">
        <w:rPr>
          <w:rFonts w:ascii="Times New Roman" w:hAnsi="Times New Roman" w:cs="Times New Roman"/>
          <w:sz w:val="24"/>
          <w:szCs w:val="24"/>
        </w:rPr>
        <w:t xml:space="preserve">. Якщо певний параметр має ступінчастість, вважаємо, що у гомологічному ряду присутні періодичні зміни у будові кластерів. Якщо для різних параметрів є синхронність таких змін, то вважаємо, що і структурні зміни кластерів відбуваються схожим чином. Для проведення аналізу значення деяких </w:t>
      </w:r>
      <w:r>
        <w:rPr>
          <w:rFonts w:ascii="Times New Roman" w:hAnsi="Times New Roman" w:cs="Times New Roman"/>
          <w:sz w:val="24"/>
          <w:szCs w:val="24"/>
        </w:rPr>
        <w:t xml:space="preserve">з </w:t>
      </w:r>
      <w:r w:rsidRPr="008E2BE1">
        <w:rPr>
          <w:rFonts w:ascii="Times New Roman" w:hAnsi="Times New Roman" w:cs="Times New Roman"/>
          <w:sz w:val="24"/>
          <w:szCs w:val="24"/>
        </w:rPr>
        <w:t xml:space="preserve">досліджуваних параметрів масштабовано: </w:t>
      </w:r>
      <w:proofErr w:type="spellStart"/>
      <w:r w:rsidRPr="008E2BE1">
        <w:rPr>
          <w:rFonts w:ascii="Times New Roman" w:hAnsi="Times New Roman" w:cs="Times New Roman"/>
          <w:sz w:val="24"/>
          <w:szCs w:val="24"/>
        </w:rPr>
        <w:t>P</w:t>
      </w:r>
      <w:r w:rsidRPr="008E2BE1">
        <w:rPr>
          <w:rFonts w:ascii="Times New Roman" w:hAnsi="Times New Roman" w:cs="Times New Roman"/>
          <w:sz w:val="24"/>
          <w:szCs w:val="24"/>
          <w:vertAlign w:val="subscript"/>
        </w:rPr>
        <w:t>max</w:t>
      </w:r>
      <w:proofErr w:type="spellEnd"/>
      <w:r w:rsidRPr="008E2BE1">
        <w:rPr>
          <w:rFonts w:ascii="Times New Roman" w:hAnsi="Times New Roman" w:cs="Times New Roman"/>
          <w:sz w:val="24"/>
          <w:szCs w:val="24"/>
        </w:rPr>
        <w:t>/3000 (</w:t>
      </w:r>
      <w:proofErr w:type="spellStart"/>
      <w:r w:rsidRPr="008E2BE1">
        <w:rPr>
          <w:rFonts w:ascii="Times New Roman" w:hAnsi="Times New Roman" w:cs="Times New Roman"/>
          <w:sz w:val="24"/>
          <w:szCs w:val="24"/>
        </w:rPr>
        <w:t>P</w:t>
      </w:r>
      <w:r w:rsidRPr="008E2BE1">
        <w:rPr>
          <w:rFonts w:ascii="Times New Roman" w:hAnsi="Times New Roman" w:cs="Times New Roman"/>
          <w:sz w:val="24"/>
          <w:szCs w:val="24"/>
          <w:vertAlign w:val="subscript"/>
        </w:rPr>
        <w:t>max</w:t>
      </w:r>
      <w:proofErr w:type="spellEnd"/>
      <w:r w:rsidRPr="008E2BE1">
        <w:rPr>
          <w:rFonts w:ascii="Times New Roman" w:hAnsi="Times New Roman" w:cs="Times New Roman"/>
          <w:sz w:val="24"/>
          <w:szCs w:val="24"/>
        </w:rPr>
        <w:t>, кПа), 2,93γ</w:t>
      </w:r>
      <w:r w:rsidRPr="008E2BE1">
        <w:rPr>
          <w:rFonts w:ascii="Times New Roman" w:hAnsi="Times New Roman" w:cs="Times New Roman"/>
          <w:sz w:val="24"/>
          <w:szCs w:val="24"/>
          <w:vertAlign w:val="superscript"/>
        </w:rPr>
        <w:t>0,06</w:t>
      </w:r>
      <w:r w:rsidRPr="008E2BE1">
        <w:rPr>
          <w:rFonts w:ascii="Times New Roman" w:hAnsi="Times New Roman" w:cs="Times New Roman"/>
          <w:sz w:val="24"/>
          <w:szCs w:val="24"/>
        </w:rPr>
        <w:t xml:space="preserve"> (γ, </w:t>
      </w:r>
      <w:proofErr w:type="spellStart"/>
      <w:r w:rsidRPr="008E2BE1">
        <w:rPr>
          <w:rFonts w:ascii="Times New Roman" w:hAnsi="Times New Roman" w:cs="Times New Roman"/>
          <w:sz w:val="24"/>
          <w:szCs w:val="24"/>
        </w:rPr>
        <w:t>mg</w:t>
      </w:r>
      <w:proofErr w:type="spellEnd"/>
      <w:r w:rsidRPr="008E2BE1">
        <w:rPr>
          <w:rFonts w:ascii="Times New Roman" w:hAnsi="Times New Roman" w:cs="Times New Roman"/>
          <w:sz w:val="24"/>
          <w:szCs w:val="24"/>
        </w:rPr>
        <w:t>/дм</w:t>
      </w:r>
      <w:r w:rsidRPr="008E2BE1">
        <w:rPr>
          <w:rFonts w:ascii="Times New Roman" w:hAnsi="Times New Roman" w:cs="Times New Roman"/>
          <w:sz w:val="24"/>
          <w:szCs w:val="24"/>
          <w:vertAlign w:val="superscript"/>
        </w:rPr>
        <w:t>3</w:t>
      </w:r>
      <w:r w:rsidRPr="008E2BE1">
        <w:rPr>
          <w:rFonts w:ascii="Times New Roman" w:hAnsi="Times New Roman" w:cs="Times New Roman"/>
          <w:sz w:val="24"/>
          <w:szCs w:val="24"/>
        </w:rPr>
        <w:t>), а також як f/</w:t>
      </w:r>
      <w:proofErr w:type="spellStart"/>
      <w:r w:rsidRPr="008E2BE1">
        <w:rPr>
          <w:rFonts w:ascii="Times New Roman" w:hAnsi="Times New Roman" w:cs="Times New Roman"/>
          <w:sz w:val="24"/>
          <w:szCs w:val="24"/>
        </w:rPr>
        <w:t>f</w:t>
      </w:r>
      <w:r w:rsidRPr="008E2BE1">
        <w:rPr>
          <w:rFonts w:ascii="Times New Roman" w:hAnsi="Times New Roman" w:cs="Times New Roman"/>
          <w:sz w:val="24"/>
          <w:szCs w:val="24"/>
          <w:vertAlign w:val="subscript"/>
        </w:rPr>
        <w:t>max</w:t>
      </w:r>
      <w:proofErr w:type="spellEnd"/>
      <w:r w:rsidRPr="008E2BE1">
        <w:rPr>
          <w:rFonts w:ascii="Times New Roman" w:hAnsi="Times New Roman" w:cs="Times New Roman"/>
          <w:sz w:val="24"/>
          <w:szCs w:val="24"/>
        </w:rPr>
        <w:t xml:space="preserve">. </w:t>
      </w:r>
    </w:p>
    <w:p w:rsidR="001574CD" w:rsidRPr="008E2BE1" w:rsidRDefault="001574CD" w:rsidP="001939A8">
      <w:pPr>
        <w:spacing w:after="0" w:line="240" w:lineRule="auto"/>
        <w:ind w:firstLine="720"/>
        <w:jc w:val="both"/>
        <w:rPr>
          <w:rFonts w:ascii="Times New Roman" w:hAnsi="Times New Roman" w:cs="Times New Roman"/>
          <w:sz w:val="24"/>
          <w:szCs w:val="24"/>
        </w:rPr>
      </w:pPr>
      <w:r w:rsidRPr="008E2BE1">
        <w:rPr>
          <w:rFonts w:ascii="Times New Roman" w:hAnsi="Times New Roman" w:cs="Times New Roman"/>
          <w:sz w:val="24"/>
          <w:szCs w:val="24"/>
        </w:rPr>
        <w:t xml:space="preserve">Для оцінки взаємозв’язку кластерної будови речовини з параметрами процесу горіння передбачено розробити методики оцінки довжини кластеру з врахуванням пероксидного </w:t>
      </w:r>
      <w:r w:rsidRPr="008E2BE1">
        <w:rPr>
          <w:rFonts w:ascii="Times New Roman" w:hAnsi="Times New Roman" w:cs="Times New Roman"/>
          <w:sz w:val="24"/>
          <w:szCs w:val="24"/>
        </w:rPr>
        <w:lastRenderedPageBreak/>
        <w:t xml:space="preserve">містка та оцінки кількості пероксидних груп, які може асоціювати карбоновий каркас кластеру н-алкану. Тобто довжина безперервного </w:t>
      </w:r>
      <w:proofErr w:type="spellStart"/>
      <w:r w:rsidRPr="008E2BE1">
        <w:rPr>
          <w:rFonts w:ascii="Times New Roman" w:hAnsi="Times New Roman" w:cs="Times New Roman"/>
          <w:sz w:val="24"/>
          <w:szCs w:val="24"/>
        </w:rPr>
        <w:t>карбоново</w:t>
      </w:r>
      <w:proofErr w:type="spellEnd"/>
      <w:r w:rsidRPr="008E2BE1">
        <w:rPr>
          <w:rFonts w:ascii="Times New Roman" w:hAnsi="Times New Roman" w:cs="Times New Roman"/>
          <w:sz w:val="24"/>
          <w:szCs w:val="24"/>
        </w:rPr>
        <w:t>-пероксидного ланцюга кластеру має корелювати з певним параметром пожежної небезпеки, наприклад з t</w:t>
      </w:r>
      <w:r w:rsidRPr="008E2BE1">
        <w:rPr>
          <w:rFonts w:ascii="Times New Roman" w:hAnsi="Times New Roman" w:cs="Times New Roman"/>
          <w:sz w:val="24"/>
          <w:szCs w:val="24"/>
          <w:vertAlign w:val="subscript"/>
        </w:rPr>
        <w:t>сс</w:t>
      </w:r>
      <w:r w:rsidRPr="008E2BE1">
        <w:rPr>
          <w:rFonts w:ascii="Times New Roman" w:hAnsi="Times New Roman" w:cs="Times New Roman"/>
          <w:sz w:val="24"/>
          <w:szCs w:val="24"/>
        </w:rPr>
        <w:t>. Ця довжина не враховує пероксидні групи асоційовані по боках кластеру. Тому для будови каркасу кластеру виникає серія завершених пероксидних співвідношень, які мають певний взаємозв’язок з критичними концентраціями процесу горіння</w:t>
      </w:r>
      <w:r w:rsidR="00F83373">
        <w:rPr>
          <w:rFonts w:ascii="Times New Roman" w:hAnsi="Times New Roman" w:cs="Times New Roman"/>
          <w:sz w:val="24"/>
          <w:szCs w:val="24"/>
        </w:rPr>
        <w:t xml:space="preserve"> та можуть</w:t>
      </w:r>
      <w:r w:rsidRPr="008E2BE1">
        <w:rPr>
          <w:rFonts w:ascii="Times New Roman" w:hAnsi="Times New Roman" w:cs="Times New Roman"/>
          <w:sz w:val="24"/>
          <w:szCs w:val="24"/>
        </w:rPr>
        <w:t xml:space="preserve"> </w:t>
      </w:r>
      <w:r w:rsidR="00F83373">
        <w:rPr>
          <w:rFonts w:ascii="Times New Roman" w:hAnsi="Times New Roman" w:cs="Times New Roman"/>
          <w:sz w:val="24"/>
          <w:szCs w:val="24"/>
        </w:rPr>
        <w:t xml:space="preserve">бути описані </w:t>
      </w:r>
      <w:r w:rsidR="001939A8">
        <w:rPr>
          <w:rFonts w:ascii="Times New Roman" w:hAnsi="Times New Roman" w:cs="Times New Roman"/>
          <w:sz w:val="24"/>
          <w:szCs w:val="24"/>
        </w:rPr>
        <w:t>за методикою розрахунку</w:t>
      </w:r>
      <w:r w:rsidRPr="008E2BE1">
        <w:rPr>
          <w:rFonts w:ascii="Times New Roman" w:hAnsi="Times New Roman" w:cs="Times New Roman"/>
          <w:sz w:val="24"/>
          <w:szCs w:val="24"/>
        </w:rPr>
        <w:t xml:space="preserve"> стехіометричн</w:t>
      </w:r>
      <w:r w:rsidR="001939A8">
        <w:rPr>
          <w:rFonts w:ascii="Times New Roman" w:hAnsi="Times New Roman" w:cs="Times New Roman"/>
          <w:sz w:val="24"/>
          <w:szCs w:val="24"/>
        </w:rPr>
        <w:t>ої</w:t>
      </w:r>
      <w:r w:rsidRPr="008E2BE1">
        <w:rPr>
          <w:rFonts w:ascii="Times New Roman" w:hAnsi="Times New Roman" w:cs="Times New Roman"/>
          <w:sz w:val="24"/>
          <w:szCs w:val="24"/>
        </w:rPr>
        <w:t xml:space="preserve"> концентрації повітряних сумішей [</w:t>
      </w:r>
      <w:r w:rsidR="0032526E" w:rsidRPr="008E2BE1">
        <w:rPr>
          <w:rFonts w:ascii="Times New Roman" w:hAnsi="Times New Roman" w:cs="Times New Roman"/>
          <w:sz w:val="24"/>
          <w:szCs w:val="24"/>
        </w:rPr>
        <w:t>8</w:t>
      </w:r>
      <w:r w:rsidRPr="008E2BE1">
        <w:rPr>
          <w:rFonts w:ascii="Times New Roman" w:hAnsi="Times New Roman" w:cs="Times New Roman"/>
          <w:sz w:val="24"/>
          <w:szCs w:val="24"/>
        </w:rPr>
        <w:t>]</w:t>
      </w:r>
      <w:r w:rsidR="001939A8">
        <w:rPr>
          <w:rFonts w:ascii="Times New Roman" w:hAnsi="Times New Roman" w:cs="Times New Roman"/>
          <w:sz w:val="24"/>
          <w:szCs w:val="24"/>
        </w:rPr>
        <w:t>.</w:t>
      </w:r>
      <w:r w:rsidRPr="008E2BE1">
        <w:rPr>
          <w:rFonts w:ascii="Times New Roman" w:hAnsi="Times New Roman" w:cs="Times New Roman"/>
          <w:sz w:val="24"/>
          <w:szCs w:val="24"/>
        </w:rPr>
        <w:t xml:space="preserve"> </w:t>
      </w:r>
    </w:p>
    <w:p w:rsidR="001574CD" w:rsidRPr="008E2BE1" w:rsidRDefault="001574CD" w:rsidP="0066462C">
      <w:pPr>
        <w:widowControl w:val="0"/>
        <w:spacing w:after="0" w:line="240" w:lineRule="auto"/>
        <w:ind w:firstLine="709"/>
        <w:jc w:val="both"/>
        <w:rPr>
          <w:rFonts w:ascii="Times New Roman" w:hAnsi="Times New Roman" w:cs="Times New Roman"/>
          <w:color w:val="000000"/>
          <w:kern w:val="28"/>
          <w:sz w:val="24"/>
          <w:szCs w:val="24"/>
        </w:rPr>
      </w:pPr>
      <w:r w:rsidRPr="008E2BE1">
        <w:rPr>
          <w:rFonts w:ascii="Times New Roman" w:hAnsi="Times New Roman" w:cs="Times New Roman"/>
          <w:color w:val="000000"/>
          <w:kern w:val="28"/>
          <w:sz w:val="24"/>
          <w:szCs w:val="24"/>
        </w:rPr>
        <w:t xml:space="preserve">Для аналізу кластерної будови речовини прийнято припущення, що кластери з однаковою максимальною довжиною вільного пробігу електрону </w:t>
      </w:r>
      <w:r w:rsidR="001939A8">
        <w:rPr>
          <w:rFonts w:ascii="Times New Roman" w:hAnsi="Times New Roman" w:cs="Times New Roman"/>
          <w:color w:val="000000"/>
          <w:kern w:val="28"/>
          <w:sz w:val="24"/>
          <w:szCs w:val="24"/>
        </w:rPr>
        <w:t xml:space="preserve">за умови однакової каркасної довжини </w:t>
      </w:r>
      <w:proofErr w:type="spellStart"/>
      <w:r w:rsidRPr="008E2BE1">
        <w:rPr>
          <w:rFonts w:ascii="Times New Roman" w:hAnsi="Times New Roman" w:cs="Times New Roman"/>
          <w:color w:val="000000"/>
          <w:sz w:val="24"/>
          <w:szCs w:val="24"/>
        </w:rPr>
        <w:t>n</w:t>
      </w:r>
      <w:r w:rsidRPr="008E2BE1">
        <w:rPr>
          <w:rFonts w:ascii="Times New Roman" w:hAnsi="Times New Roman" w:cs="Times New Roman"/>
          <w:color w:val="000000"/>
          <w:sz w:val="24"/>
          <w:szCs w:val="24"/>
          <w:vertAlign w:val="subscript"/>
        </w:rPr>
        <w:t>Секв</w:t>
      </w:r>
      <w:proofErr w:type="spellEnd"/>
      <w:r w:rsidRPr="008E2BE1">
        <w:rPr>
          <w:rFonts w:ascii="Times New Roman" w:hAnsi="Times New Roman" w:cs="Times New Roman"/>
          <w:color w:val="000000"/>
          <w:sz w:val="24"/>
          <w:szCs w:val="24"/>
          <w:vertAlign w:val="subscript"/>
        </w:rPr>
        <w:t xml:space="preserve"> </w:t>
      </w:r>
      <w:r w:rsidR="001939A8">
        <w:rPr>
          <w:rFonts w:ascii="Times New Roman" w:hAnsi="Times New Roman" w:cs="Times New Roman"/>
          <w:color w:val="000000"/>
          <w:kern w:val="28"/>
          <w:sz w:val="24"/>
          <w:szCs w:val="24"/>
        </w:rPr>
        <w:t>та</w:t>
      </w:r>
      <w:r w:rsidRPr="008E2BE1">
        <w:rPr>
          <w:rFonts w:ascii="Times New Roman" w:hAnsi="Times New Roman" w:cs="Times New Roman"/>
          <w:color w:val="000000"/>
          <w:kern w:val="28"/>
          <w:sz w:val="24"/>
          <w:szCs w:val="24"/>
        </w:rPr>
        <w:t xml:space="preserve"> рівності молярних мас М будуть мати однакову </w:t>
      </w:r>
      <w:proofErr w:type="spellStart"/>
      <w:r w:rsidRPr="008E2BE1">
        <w:rPr>
          <w:rFonts w:ascii="Times New Roman" w:hAnsi="Times New Roman" w:cs="Times New Roman"/>
          <w:color w:val="000000"/>
          <w:sz w:val="24"/>
          <w:szCs w:val="24"/>
        </w:rPr>
        <w:t>t</w:t>
      </w:r>
      <w:r w:rsidRPr="008E2BE1">
        <w:rPr>
          <w:rFonts w:ascii="Times New Roman" w:hAnsi="Times New Roman" w:cs="Times New Roman"/>
          <w:color w:val="000000"/>
          <w:sz w:val="24"/>
          <w:szCs w:val="24"/>
          <w:vertAlign w:val="subscript"/>
        </w:rPr>
        <w:t>пл</w:t>
      </w:r>
      <w:proofErr w:type="spellEnd"/>
      <w:r w:rsidRPr="008E2BE1">
        <w:rPr>
          <w:rFonts w:ascii="Times New Roman" w:hAnsi="Times New Roman" w:cs="Times New Roman"/>
          <w:color w:val="000000"/>
          <w:sz w:val="24"/>
          <w:szCs w:val="24"/>
          <w:vertAlign w:val="subscript"/>
        </w:rPr>
        <w:t xml:space="preserve"> </w:t>
      </w:r>
      <w:r w:rsidRPr="008E2BE1">
        <w:rPr>
          <w:rFonts w:ascii="Times New Roman" w:hAnsi="Times New Roman" w:cs="Times New Roman"/>
          <w:color w:val="000000"/>
          <w:kern w:val="28"/>
          <w:sz w:val="24"/>
          <w:szCs w:val="24"/>
        </w:rPr>
        <w:t>[</w:t>
      </w:r>
      <w:r w:rsidR="0032526E" w:rsidRPr="008E2BE1">
        <w:rPr>
          <w:rFonts w:ascii="Times New Roman" w:hAnsi="Times New Roman" w:cs="Times New Roman"/>
          <w:color w:val="000000"/>
          <w:kern w:val="28"/>
          <w:sz w:val="24"/>
          <w:szCs w:val="24"/>
        </w:rPr>
        <w:t>14</w:t>
      </w:r>
      <w:r w:rsidRPr="008E2BE1">
        <w:rPr>
          <w:rFonts w:ascii="Times New Roman" w:hAnsi="Times New Roman" w:cs="Times New Roman"/>
          <w:color w:val="000000"/>
          <w:kern w:val="28"/>
          <w:sz w:val="24"/>
          <w:szCs w:val="24"/>
        </w:rPr>
        <w:t xml:space="preserve">]. Ця умова утворює показник легкості плавлення </w:t>
      </w:r>
      <w:r w:rsidR="00BF3D3B" w:rsidRPr="008E2BE1">
        <w:rPr>
          <w:rFonts w:ascii="Times New Roman" w:hAnsi="Times New Roman" w:cs="Times New Roman"/>
          <w:color w:val="000000"/>
          <w:kern w:val="28"/>
          <w:sz w:val="24"/>
          <w:szCs w:val="24"/>
        </w:rPr>
        <w:t>як</w:t>
      </w:r>
      <w:r w:rsidRPr="008E2BE1">
        <w:rPr>
          <w:rFonts w:ascii="Times New Roman" w:hAnsi="Times New Roman" w:cs="Times New Roman"/>
          <w:color w:val="000000"/>
          <w:kern w:val="28"/>
          <w:sz w:val="24"/>
          <w:szCs w:val="24"/>
        </w:rPr>
        <w:t xml:space="preserve"> </w:t>
      </w:r>
      <w:proofErr w:type="spellStart"/>
      <w:r w:rsidRPr="008E2BE1">
        <w:rPr>
          <w:rFonts w:ascii="Times New Roman" w:hAnsi="Times New Roman" w:cs="Times New Roman"/>
          <w:color w:val="000000"/>
          <w:sz w:val="24"/>
          <w:szCs w:val="24"/>
        </w:rPr>
        <w:t>n</w:t>
      </w:r>
      <w:r w:rsidRPr="008E2BE1">
        <w:rPr>
          <w:rFonts w:ascii="Times New Roman" w:hAnsi="Times New Roman" w:cs="Times New Roman"/>
          <w:color w:val="000000"/>
          <w:sz w:val="24"/>
          <w:szCs w:val="24"/>
          <w:vertAlign w:val="subscript"/>
        </w:rPr>
        <w:t>M</w:t>
      </w:r>
      <w:proofErr w:type="spellEnd"/>
      <w:r w:rsidRPr="008E2BE1">
        <w:rPr>
          <w:rFonts w:ascii="Times New Roman" w:hAnsi="Times New Roman" w:cs="Times New Roman"/>
          <w:color w:val="000000"/>
          <w:sz w:val="24"/>
          <w:szCs w:val="24"/>
        </w:rPr>
        <w:t xml:space="preserve"> = n</w:t>
      </w:r>
      <w:r w:rsidRPr="008E2BE1">
        <w:rPr>
          <w:rFonts w:ascii="Times New Roman" w:hAnsi="Times New Roman" w:cs="Times New Roman"/>
          <w:color w:val="000000"/>
          <w:sz w:val="24"/>
          <w:szCs w:val="24"/>
          <w:vertAlign w:val="subscript"/>
        </w:rPr>
        <w:t>Секв</w:t>
      </w:r>
      <w:r w:rsidRPr="008E2BE1">
        <w:rPr>
          <w:rFonts w:ascii="Times New Roman" w:hAnsi="Times New Roman" w:cs="Times New Roman"/>
          <w:color w:val="000000"/>
          <w:sz w:val="24"/>
          <w:szCs w:val="24"/>
        </w:rPr>
        <w:t>М</w:t>
      </w:r>
      <w:r w:rsidRPr="008E2BE1">
        <w:rPr>
          <w:rFonts w:ascii="Times New Roman" w:hAnsi="Times New Roman" w:cs="Times New Roman"/>
          <w:color w:val="000000"/>
          <w:sz w:val="24"/>
          <w:szCs w:val="24"/>
          <w:vertAlign w:val="superscript"/>
        </w:rPr>
        <w:t>0,2</w:t>
      </w:r>
      <w:r w:rsidR="0012769F">
        <w:rPr>
          <w:rFonts w:ascii="Times New Roman" w:hAnsi="Times New Roman" w:cs="Times New Roman"/>
          <w:color w:val="000000"/>
          <w:kern w:val="28"/>
          <w:sz w:val="24"/>
          <w:szCs w:val="24"/>
        </w:rPr>
        <w:t>; т</w:t>
      </w:r>
      <w:r w:rsidRPr="008E2BE1">
        <w:rPr>
          <w:rFonts w:ascii="Times New Roman" w:hAnsi="Times New Roman" w:cs="Times New Roman"/>
          <w:color w:val="000000"/>
          <w:kern w:val="28"/>
          <w:sz w:val="24"/>
          <w:szCs w:val="24"/>
        </w:rPr>
        <w:t xml:space="preserve">оді </w:t>
      </w:r>
      <w:proofErr w:type="spellStart"/>
      <w:r w:rsidRPr="008E2BE1">
        <w:rPr>
          <w:rFonts w:ascii="Times New Roman" w:hAnsi="Times New Roman" w:cs="Times New Roman"/>
          <w:color w:val="000000"/>
          <w:sz w:val="24"/>
          <w:szCs w:val="24"/>
        </w:rPr>
        <w:t>t</w:t>
      </w:r>
      <w:r w:rsidRPr="008E2BE1">
        <w:rPr>
          <w:rFonts w:ascii="Times New Roman" w:hAnsi="Times New Roman" w:cs="Times New Roman"/>
          <w:color w:val="000000"/>
          <w:sz w:val="24"/>
          <w:szCs w:val="24"/>
          <w:vertAlign w:val="subscript"/>
        </w:rPr>
        <w:t>пл</w:t>
      </w:r>
      <w:proofErr w:type="spellEnd"/>
      <w:r w:rsidRPr="008E2BE1">
        <w:rPr>
          <w:rFonts w:ascii="Times New Roman" w:hAnsi="Times New Roman" w:cs="Times New Roman"/>
          <w:color w:val="000000"/>
          <w:kern w:val="28"/>
          <w:sz w:val="24"/>
          <w:szCs w:val="24"/>
        </w:rPr>
        <w:t>:</w:t>
      </w:r>
    </w:p>
    <w:p w:rsidR="001574CD" w:rsidRPr="008E2BE1" w:rsidRDefault="001574CD" w:rsidP="0066462C">
      <w:pPr>
        <w:tabs>
          <w:tab w:val="left" w:pos="6663"/>
        </w:tabs>
        <w:spacing w:after="0" w:line="240" w:lineRule="auto"/>
        <w:ind w:firstLine="284"/>
        <w:jc w:val="right"/>
        <w:rPr>
          <w:rFonts w:ascii="Times New Roman" w:hAnsi="Times New Roman" w:cs="Times New Roman"/>
          <w:sz w:val="24"/>
          <w:szCs w:val="24"/>
          <w:lang w:eastAsia="hi-IN" w:bidi="hi-IN"/>
        </w:rPr>
      </w:pPr>
    </w:p>
    <w:p w:rsidR="001574CD" w:rsidRPr="008E2BE1" w:rsidRDefault="001574CD" w:rsidP="0066462C">
      <w:pPr>
        <w:widowControl w:val="0"/>
        <w:spacing w:after="0" w:line="240" w:lineRule="auto"/>
        <w:jc w:val="right"/>
        <w:rPr>
          <w:rFonts w:ascii="Times New Roman" w:hAnsi="Times New Roman" w:cs="Times New Roman"/>
          <w:color w:val="000000"/>
          <w:sz w:val="24"/>
          <w:szCs w:val="24"/>
        </w:rPr>
      </w:pPr>
      <w:proofErr w:type="spellStart"/>
      <w:r w:rsidRPr="005D2DAC">
        <w:rPr>
          <w:rFonts w:ascii="Times New Roman" w:hAnsi="Times New Roman" w:cs="Times New Roman"/>
          <w:color w:val="000000"/>
          <w:sz w:val="24"/>
          <w:szCs w:val="24"/>
        </w:rPr>
        <w:t>t</w:t>
      </w:r>
      <w:r w:rsidRPr="005D2DAC">
        <w:rPr>
          <w:rFonts w:ascii="Times New Roman" w:hAnsi="Times New Roman" w:cs="Times New Roman"/>
          <w:color w:val="000000"/>
          <w:sz w:val="24"/>
          <w:szCs w:val="24"/>
          <w:vertAlign w:val="subscript"/>
        </w:rPr>
        <w:t>пл</w:t>
      </w:r>
      <w:proofErr w:type="spellEnd"/>
      <w:r w:rsidRPr="005D2DAC">
        <w:rPr>
          <w:rFonts w:ascii="Times New Roman" w:hAnsi="Times New Roman" w:cs="Times New Roman"/>
          <w:color w:val="000000"/>
          <w:sz w:val="24"/>
          <w:szCs w:val="24"/>
          <w:vertAlign w:val="subscript"/>
        </w:rPr>
        <w:t xml:space="preserve"> </w:t>
      </w:r>
      <w:r w:rsidRPr="005D2DAC">
        <w:rPr>
          <w:rFonts w:ascii="Times New Roman" w:hAnsi="Times New Roman" w:cs="Times New Roman"/>
          <w:color w:val="000000"/>
          <w:sz w:val="24"/>
          <w:szCs w:val="24"/>
        </w:rPr>
        <w:t>= 525n</w:t>
      </w:r>
      <w:r w:rsidRPr="005D2DAC">
        <w:rPr>
          <w:rFonts w:ascii="Times New Roman" w:hAnsi="Times New Roman" w:cs="Times New Roman"/>
          <w:color w:val="000000"/>
          <w:sz w:val="24"/>
          <w:szCs w:val="24"/>
          <w:vertAlign w:val="subscript"/>
        </w:rPr>
        <w:t>M</w:t>
      </w:r>
      <w:r w:rsidRPr="005D2DAC">
        <w:rPr>
          <w:rFonts w:ascii="Times New Roman" w:hAnsi="Times New Roman" w:cs="Times New Roman"/>
          <w:color w:val="000000"/>
          <w:sz w:val="24"/>
          <w:szCs w:val="24"/>
        </w:rPr>
        <w:t xml:space="preserve"> </w:t>
      </w:r>
      <w:r w:rsidRPr="005D2DAC">
        <w:rPr>
          <w:rFonts w:ascii="Times New Roman" w:hAnsi="Times New Roman" w:cs="Times New Roman"/>
          <w:color w:val="000000"/>
          <w:sz w:val="24"/>
          <w:szCs w:val="24"/>
          <w:vertAlign w:val="superscript"/>
        </w:rPr>
        <w:t xml:space="preserve">0,12 </w:t>
      </w:r>
      <w:r w:rsidRPr="005D2DAC">
        <w:rPr>
          <w:rFonts w:ascii="Times New Roman" w:hAnsi="Times New Roman" w:cs="Times New Roman"/>
          <w:color w:val="000000"/>
          <w:sz w:val="24"/>
          <w:szCs w:val="24"/>
        </w:rPr>
        <w:t xml:space="preserve">– 900, </w:t>
      </w:r>
      <w:r w:rsidRPr="005D2DAC">
        <w:rPr>
          <w:rFonts w:ascii="Times New Roman" w:hAnsi="Times New Roman" w:cs="Times New Roman"/>
          <w:color w:val="000000"/>
          <w:sz w:val="24"/>
          <w:szCs w:val="24"/>
          <w:vertAlign w:val="superscript"/>
        </w:rPr>
        <w:t>о</w:t>
      </w:r>
      <w:r w:rsidRPr="005D2DAC">
        <w:rPr>
          <w:rFonts w:ascii="Times New Roman" w:hAnsi="Times New Roman" w:cs="Times New Roman"/>
          <w:color w:val="000000"/>
          <w:sz w:val="24"/>
          <w:szCs w:val="24"/>
        </w:rPr>
        <w:t xml:space="preserve">С, </w:t>
      </w:r>
      <w:r w:rsidRPr="005D2DAC">
        <w:rPr>
          <w:rFonts w:ascii="Times New Roman" w:hAnsi="Times New Roman" w:cs="Times New Roman"/>
          <w:color w:val="000000"/>
          <w:sz w:val="24"/>
          <w:szCs w:val="24"/>
        </w:rPr>
        <w:tab/>
      </w:r>
      <w:r w:rsidRPr="005D2DAC">
        <w:rPr>
          <w:rFonts w:ascii="Times New Roman" w:hAnsi="Times New Roman" w:cs="Times New Roman"/>
          <w:color w:val="000000"/>
          <w:sz w:val="24"/>
          <w:szCs w:val="24"/>
        </w:rPr>
        <w:tab/>
      </w:r>
      <w:r w:rsidR="005D2DAC">
        <w:rPr>
          <w:rFonts w:ascii="Times New Roman" w:hAnsi="Times New Roman" w:cs="Times New Roman"/>
          <w:color w:val="000000"/>
          <w:sz w:val="24"/>
          <w:szCs w:val="24"/>
        </w:rPr>
        <w:tab/>
      </w:r>
      <w:r w:rsidRPr="005D2DAC">
        <w:rPr>
          <w:rFonts w:ascii="Times New Roman" w:hAnsi="Times New Roman" w:cs="Times New Roman"/>
          <w:color w:val="000000"/>
          <w:sz w:val="24"/>
          <w:szCs w:val="24"/>
        </w:rPr>
        <w:tab/>
      </w:r>
      <w:r w:rsidRPr="005D2DAC">
        <w:rPr>
          <w:rFonts w:ascii="Times New Roman" w:hAnsi="Times New Roman" w:cs="Times New Roman"/>
          <w:color w:val="000000"/>
          <w:sz w:val="24"/>
          <w:szCs w:val="24"/>
        </w:rPr>
        <w:tab/>
      </w:r>
      <w:r w:rsidRPr="005D2DAC">
        <w:rPr>
          <w:rFonts w:ascii="Times New Roman" w:hAnsi="Times New Roman" w:cs="Times New Roman"/>
          <w:color w:val="000000"/>
          <w:sz w:val="24"/>
          <w:szCs w:val="24"/>
        </w:rPr>
        <w:tab/>
        <w:t xml:space="preserve"> (</w:t>
      </w:r>
      <w:r w:rsidR="005D2DAC" w:rsidRPr="005D2DAC">
        <w:rPr>
          <w:rFonts w:ascii="Times New Roman" w:hAnsi="Times New Roman" w:cs="Times New Roman"/>
          <w:color w:val="000000"/>
          <w:sz w:val="24"/>
          <w:szCs w:val="24"/>
        </w:rPr>
        <w:t>1</w:t>
      </w:r>
      <w:r w:rsidRPr="005D2DAC">
        <w:rPr>
          <w:rFonts w:ascii="Times New Roman" w:hAnsi="Times New Roman" w:cs="Times New Roman"/>
          <w:color w:val="000000"/>
          <w:sz w:val="24"/>
          <w:szCs w:val="24"/>
        </w:rPr>
        <w:t>)</w:t>
      </w:r>
    </w:p>
    <w:p w:rsidR="001574CD" w:rsidRPr="008E2BE1" w:rsidRDefault="001574CD" w:rsidP="0066462C">
      <w:pPr>
        <w:tabs>
          <w:tab w:val="left" w:pos="6663"/>
        </w:tabs>
        <w:spacing w:after="0" w:line="240" w:lineRule="auto"/>
        <w:ind w:firstLine="284"/>
        <w:jc w:val="right"/>
        <w:rPr>
          <w:rFonts w:ascii="Times New Roman" w:hAnsi="Times New Roman" w:cs="Times New Roman"/>
          <w:sz w:val="24"/>
          <w:szCs w:val="24"/>
          <w:lang w:eastAsia="hi-IN" w:bidi="hi-IN"/>
        </w:rPr>
      </w:pPr>
    </w:p>
    <w:p w:rsidR="001574CD" w:rsidRPr="008E2BE1" w:rsidRDefault="001574CD" w:rsidP="0066462C">
      <w:pPr>
        <w:spacing w:after="0" w:line="240" w:lineRule="auto"/>
        <w:ind w:firstLine="709"/>
        <w:jc w:val="both"/>
        <w:rPr>
          <w:rFonts w:ascii="Times New Roman" w:hAnsi="Times New Roman" w:cs="Times New Roman"/>
          <w:color w:val="0D0D0D" w:themeColor="text1" w:themeTint="F2"/>
          <w:kern w:val="28"/>
          <w:sz w:val="24"/>
          <w:szCs w:val="24"/>
        </w:rPr>
      </w:pPr>
      <w:r w:rsidRPr="008E2BE1">
        <w:rPr>
          <w:rFonts w:ascii="Times New Roman" w:hAnsi="Times New Roman" w:cs="Times New Roman"/>
          <w:sz w:val="24"/>
          <w:szCs w:val="24"/>
        </w:rPr>
        <w:t>За формулою (</w:t>
      </w:r>
      <w:r w:rsidR="005D2DAC">
        <w:rPr>
          <w:rFonts w:ascii="Times New Roman" w:hAnsi="Times New Roman" w:cs="Times New Roman"/>
          <w:sz w:val="24"/>
          <w:szCs w:val="24"/>
        </w:rPr>
        <w:t>1</w:t>
      </w:r>
      <w:r w:rsidRPr="008E2BE1">
        <w:rPr>
          <w:rFonts w:ascii="Times New Roman" w:hAnsi="Times New Roman" w:cs="Times New Roman"/>
          <w:sz w:val="24"/>
          <w:szCs w:val="24"/>
        </w:rPr>
        <w:t xml:space="preserve">) за відомою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sz w:val="24"/>
          <w:szCs w:val="24"/>
        </w:rPr>
        <w:t xml:space="preserve"> можна </w:t>
      </w:r>
      <w:r w:rsidR="001939A8">
        <w:rPr>
          <w:rFonts w:ascii="Times New Roman" w:hAnsi="Times New Roman" w:cs="Times New Roman"/>
          <w:sz w:val="24"/>
          <w:szCs w:val="24"/>
        </w:rPr>
        <w:t>оцінити</w:t>
      </w:r>
      <w:r w:rsidRPr="008E2BE1">
        <w:rPr>
          <w:rFonts w:ascii="Times New Roman" w:hAnsi="Times New Roman" w:cs="Times New Roman"/>
          <w:sz w:val="24"/>
          <w:szCs w:val="24"/>
        </w:rPr>
        <w:t xml:space="preserve"> розмір кластеру: показник </w:t>
      </w:r>
      <w:proofErr w:type="spellStart"/>
      <w:r w:rsidRPr="008E2BE1">
        <w:rPr>
          <w:rFonts w:ascii="Times New Roman" w:hAnsi="Times New Roman" w:cs="Times New Roman"/>
          <w:color w:val="000000"/>
          <w:sz w:val="24"/>
          <w:szCs w:val="24"/>
        </w:rPr>
        <w:t>n</w:t>
      </w:r>
      <w:r w:rsidRPr="008E2BE1">
        <w:rPr>
          <w:rFonts w:ascii="Times New Roman" w:hAnsi="Times New Roman" w:cs="Times New Roman"/>
          <w:color w:val="000000"/>
          <w:sz w:val="24"/>
          <w:szCs w:val="24"/>
          <w:vertAlign w:val="subscript"/>
        </w:rPr>
        <w:t>M</w:t>
      </w:r>
      <w:proofErr w:type="spellEnd"/>
      <w:r w:rsidRPr="008E2BE1">
        <w:rPr>
          <w:rFonts w:ascii="Times New Roman" w:hAnsi="Times New Roman" w:cs="Times New Roman"/>
          <w:sz w:val="24"/>
          <w:szCs w:val="24"/>
        </w:rPr>
        <w:t xml:space="preserve"> </w:t>
      </w:r>
      <w:r w:rsidR="001939A8" w:rsidRPr="008E2BE1">
        <w:rPr>
          <w:rFonts w:ascii="Times New Roman" w:hAnsi="Times New Roman" w:cs="Times New Roman"/>
          <w:sz w:val="24"/>
          <w:szCs w:val="24"/>
        </w:rPr>
        <w:t xml:space="preserve">визначається </w:t>
      </w:r>
      <w:r w:rsidRPr="008E2BE1">
        <w:rPr>
          <w:rFonts w:ascii="Times New Roman" w:hAnsi="Times New Roman" w:cs="Times New Roman"/>
          <w:sz w:val="24"/>
          <w:szCs w:val="24"/>
        </w:rPr>
        <w:t xml:space="preserve">за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sz w:val="24"/>
          <w:szCs w:val="24"/>
        </w:rPr>
        <w:t xml:space="preserve">; у розрахунок береться коефіцієнт та місце кластеризації, визначається довжина такого кластеру; визначається яке з дискретних значень параметрів кластеру надає найменшу похибку, що й приймаємо як визначену будову кластеру. За таким аналізом </w:t>
      </w:r>
      <w:r w:rsidRPr="008E2BE1">
        <w:rPr>
          <w:rFonts w:ascii="Times New Roman" w:hAnsi="Times New Roman" w:cs="Times New Roman"/>
          <w:color w:val="0D0D0D" w:themeColor="text1" w:themeTint="F2"/>
          <w:kern w:val="28"/>
          <w:sz w:val="24"/>
          <w:szCs w:val="24"/>
        </w:rPr>
        <w:t xml:space="preserve">мурашина кислота під час плавлення є </w:t>
      </w:r>
      <w:proofErr w:type="spellStart"/>
      <w:r w:rsidRPr="008E2BE1">
        <w:rPr>
          <w:rFonts w:ascii="Times New Roman" w:hAnsi="Times New Roman" w:cs="Times New Roman"/>
          <w:color w:val="0D0D0D" w:themeColor="text1" w:themeTint="F2"/>
          <w:kern w:val="28"/>
          <w:sz w:val="24"/>
          <w:szCs w:val="24"/>
        </w:rPr>
        <w:t>гексамером</w:t>
      </w:r>
      <w:proofErr w:type="spellEnd"/>
      <w:r w:rsidRPr="008E2BE1">
        <w:rPr>
          <w:rFonts w:ascii="Times New Roman" w:hAnsi="Times New Roman" w:cs="Times New Roman"/>
          <w:color w:val="0D0D0D" w:themeColor="text1" w:themeTint="F2"/>
          <w:kern w:val="28"/>
          <w:sz w:val="24"/>
          <w:szCs w:val="24"/>
        </w:rPr>
        <w:t xml:space="preserve">. Тоді випаровування у вигляді </w:t>
      </w:r>
      <w:proofErr w:type="spellStart"/>
      <w:r w:rsidRPr="008E2BE1">
        <w:rPr>
          <w:rFonts w:ascii="Times New Roman" w:hAnsi="Times New Roman" w:cs="Times New Roman"/>
          <w:color w:val="0D0D0D" w:themeColor="text1" w:themeTint="F2"/>
          <w:kern w:val="28"/>
          <w:sz w:val="24"/>
          <w:szCs w:val="24"/>
        </w:rPr>
        <w:t>димерів</w:t>
      </w:r>
      <w:proofErr w:type="spellEnd"/>
      <w:r w:rsidRPr="008E2BE1">
        <w:rPr>
          <w:rFonts w:ascii="Times New Roman" w:hAnsi="Times New Roman" w:cs="Times New Roman"/>
          <w:color w:val="0D0D0D" w:themeColor="text1" w:themeTint="F2"/>
          <w:kern w:val="28"/>
          <w:sz w:val="24"/>
          <w:szCs w:val="24"/>
        </w:rPr>
        <w:t xml:space="preserve"> можна пояснити руйнуванням </w:t>
      </w:r>
      <w:proofErr w:type="spellStart"/>
      <w:r w:rsidRPr="008E2BE1">
        <w:rPr>
          <w:rFonts w:ascii="Times New Roman" w:hAnsi="Times New Roman" w:cs="Times New Roman"/>
          <w:color w:val="0D0D0D" w:themeColor="text1" w:themeTint="F2"/>
          <w:kern w:val="28"/>
          <w:sz w:val="24"/>
          <w:szCs w:val="24"/>
        </w:rPr>
        <w:t>гекса</w:t>
      </w:r>
      <w:proofErr w:type="spellEnd"/>
      <w:r w:rsidRPr="008E2BE1">
        <w:rPr>
          <w:rFonts w:ascii="Times New Roman" w:hAnsi="Times New Roman" w:cs="Times New Roman"/>
          <w:color w:val="0D0D0D" w:themeColor="text1" w:themeTint="F2"/>
          <w:kern w:val="28"/>
          <w:sz w:val="24"/>
          <w:szCs w:val="24"/>
        </w:rPr>
        <w:t xml:space="preserve">-структур. Для довгих молекул працює модель згортання у глобулу, довжину якої приймаємо за «1». Так, </w:t>
      </w:r>
      <w:proofErr w:type="spellStart"/>
      <w:r w:rsidRPr="008E2BE1">
        <w:rPr>
          <w:rFonts w:ascii="Times New Roman" w:hAnsi="Times New Roman" w:cs="Times New Roman"/>
          <w:color w:val="0D0D0D" w:themeColor="text1" w:themeTint="F2"/>
          <w:kern w:val="28"/>
          <w:sz w:val="24"/>
          <w:szCs w:val="24"/>
        </w:rPr>
        <w:t>димер</w:t>
      </w:r>
      <w:proofErr w:type="spellEnd"/>
      <w:r w:rsidRPr="008E2BE1">
        <w:rPr>
          <w:rFonts w:ascii="Times New Roman" w:hAnsi="Times New Roman" w:cs="Times New Roman"/>
          <w:color w:val="0D0D0D" w:themeColor="text1" w:themeTint="F2"/>
          <w:kern w:val="28"/>
          <w:sz w:val="24"/>
          <w:szCs w:val="24"/>
        </w:rPr>
        <w:t xml:space="preserve"> </w:t>
      </w:r>
      <w:proofErr w:type="spellStart"/>
      <w:r w:rsidRPr="008E2BE1">
        <w:rPr>
          <w:rFonts w:ascii="Times New Roman" w:hAnsi="Times New Roman" w:cs="Times New Roman"/>
          <w:color w:val="0D0D0D" w:themeColor="text1" w:themeTint="F2"/>
          <w:kern w:val="28"/>
          <w:sz w:val="24"/>
          <w:szCs w:val="24"/>
        </w:rPr>
        <w:t>гектану</w:t>
      </w:r>
      <w:proofErr w:type="spellEnd"/>
      <w:r w:rsidRPr="008E2BE1">
        <w:rPr>
          <w:rFonts w:ascii="Times New Roman" w:hAnsi="Times New Roman" w:cs="Times New Roman"/>
          <w:color w:val="0D0D0D" w:themeColor="text1" w:themeTint="F2"/>
          <w:kern w:val="28"/>
          <w:sz w:val="24"/>
          <w:szCs w:val="24"/>
        </w:rPr>
        <w:t xml:space="preserve"> С</w:t>
      </w:r>
      <w:r w:rsidRPr="008E2BE1">
        <w:rPr>
          <w:rFonts w:ascii="Times New Roman" w:hAnsi="Times New Roman" w:cs="Times New Roman"/>
          <w:color w:val="0D0D0D" w:themeColor="text1" w:themeTint="F2"/>
          <w:kern w:val="28"/>
          <w:sz w:val="24"/>
          <w:szCs w:val="24"/>
          <w:vertAlign w:val="subscript"/>
        </w:rPr>
        <w:t>100</w:t>
      </w:r>
      <w:r w:rsidRPr="008E2BE1">
        <w:rPr>
          <w:rFonts w:ascii="Times New Roman" w:hAnsi="Times New Roman" w:cs="Times New Roman"/>
          <w:color w:val="0D0D0D" w:themeColor="text1" w:themeTint="F2"/>
          <w:kern w:val="28"/>
          <w:sz w:val="24"/>
          <w:szCs w:val="24"/>
        </w:rPr>
        <w:t>Н</w:t>
      </w:r>
      <w:r w:rsidRPr="008E2BE1">
        <w:rPr>
          <w:rFonts w:ascii="Times New Roman" w:hAnsi="Times New Roman" w:cs="Times New Roman"/>
          <w:color w:val="0D0D0D" w:themeColor="text1" w:themeTint="F2"/>
          <w:kern w:val="28"/>
          <w:sz w:val="24"/>
          <w:szCs w:val="24"/>
          <w:vertAlign w:val="subscript"/>
        </w:rPr>
        <w:t>202</w:t>
      </w:r>
      <w:r w:rsidRPr="008E2BE1">
        <w:rPr>
          <w:rFonts w:ascii="Times New Roman" w:hAnsi="Times New Roman" w:cs="Times New Roman"/>
          <w:color w:val="0D0D0D" w:themeColor="text1" w:themeTint="F2"/>
          <w:kern w:val="28"/>
          <w:sz w:val="24"/>
          <w:szCs w:val="24"/>
        </w:rPr>
        <w:t xml:space="preserve"> за формулою (</w:t>
      </w:r>
      <w:r w:rsidR="005D2DAC">
        <w:rPr>
          <w:rFonts w:ascii="Times New Roman" w:hAnsi="Times New Roman" w:cs="Times New Roman"/>
          <w:color w:val="0D0D0D" w:themeColor="text1" w:themeTint="F2"/>
          <w:kern w:val="28"/>
          <w:sz w:val="24"/>
          <w:szCs w:val="24"/>
        </w:rPr>
        <w:t>1</w:t>
      </w:r>
      <w:r w:rsidRPr="008E2BE1">
        <w:rPr>
          <w:rFonts w:ascii="Times New Roman" w:hAnsi="Times New Roman" w:cs="Times New Roman"/>
          <w:color w:val="0D0D0D" w:themeColor="text1" w:themeTint="F2"/>
          <w:kern w:val="28"/>
          <w:sz w:val="24"/>
          <w:szCs w:val="24"/>
        </w:rPr>
        <w:t xml:space="preserve">) повинен мати довжину «56», тобто інші каркасні атоми </w:t>
      </w:r>
      <w:proofErr w:type="spellStart"/>
      <w:r w:rsidRPr="008E2BE1">
        <w:rPr>
          <w:rFonts w:ascii="Times New Roman" w:hAnsi="Times New Roman" w:cs="Times New Roman"/>
          <w:color w:val="0D0D0D" w:themeColor="text1" w:themeTint="F2"/>
          <w:kern w:val="28"/>
          <w:sz w:val="24"/>
          <w:szCs w:val="24"/>
        </w:rPr>
        <w:t>димеру</w:t>
      </w:r>
      <w:proofErr w:type="spellEnd"/>
      <w:r w:rsidRPr="008E2BE1">
        <w:rPr>
          <w:rFonts w:ascii="Times New Roman" w:hAnsi="Times New Roman" w:cs="Times New Roman"/>
          <w:color w:val="0D0D0D" w:themeColor="text1" w:themeTint="F2"/>
          <w:kern w:val="28"/>
          <w:sz w:val="24"/>
          <w:szCs w:val="24"/>
        </w:rPr>
        <w:t xml:space="preserve"> знаходяться у глобулах.</w:t>
      </w:r>
    </w:p>
    <w:p w:rsidR="001574CD" w:rsidRPr="008E2BE1" w:rsidRDefault="001574CD" w:rsidP="0066462C">
      <w:pPr>
        <w:spacing w:after="0" w:line="240" w:lineRule="auto"/>
        <w:ind w:firstLine="709"/>
        <w:jc w:val="both"/>
        <w:rPr>
          <w:rFonts w:ascii="Times New Roman" w:hAnsi="Times New Roman" w:cs="Times New Roman"/>
          <w:sz w:val="24"/>
          <w:szCs w:val="24"/>
          <w:lang w:eastAsia="hi-IN" w:bidi="hi-IN"/>
        </w:rPr>
      </w:pPr>
      <w:r w:rsidRPr="008E2BE1">
        <w:rPr>
          <w:rFonts w:ascii="Times New Roman" w:hAnsi="Times New Roman" w:cs="Times New Roman"/>
          <w:sz w:val="24"/>
          <w:szCs w:val="24"/>
          <w:lang w:eastAsia="hi-IN" w:bidi="hi-IN"/>
        </w:rPr>
        <w:t xml:space="preserve">Між </w:t>
      </w:r>
      <w:proofErr w:type="spellStart"/>
      <w:r w:rsidRPr="008E2BE1">
        <w:rPr>
          <w:rFonts w:ascii="Times New Roman" w:hAnsi="Times New Roman" w:cs="Times New Roman"/>
          <w:sz w:val="24"/>
          <w:szCs w:val="24"/>
          <w:lang w:eastAsia="hi-IN" w:bidi="hi-IN"/>
        </w:rPr>
        <w:t>t</w:t>
      </w:r>
      <w:r w:rsidRPr="008E2BE1">
        <w:rPr>
          <w:rFonts w:ascii="Times New Roman" w:hAnsi="Times New Roman" w:cs="Times New Roman"/>
          <w:sz w:val="24"/>
          <w:szCs w:val="24"/>
          <w:vertAlign w:val="subscript"/>
          <w:lang w:eastAsia="hi-IN" w:bidi="hi-IN"/>
        </w:rPr>
        <w:t>пл</w:t>
      </w:r>
      <w:proofErr w:type="spellEnd"/>
      <w:r w:rsidRPr="008E2BE1">
        <w:rPr>
          <w:rFonts w:ascii="Times New Roman" w:hAnsi="Times New Roman" w:cs="Times New Roman"/>
          <w:sz w:val="24"/>
          <w:szCs w:val="24"/>
          <w:lang w:eastAsia="hi-IN" w:bidi="hi-IN"/>
        </w:rPr>
        <w:t xml:space="preserve"> та t</w:t>
      </w:r>
      <w:r w:rsidRPr="008E2BE1">
        <w:rPr>
          <w:rFonts w:ascii="Times New Roman" w:hAnsi="Times New Roman" w:cs="Times New Roman"/>
          <w:sz w:val="24"/>
          <w:szCs w:val="24"/>
          <w:vertAlign w:val="subscript"/>
          <w:lang w:eastAsia="hi-IN" w:bidi="hi-IN"/>
        </w:rPr>
        <w:t>кип</w:t>
      </w:r>
      <w:r w:rsidRPr="008E2BE1">
        <w:rPr>
          <w:rFonts w:ascii="Times New Roman" w:hAnsi="Times New Roman" w:cs="Times New Roman"/>
          <w:sz w:val="24"/>
          <w:szCs w:val="24"/>
          <w:lang w:eastAsia="hi-IN" w:bidi="hi-IN"/>
        </w:rPr>
        <w:t xml:space="preserve"> н-алканів існує лінійний взаємозв’язок </w:t>
      </w:r>
      <w:r w:rsidR="00C07F99">
        <w:rPr>
          <w:rFonts w:ascii="Times New Roman" w:hAnsi="Times New Roman" w:cs="Times New Roman"/>
          <w:sz w:val="24"/>
          <w:szCs w:val="24"/>
          <w:lang w:eastAsia="hi-IN" w:bidi="hi-IN"/>
        </w:rPr>
        <w:t xml:space="preserve">від </w:t>
      </w:r>
      <w:r w:rsidR="00C07F99" w:rsidRPr="008E2BE1">
        <w:rPr>
          <w:rFonts w:ascii="Times New Roman" w:hAnsi="Times New Roman" w:cs="Times New Roman"/>
          <w:sz w:val="24"/>
          <w:szCs w:val="24"/>
          <w:lang w:eastAsia="hi-IN" w:bidi="hi-IN"/>
        </w:rPr>
        <w:t>кільк</w:t>
      </w:r>
      <w:r w:rsidR="00C07F99">
        <w:rPr>
          <w:rFonts w:ascii="Times New Roman" w:hAnsi="Times New Roman" w:cs="Times New Roman"/>
          <w:sz w:val="24"/>
          <w:szCs w:val="24"/>
          <w:lang w:eastAsia="hi-IN" w:bidi="hi-IN"/>
        </w:rPr>
        <w:t>ості</w:t>
      </w:r>
      <w:r w:rsidR="00C07F99" w:rsidRPr="008E2BE1">
        <w:rPr>
          <w:rFonts w:ascii="Times New Roman" w:hAnsi="Times New Roman" w:cs="Times New Roman"/>
          <w:sz w:val="24"/>
          <w:szCs w:val="24"/>
          <w:lang w:eastAsia="hi-IN" w:bidi="hi-IN"/>
        </w:rPr>
        <w:t xml:space="preserve"> атомів карбону у молекулі н-алкану</w:t>
      </w:r>
      <w:r w:rsidR="00C07F99">
        <w:rPr>
          <w:rFonts w:ascii="Times New Roman" w:hAnsi="Times New Roman" w:cs="Times New Roman"/>
          <w:sz w:val="24"/>
          <w:szCs w:val="24"/>
          <w:lang w:eastAsia="hi-IN" w:bidi="hi-IN"/>
        </w:rPr>
        <w:t xml:space="preserve"> </w:t>
      </w:r>
      <w:r w:rsidR="00C07F99" w:rsidRPr="008E2BE1">
        <w:rPr>
          <w:rFonts w:ascii="Times New Roman" w:hAnsi="Times New Roman" w:cs="Times New Roman"/>
          <w:sz w:val="24"/>
          <w:szCs w:val="24"/>
          <w:lang w:eastAsia="hi-IN" w:bidi="hi-IN"/>
        </w:rPr>
        <w:t>[15]</w:t>
      </w:r>
      <w:r w:rsidR="00C07F99">
        <w:rPr>
          <w:rFonts w:ascii="Times New Roman" w:hAnsi="Times New Roman" w:cs="Times New Roman"/>
          <w:sz w:val="24"/>
          <w:szCs w:val="24"/>
          <w:lang w:eastAsia="hi-IN" w:bidi="hi-IN"/>
        </w:rPr>
        <w:t>, який можна описати також як залежність від молярної маси М</w:t>
      </w:r>
      <w:r w:rsidRPr="008E2BE1">
        <w:rPr>
          <w:rFonts w:ascii="Times New Roman" w:hAnsi="Times New Roman" w:cs="Times New Roman"/>
          <w:sz w:val="24"/>
          <w:szCs w:val="24"/>
          <w:lang w:eastAsia="hi-IN" w:bidi="hi-IN"/>
        </w:rPr>
        <w:t>:</w:t>
      </w:r>
    </w:p>
    <w:p w:rsidR="001574CD" w:rsidRPr="0012769F" w:rsidRDefault="001574CD" w:rsidP="0066462C">
      <w:pPr>
        <w:spacing w:after="0" w:line="240" w:lineRule="auto"/>
        <w:ind w:firstLine="709"/>
        <w:jc w:val="both"/>
        <w:rPr>
          <w:rFonts w:ascii="Times New Roman" w:hAnsi="Times New Roman" w:cs="Times New Roman"/>
          <w:sz w:val="20"/>
          <w:szCs w:val="20"/>
          <w:lang w:eastAsia="hi-IN" w:bidi="hi-IN"/>
        </w:rPr>
      </w:pPr>
    </w:p>
    <w:p w:rsidR="001574CD" w:rsidRPr="008E2BE1" w:rsidRDefault="001574CD" w:rsidP="0066462C">
      <w:pPr>
        <w:tabs>
          <w:tab w:val="left" w:pos="6663"/>
        </w:tabs>
        <w:spacing w:after="0" w:line="240" w:lineRule="auto"/>
        <w:ind w:firstLine="284"/>
        <w:jc w:val="right"/>
        <w:rPr>
          <w:rFonts w:ascii="Times New Roman" w:hAnsi="Times New Roman" w:cs="Times New Roman"/>
          <w:color w:val="0D0D0D" w:themeColor="text1" w:themeTint="F2"/>
          <w:sz w:val="24"/>
          <w:szCs w:val="24"/>
        </w:rPr>
      </w:pPr>
      <w:r w:rsidRPr="008E2BE1">
        <w:rPr>
          <w:rFonts w:ascii="Times New Roman" w:hAnsi="Times New Roman" w:cs="Times New Roman"/>
          <w:sz w:val="24"/>
          <w:szCs w:val="24"/>
          <w:lang w:eastAsia="hi-IN" w:bidi="hi-IN"/>
        </w:rPr>
        <w:t>t</w:t>
      </w:r>
      <w:r w:rsidR="00AE2BFB" w:rsidRPr="008E2BE1">
        <w:rPr>
          <w:rFonts w:ascii="Times New Roman" w:hAnsi="Times New Roman" w:cs="Times New Roman"/>
          <w:sz w:val="24"/>
          <w:szCs w:val="24"/>
          <w:vertAlign w:val="subscript"/>
          <w:lang w:eastAsia="hi-IN" w:bidi="hi-IN"/>
        </w:rPr>
        <w:t>кип</w:t>
      </w:r>
      <w:r w:rsidRPr="008E2BE1">
        <w:rPr>
          <w:rFonts w:ascii="Times New Roman" w:hAnsi="Times New Roman" w:cs="Times New Roman"/>
          <w:sz w:val="24"/>
          <w:szCs w:val="24"/>
          <w:vertAlign w:val="subscript"/>
          <w:lang w:eastAsia="hi-IN" w:bidi="hi-IN"/>
        </w:rPr>
        <w:t xml:space="preserve"> </w:t>
      </w:r>
      <w:r w:rsidRPr="008E2BE1">
        <w:rPr>
          <w:rFonts w:ascii="Times New Roman" w:hAnsi="Times New Roman" w:cs="Times New Roman"/>
          <w:sz w:val="24"/>
          <w:szCs w:val="24"/>
          <w:lang w:eastAsia="hi-IN" w:bidi="hi-IN"/>
        </w:rPr>
        <w:t xml:space="preserve">= </w:t>
      </w:r>
      <w:proofErr w:type="spellStart"/>
      <w:r w:rsidRPr="008E2BE1">
        <w:rPr>
          <w:rFonts w:ascii="Times New Roman" w:hAnsi="Times New Roman" w:cs="Times New Roman"/>
          <w:sz w:val="24"/>
          <w:szCs w:val="24"/>
          <w:lang w:eastAsia="hi-IN" w:bidi="hi-IN"/>
        </w:rPr>
        <w:t>t</w:t>
      </w:r>
      <w:r w:rsidR="00AE2BFB" w:rsidRPr="008E2BE1">
        <w:rPr>
          <w:rFonts w:ascii="Times New Roman" w:hAnsi="Times New Roman" w:cs="Times New Roman"/>
          <w:sz w:val="24"/>
          <w:szCs w:val="24"/>
          <w:vertAlign w:val="subscript"/>
          <w:lang w:eastAsia="hi-IN" w:bidi="hi-IN"/>
        </w:rPr>
        <w:t>пл</w:t>
      </w:r>
      <w:proofErr w:type="spellEnd"/>
      <w:r w:rsidRPr="008E2BE1">
        <w:rPr>
          <w:rFonts w:ascii="Times New Roman" w:hAnsi="Times New Roman" w:cs="Times New Roman"/>
          <w:color w:val="0D0D0D" w:themeColor="text1" w:themeTint="F2"/>
          <w:sz w:val="24"/>
          <w:szCs w:val="24"/>
        </w:rPr>
        <w:t xml:space="preserve"> + 0,707М</w:t>
      </w:r>
      <w:r w:rsidRPr="008E2BE1">
        <w:rPr>
          <w:rFonts w:ascii="Times New Roman" w:hAnsi="Times New Roman" w:cs="Times New Roman"/>
          <w:color w:val="0D0D0D" w:themeColor="text1" w:themeTint="F2"/>
          <w:sz w:val="24"/>
          <w:szCs w:val="24"/>
          <w:vertAlign w:val="subscript"/>
        </w:rPr>
        <w:t xml:space="preserve"> </w:t>
      </w:r>
      <w:r w:rsidRPr="008E2BE1">
        <w:rPr>
          <w:rFonts w:ascii="Times New Roman" w:hAnsi="Times New Roman" w:cs="Times New Roman"/>
          <w:color w:val="0D0D0D" w:themeColor="text1" w:themeTint="F2"/>
          <w:sz w:val="24"/>
          <w:szCs w:val="24"/>
        </w:rPr>
        <w:t xml:space="preserve">+ 109, </w:t>
      </w:r>
      <w:r w:rsidR="00C07F99" w:rsidRPr="00C07F99">
        <w:rPr>
          <w:rFonts w:ascii="Times New Roman" w:hAnsi="Times New Roman" w:cs="Times New Roman"/>
          <w:color w:val="0D0D0D" w:themeColor="text1" w:themeTint="F2"/>
          <w:sz w:val="24"/>
          <w:szCs w:val="24"/>
          <w:vertAlign w:val="superscript"/>
        </w:rPr>
        <w:t>о</w:t>
      </w:r>
      <w:r w:rsidR="00C07F99">
        <w:rPr>
          <w:rFonts w:ascii="Times New Roman" w:hAnsi="Times New Roman" w:cs="Times New Roman"/>
          <w:color w:val="0D0D0D" w:themeColor="text1" w:themeTint="F2"/>
          <w:sz w:val="24"/>
          <w:szCs w:val="24"/>
        </w:rPr>
        <w:t>С.</w:t>
      </w:r>
      <w:r w:rsidRPr="008E2BE1">
        <w:rPr>
          <w:rFonts w:ascii="Times New Roman" w:hAnsi="Times New Roman" w:cs="Times New Roman"/>
          <w:color w:val="0D0D0D" w:themeColor="text1" w:themeTint="F2"/>
          <w:sz w:val="24"/>
          <w:szCs w:val="24"/>
        </w:rPr>
        <w:tab/>
        <w:t>(</w:t>
      </w:r>
      <w:r w:rsidR="005D2DAC">
        <w:rPr>
          <w:rFonts w:ascii="Times New Roman" w:hAnsi="Times New Roman" w:cs="Times New Roman"/>
          <w:color w:val="0D0D0D" w:themeColor="text1" w:themeTint="F2"/>
          <w:sz w:val="24"/>
          <w:szCs w:val="24"/>
        </w:rPr>
        <w:t>2</w:t>
      </w:r>
      <w:r w:rsidRPr="008E2BE1">
        <w:rPr>
          <w:rFonts w:ascii="Times New Roman" w:hAnsi="Times New Roman" w:cs="Times New Roman"/>
          <w:color w:val="0D0D0D" w:themeColor="text1" w:themeTint="F2"/>
          <w:sz w:val="24"/>
          <w:szCs w:val="24"/>
        </w:rPr>
        <w:t>)</w:t>
      </w:r>
    </w:p>
    <w:p w:rsidR="00C07F99" w:rsidRPr="0012769F" w:rsidRDefault="00C07F99" w:rsidP="0066462C">
      <w:pPr>
        <w:spacing w:after="0" w:line="240" w:lineRule="auto"/>
        <w:ind w:firstLine="709"/>
        <w:jc w:val="both"/>
        <w:rPr>
          <w:rFonts w:ascii="Times New Roman" w:hAnsi="Times New Roman" w:cs="Times New Roman"/>
          <w:sz w:val="20"/>
          <w:szCs w:val="20"/>
          <w:lang w:eastAsia="hi-IN" w:bidi="hi-IN"/>
        </w:rPr>
      </w:pPr>
    </w:p>
    <w:p w:rsidR="001574CD" w:rsidRPr="008E2BE1" w:rsidRDefault="001574CD" w:rsidP="00C07F99">
      <w:pPr>
        <w:spacing w:after="0" w:line="240" w:lineRule="auto"/>
        <w:jc w:val="both"/>
        <w:rPr>
          <w:rFonts w:ascii="Times New Roman" w:hAnsi="Times New Roman" w:cs="Times New Roman"/>
          <w:color w:val="000000"/>
          <w:sz w:val="24"/>
          <w:szCs w:val="24"/>
        </w:rPr>
      </w:pPr>
      <w:r w:rsidRPr="008E2BE1">
        <w:rPr>
          <w:rFonts w:ascii="Times New Roman" w:hAnsi="Times New Roman" w:cs="Times New Roman"/>
          <w:sz w:val="24"/>
          <w:szCs w:val="24"/>
          <w:lang w:eastAsia="hi-IN" w:bidi="hi-IN"/>
        </w:rPr>
        <w:t>Але формула (</w:t>
      </w:r>
      <w:r w:rsidR="005D2DAC">
        <w:rPr>
          <w:rFonts w:ascii="Times New Roman" w:hAnsi="Times New Roman" w:cs="Times New Roman"/>
          <w:sz w:val="24"/>
          <w:szCs w:val="24"/>
          <w:lang w:eastAsia="hi-IN" w:bidi="hi-IN"/>
        </w:rPr>
        <w:t>2</w:t>
      </w:r>
      <w:r w:rsidRPr="008E2BE1">
        <w:rPr>
          <w:rFonts w:ascii="Times New Roman" w:hAnsi="Times New Roman" w:cs="Times New Roman"/>
          <w:sz w:val="24"/>
          <w:szCs w:val="24"/>
          <w:lang w:eastAsia="hi-IN" w:bidi="hi-IN"/>
        </w:rPr>
        <w:t xml:space="preserve">) не враховує </w:t>
      </w:r>
      <w:proofErr w:type="spellStart"/>
      <w:r w:rsidRPr="008E2BE1">
        <w:rPr>
          <w:rFonts w:ascii="Times New Roman" w:hAnsi="Times New Roman" w:cs="Times New Roman"/>
          <w:sz w:val="24"/>
          <w:szCs w:val="24"/>
          <w:lang w:eastAsia="hi-IN" w:bidi="hi-IN"/>
        </w:rPr>
        <w:t>пульсаційних</w:t>
      </w:r>
      <w:proofErr w:type="spellEnd"/>
      <w:r w:rsidRPr="008E2BE1">
        <w:rPr>
          <w:rFonts w:ascii="Times New Roman" w:hAnsi="Times New Roman" w:cs="Times New Roman"/>
          <w:sz w:val="24"/>
          <w:szCs w:val="24"/>
          <w:lang w:eastAsia="hi-IN" w:bidi="hi-IN"/>
        </w:rPr>
        <w:t xml:space="preserve"> розбіжностей між </w:t>
      </w:r>
      <w:proofErr w:type="spellStart"/>
      <w:r w:rsidRPr="008E2BE1">
        <w:rPr>
          <w:rFonts w:ascii="Times New Roman" w:hAnsi="Times New Roman" w:cs="Times New Roman"/>
          <w:sz w:val="24"/>
          <w:szCs w:val="24"/>
          <w:lang w:eastAsia="hi-IN" w:bidi="hi-IN"/>
        </w:rPr>
        <w:t>t</w:t>
      </w:r>
      <w:r w:rsidR="00263DFF" w:rsidRPr="008E2BE1">
        <w:rPr>
          <w:rFonts w:ascii="Times New Roman" w:hAnsi="Times New Roman" w:cs="Times New Roman"/>
          <w:sz w:val="24"/>
          <w:szCs w:val="24"/>
          <w:vertAlign w:val="subscript"/>
          <w:lang w:eastAsia="hi-IN" w:bidi="hi-IN"/>
        </w:rPr>
        <w:t>пл</w:t>
      </w:r>
      <w:proofErr w:type="spellEnd"/>
      <w:r w:rsidRPr="008E2BE1">
        <w:rPr>
          <w:rFonts w:ascii="Times New Roman" w:hAnsi="Times New Roman" w:cs="Times New Roman"/>
          <w:sz w:val="24"/>
          <w:szCs w:val="24"/>
          <w:lang w:eastAsia="hi-IN" w:bidi="hi-IN"/>
        </w:rPr>
        <w:t xml:space="preserve"> та t</w:t>
      </w:r>
      <w:r w:rsidR="00C07F99">
        <w:rPr>
          <w:rFonts w:ascii="Times New Roman" w:hAnsi="Times New Roman" w:cs="Times New Roman"/>
          <w:sz w:val="24"/>
          <w:szCs w:val="24"/>
          <w:vertAlign w:val="subscript"/>
          <w:lang w:eastAsia="hi-IN" w:bidi="hi-IN"/>
        </w:rPr>
        <w:t>кип</w:t>
      </w:r>
      <w:r w:rsidRPr="008E2BE1">
        <w:rPr>
          <w:rFonts w:ascii="Times New Roman" w:hAnsi="Times New Roman" w:cs="Times New Roman"/>
          <w:sz w:val="24"/>
          <w:szCs w:val="24"/>
          <w:lang w:eastAsia="hi-IN" w:bidi="hi-IN"/>
        </w:rPr>
        <w:t>, не працює для метану та етану, проте працює для їх пероксидних кластерів.</w:t>
      </w:r>
    </w:p>
    <w:p w:rsidR="001574CD" w:rsidRPr="008E2BE1" w:rsidRDefault="001574CD"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Для оцінки можливості конденсації кластерів горючої речовини у фронті полум’я приймаємо, що конденсуватися буде </w:t>
      </w:r>
      <w:proofErr w:type="spellStart"/>
      <w:r w:rsidRPr="008E2BE1">
        <w:rPr>
          <w:rFonts w:ascii="Times New Roman" w:hAnsi="Times New Roman" w:cs="Times New Roman"/>
          <w:sz w:val="24"/>
          <w:szCs w:val="24"/>
        </w:rPr>
        <w:t>димер</w:t>
      </w:r>
      <w:proofErr w:type="spellEnd"/>
      <w:r w:rsidRPr="008E2BE1">
        <w:rPr>
          <w:rFonts w:ascii="Times New Roman" w:hAnsi="Times New Roman" w:cs="Times New Roman"/>
          <w:sz w:val="24"/>
          <w:szCs w:val="24"/>
        </w:rPr>
        <w:t xml:space="preserve"> пероксидного кластеру у горючій суміші. Тоді за рівнянням (</w:t>
      </w:r>
      <w:r w:rsidR="005D2DAC">
        <w:rPr>
          <w:rFonts w:ascii="Times New Roman" w:hAnsi="Times New Roman" w:cs="Times New Roman"/>
          <w:sz w:val="24"/>
          <w:szCs w:val="24"/>
        </w:rPr>
        <w:t>1</w:t>
      </w:r>
      <w:r w:rsidRPr="008E2BE1">
        <w:rPr>
          <w:rFonts w:ascii="Times New Roman" w:hAnsi="Times New Roman" w:cs="Times New Roman"/>
          <w:sz w:val="24"/>
          <w:szCs w:val="24"/>
        </w:rPr>
        <w:t xml:space="preserve">) можна оцінити його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sz w:val="24"/>
          <w:szCs w:val="24"/>
        </w:rPr>
        <w:t xml:space="preserve">. Такий конденсований кластер буде аналогом </w:t>
      </w:r>
      <w:proofErr w:type="spellStart"/>
      <w:r w:rsidRPr="008E2BE1">
        <w:rPr>
          <w:rFonts w:ascii="Times New Roman" w:hAnsi="Times New Roman" w:cs="Times New Roman"/>
          <w:sz w:val="24"/>
          <w:szCs w:val="24"/>
        </w:rPr>
        <w:t>тетрамеру</w:t>
      </w:r>
      <w:proofErr w:type="spellEnd"/>
      <w:r w:rsidRPr="008E2BE1">
        <w:rPr>
          <w:rFonts w:ascii="Times New Roman" w:hAnsi="Times New Roman" w:cs="Times New Roman"/>
          <w:sz w:val="24"/>
          <w:szCs w:val="24"/>
        </w:rPr>
        <w:t xml:space="preserve"> молекули горючої речовини. Крім того, в еквівалентній довжині та молярній масі необхідно враховувати певну кількість атомів оксигену, що увійшли до складу кластеру.</w:t>
      </w:r>
    </w:p>
    <w:p w:rsidR="001574CD" w:rsidRPr="008E2BE1" w:rsidRDefault="001574CD" w:rsidP="0066462C">
      <w:pPr>
        <w:spacing w:after="0" w:line="240" w:lineRule="auto"/>
        <w:ind w:firstLine="709"/>
        <w:jc w:val="both"/>
        <w:rPr>
          <w:rFonts w:ascii="Times New Roman" w:hAnsi="Times New Roman" w:cs="Times New Roman"/>
          <w:color w:val="0D0D0D" w:themeColor="text1" w:themeTint="F2"/>
          <w:kern w:val="28"/>
          <w:sz w:val="24"/>
          <w:szCs w:val="24"/>
        </w:rPr>
      </w:pPr>
      <w:r w:rsidRPr="008E2BE1">
        <w:rPr>
          <w:rFonts w:ascii="Times New Roman" w:hAnsi="Times New Roman" w:cs="Times New Roman"/>
          <w:color w:val="0D0D0D" w:themeColor="text1" w:themeTint="F2"/>
          <w:sz w:val="24"/>
          <w:szCs w:val="24"/>
        </w:rPr>
        <w:t xml:space="preserve">У </w:t>
      </w:r>
      <w:r w:rsidR="00C07F99">
        <w:rPr>
          <w:rFonts w:ascii="Times New Roman" w:hAnsi="Times New Roman" w:cs="Times New Roman"/>
          <w:color w:val="0D0D0D" w:themeColor="text1" w:themeTint="F2"/>
          <w:sz w:val="24"/>
          <w:szCs w:val="24"/>
        </w:rPr>
        <w:t>вуглеводнях</w:t>
      </w:r>
      <w:r w:rsidRPr="008E2BE1">
        <w:rPr>
          <w:rFonts w:ascii="Times New Roman" w:hAnsi="Times New Roman" w:cs="Times New Roman"/>
          <w:color w:val="0D0D0D" w:themeColor="text1" w:themeTint="F2"/>
          <w:sz w:val="24"/>
          <w:szCs w:val="24"/>
        </w:rPr>
        <w:t xml:space="preserve"> кінцеві або функціональні групи створюють перерозподіл електронної щільності у вигляді мезомерного та індукційного ефектів, які можуть додаватися</w:t>
      </w:r>
      <w:r w:rsidR="00C07F99">
        <w:rPr>
          <w:rFonts w:ascii="Times New Roman" w:hAnsi="Times New Roman" w:cs="Times New Roman"/>
          <w:color w:val="0D0D0D" w:themeColor="text1" w:themeTint="F2"/>
          <w:sz w:val="24"/>
          <w:szCs w:val="24"/>
        </w:rPr>
        <w:t xml:space="preserve"> або </w:t>
      </w:r>
      <w:r w:rsidRPr="008E2BE1">
        <w:rPr>
          <w:rFonts w:ascii="Times New Roman" w:hAnsi="Times New Roman" w:cs="Times New Roman"/>
          <w:color w:val="0D0D0D" w:themeColor="text1" w:themeTint="F2"/>
          <w:sz w:val="24"/>
          <w:szCs w:val="24"/>
        </w:rPr>
        <w:t xml:space="preserve">компенсуватися. Їх дія, як затухаючий процес, закінчується на 5-му каркасному атомі молекули. Тому існує явище </w:t>
      </w:r>
      <w:r w:rsidRPr="008E2BE1">
        <w:rPr>
          <w:rFonts w:ascii="Times New Roman" w:hAnsi="Times New Roman" w:cs="Times New Roman"/>
          <w:color w:val="0D0D0D" w:themeColor="text1" w:themeTint="F2"/>
          <w:kern w:val="28"/>
          <w:sz w:val="24"/>
          <w:szCs w:val="24"/>
        </w:rPr>
        <w:t>зміни властивостей вуглеводнів ланками по 5 каркасних атомів, що додає наступний рівень свободи молекул</w:t>
      </w:r>
      <w:r w:rsidR="00C07F99">
        <w:rPr>
          <w:rFonts w:ascii="Times New Roman" w:hAnsi="Times New Roman" w:cs="Times New Roman"/>
          <w:color w:val="0D0D0D" w:themeColor="text1" w:themeTint="F2"/>
          <w:kern w:val="28"/>
          <w:sz w:val="24"/>
          <w:szCs w:val="24"/>
        </w:rPr>
        <w:t>і</w:t>
      </w:r>
      <w:r w:rsidRPr="008E2BE1">
        <w:rPr>
          <w:rFonts w:ascii="Times New Roman" w:hAnsi="Times New Roman" w:cs="Times New Roman"/>
          <w:color w:val="0D0D0D" w:themeColor="text1" w:themeTint="F2"/>
          <w:kern w:val="28"/>
          <w:sz w:val="24"/>
          <w:szCs w:val="24"/>
        </w:rPr>
        <w:t xml:space="preserve"> та </w:t>
      </w:r>
      <w:r w:rsidR="00C07F99">
        <w:rPr>
          <w:rFonts w:ascii="Times New Roman" w:hAnsi="Times New Roman" w:cs="Times New Roman"/>
          <w:color w:val="0D0D0D" w:themeColor="text1" w:themeTint="F2"/>
          <w:kern w:val="28"/>
          <w:sz w:val="24"/>
          <w:szCs w:val="24"/>
        </w:rPr>
        <w:t xml:space="preserve">збільшує </w:t>
      </w:r>
      <w:r w:rsidRPr="008E2BE1">
        <w:rPr>
          <w:rFonts w:ascii="Times New Roman" w:hAnsi="Times New Roman" w:cs="Times New Roman"/>
          <w:color w:val="0D0D0D" w:themeColor="text1" w:themeTint="F2"/>
          <w:kern w:val="28"/>
          <w:sz w:val="24"/>
          <w:szCs w:val="24"/>
        </w:rPr>
        <w:t xml:space="preserve">кількість конформних ізомерів. </w:t>
      </w:r>
    </w:p>
    <w:p w:rsidR="001574CD" w:rsidRPr="008E2BE1" w:rsidRDefault="001574CD" w:rsidP="0066462C">
      <w:pPr>
        <w:spacing w:after="0" w:line="240" w:lineRule="auto"/>
        <w:ind w:firstLine="709"/>
        <w:jc w:val="both"/>
        <w:rPr>
          <w:rFonts w:ascii="Times New Roman" w:hAnsi="Times New Roman" w:cs="Times New Roman"/>
          <w:color w:val="0D0D0D" w:themeColor="text1" w:themeTint="F2"/>
          <w:kern w:val="28"/>
          <w:sz w:val="24"/>
          <w:szCs w:val="24"/>
        </w:rPr>
      </w:pPr>
      <w:r w:rsidRPr="008E2BE1">
        <w:rPr>
          <w:rFonts w:ascii="Times New Roman" w:hAnsi="Times New Roman" w:cs="Times New Roman"/>
          <w:color w:val="0D0D0D" w:themeColor="text1" w:themeTint="F2"/>
          <w:kern w:val="28"/>
          <w:sz w:val="24"/>
          <w:szCs w:val="24"/>
        </w:rPr>
        <w:t xml:space="preserve">Тоді крім моделі кластеризації можна було б розглянути модель середньостатистичної довжини молекули за конформних перегинів. Такий показник буде меншим на 0,5 каркасної довжини для парних молекул, що має визначати їх зменшену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color w:val="0D0D0D" w:themeColor="text1" w:themeTint="F2"/>
          <w:kern w:val="28"/>
          <w:sz w:val="24"/>
          <w:szCs w:val="24"/>
        </w:rPr>
        <w:t xml:space="preserve">. На практиці – навпаки, меншою </w:t>
      </w:r>
      <w:r w:rsidR="00672F55">
        <w:rPr>
          <w:rFonts w:ascii="Times New Roman" w:hAnsi="Times New Roman" w:cs="Times New Roman"/>
          <w:color w:val="0D0D0D" w:themeColor="text1" w:themeTint="F2"/>
          <w:kern w:val="28"/>
          <w:sz w:val="24"/>
          <w:szCs w:val="24"/>
        </w:rPr>
        <w:t>є</w:t>
      </w:r>
      <w:r w:rsidRPr="008E2BE1">
        <w:rPr>
          <w:rFonts w:ascii="Times New Roman" w:hAnsi="Times New Roman" w:cs="Times New Roman"/>
          <w:color w:val="0D0D0D" w:themeColor="text1" w:themeTint="F2"/>
          <w:kern w:val="28"/>
          <w:sz w:val="24"/>
          <w:szCs w:val="24"/>
        </w:rPr>
        <w:t xml:space="preserve"> довжина непарних молекул, що можна описати кластерною моделлю. Крім того, конформна модель не пояснює аномалій </w:t>
      </w:r>
      <w:proofErr w:type="spellStart"/>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color w:val="0D0D0D" w:themeColor="text1" w:themeTint="F2"/>
          <w:kern w:val="28"/>
          <w:sz w:val="24"/>
          <w:szCs w:val="24"/>
        </w:rPr>
        <w:t xml:space="preserve"> метану та етану. </w:t>
      </w:r>
    </w:p>
    <w:p w:rsidR="008E4BC9" w:rsidRPr="008E2BE1" w:rsidRDefault="00BA5CC2" w:rsidP="0066462C">
      <w:pPr>
        <w:widowControl w:val="0"/>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Н</w:t>
      </w:r>
      <w:r w:rsidR="008E4BC9" w:rsidRPr="008E2BE1">
        <w:rPr>
          <w:rFonts w:ascii="Times New Roman" w:hAnsi="Times New Roman" w:cs="Times New Roman"/>
          <w:color w:val="0D0D0D" w:themeColor="text1" w:themeTint="F2"/>
          <w:sz w:val="24"/>
          <w:szCs w:val="24"/>
        </w:rPr>
        <w:t xml:space="preserve">едоліком </w:t>
      </w:r>
      <w:r w:rsidRPr="008E2BE1">
        <w:rPr>
          <w:rFonts w:ascii="Times New Roman" w:hAnsi="Times New Roman" w:cs="Times New Roman"/>
          <w:color w:val="0D0D0D" w:themeColor="text1" w:themeTint="F2"/>
          <w:sz w:val="24"/>
          <w:szCs w:val="24"/>
        </w:rPr>
        <w:t>багатьох</w:t>
      </w:r>
      <w:r w:rsidR="008E4BC9" w:rsidRPr="008E2BE1">
        <w:rPr>
          <w:rFonts w:ascii="Times New Roman" w:hAnsi="Times New Roman" w:cs="Times New Roman"/>
          <w:color w:val="0D0D0D" w:themeColor="text1" w:themeTint="F2"/>
          <w:sz w:val="24"/>
          <w:szCs w:val="24"/>
        </w:rPr>
        <w:t xml:space="preserve"> методик </w:t>
      </w:r>
      <w:r w:rsidR="006B4BDA" w:rsidRPr="008E2BE1">
        <w:rPr>
          <w:rFonts w:ascii="Times New Roman" w:hAnsi="Times New Roman" w:cs="Times New Roman"/>
          <w:color w:val="0D0D0D" w:themeColor="text1" w:themeTint="F2"/>
          <w:sz w:val="24"/>
          <w:szCs w:val="24"/>
        </w:rPr>
        <w:t>розрахунку</w:t>
      </w:r>
      <w:r w:rsidRPr="008E2BE1">
        <w:rPr>
          <w:rFonts w:ascii="Times New Roman" w:hAnsi="Times New Roman" w:cs="Times New Roman"/>
          <w:color w:val="0D0D0D" w:themeColor="text1" w:themeTint="F2"/>
          <w:sz w:val="24"/>
          <w:szCs w:val="24"/>
        </w:rPr>
        <w:t xml:space="preserve"> </w:t>
      </w:r>
      <w:r w:rsidR="00C55165" w:rsidRPr="008E2BE1">
        <w:rPr>
          <w:rFonts w:ascii="Times New Roman" w:hAnsi="Times New Roman" w:cs="Times New Roman"/>
          <w:color w:val="0D0D0D" w:themeColor="text1" w:themeTint="F2"/>
          <w:sz w:val="24"/>
          <w:szCs w:val="24"/>
        </w:rPr>
        <w:t>параметрів</w:t>
      </w:r>
      <w:r w:rsidRPr="008E2BE1">
        <w:rPr>
          <w:rFonts w:ascii="Times New Roman" w:hAnsi="Times New Roman" w:cs="Times New Roman"/>
          <w:color w:val="0D0D0D" w:themeColor="text1" w:themeTint="F2"/>
          <w:sz w:val="24"/>
          <w:szCs w:val="24"/>
        </w:rPr>
        <w:t xml:space="preserve"> речовин, у тому числі пожеж</w:t>
      </w:r>
      <w:r w:rsidR="00690845">
        <w:rPr>
          <w:rFonts w:ascii="Times New Roman" w:hAnsi="Times New Roman" w:cs="Times New Roman"/>
          <w:color w:val="0D0D0D" w:themeColor="text1" w:themeTint="F2"/>
          <w:sz w:val="24"/>
          <w:szCs w:val="24"/>
        </w:rPr>
        <w:t xml:space="preserve">ної </w:t>
      </w:r>
      <w:r w:rsidRPr="008E2BE1">
        <w:rPr>
          <w:rFonts w:ascii="Times New Roman" w:hAnsi="Times New Roman" w:cs="Times New Roman"/>
          <w:color w:val="0D0D0D" w:themeColor="text1" w:themeTint="F2"/>
          <w:sz w:val="24"/>
          <w:szCs w:val="24"/>
        </w:rPr>
        <w:t>небезпе</w:t>
      </w:r>
      <w:r w:rsidR="00690845">
        <w:rPr>
          <w:rFonts w:ascii="Times New Roman" w:hAnsi="Times New Roman" w:cs="Times New Roman"/>
          <w:color w:val="0D0D0D" w:themeColor="text1" w:themeTint="F2"/>
          <w:sz w:val="24"/>
          <w:szCs w:val="24"/>
        </w:rPr>
        <w:t>ки</w:t>
      </w:r>
      <w:r w:rsidRPr="008E2BE1">
        <w:rPr>
          <w:rFonts w:ascii="Times New Roman" w:hAnsi="Times New Roman" w:cs="Times New Roman"/>
          <w:color w:val="0D0D0D" w:themeColor="text1" w:themeTint="F2"/>
          <w:sz w:val="24"/>
          <w:szCs w:val="24"/>
        </w:rPr>
        <w:t xml:space="preserve">, </w:t>
      </w:r>
      <w:r w:rsidR="008E4BC9" w:rsidRPr="008E2BE1">
        <w:rPr>
          <w:rFonts w:ascii="Times New Roman" w:hAnsi="Times New Roman" w:cs="Times New Roman"/>
          <w:color w:val="0D0D0D" w:themeColor="text1" w:themeTint="F2"/>
          <w:sz w:val="24"/>
          <w:szCs w:val="24"/>
        </w:rPr>
        <w:t xml:space="preserve">є відсутність </w:t>
      </w:r>
      <w:r w:rsidRPr="008E2BE1">
        <w:rPr>
          <w:rFonts w:ascii="Times New Roman" w:hAnsi="Times New Roman" w:cs="Times New Roman"/>
          <w:color w:val="0D0D0D" w:themeColor="text1" w:themeTint="F2"/>
          <w:sz w:val="24"/>
          <w:szCs w:val="24"/>
        </w:rPr>
        <w:t>способів</w:t>
      </w:r>
      <w:r w:rsidR="008E4BC9" w:rsidRPr="008E2BE1">
        <w:rPr>
          <w:rFonts w:ascii="Times New Roman" w:hAnsi="Times New Roman" w:cs="Times New Roman"/>
          <w:color w:val="0D0D0D" w:themeColor="text1" w:themeTint="F2"/>
          <w:sz w:val="24"/>
          <w:szCs w:val="24"/>
        </w:rPr>
        <w:t xml:space="preserve"> врахування </w:t>
      </w:r>
      <w:r w:rsidRPr="008E2BE1">
        <w:rPr>
          <w:rFonts w:ascii="Times New Roman" w:hAnsi="Times New Roman" w:cs="Times New Roman"/>
          <w:color w:val="0D0D0D" w:themeColor="text1" w:themeTint="F2"/>
          <w:sz w:val="24"/>
          <w:szCs w:val="24"/>
        </w:rPr>
        <w:t xml:space="preserve">взаємодії на </w:t>
      </w:r>
      <w:proofErr w:type="spellStart"/>
      <w:r w:rsidRPr="008E2BE1">
        <w:rPr>
          <w:rFonts w:ascii="Times New Roman" w:hAnsi="Times New Roman" w:cs="Times New Roman"/>
          <w:color w:val="0D0D0D" w:themeColor="text1" w:themeTint="F2"/>
          <w:sz w:val="24"/>
          <w:szCs w:val="24"/>
        </w:rPr>
        <w:t>надмолекулярому</w:t>
      </w:r>
      <w:proofErr w:type="spellEnd"/>
      <w:r w:rsidRPr="008E2BE1">
        <w:rPr>
          <w:rFonts w:ascii="Times New Roman" w:hAnsi="Times New Roman" w:cs="Times New Roman"/>
          <w:color w:val="0D0D0D" w:themeColor="text1" w:themeTint="F2"/>
          <w:sz w:val="24"/>
          <w:szCs w:val="24"/>
        </w:rPr>
        <w:t xml:space="preserve"> рівні, </w:t>
      </w:r>
      <w:r w:rsidR="00931F39">
        <w:rPr>
          <w:rFonts w:ascii="Times New Roman" w:hAnsi="Times New Roman" w:cs="Times New Roman"/>
          <w:color w:val="0D0D0D" w:themeColor="text1" w:themeTint="F2"/>
          <w:sz w:val="24"/>
          <w:szCs w:val="24"/>
        </w:rPr>
        <w:t>яка</w:t>
      </w:r>
      <w:r w:rsidR="00672F55">
        <w:rPr>
          <w:rFonts w:ascii="Times New Roman" w:hAnsi="Times New Roman" w:cs="Times New Roman"/>
          <w:color w:val="0D0D0D" w:themeColor="text1" w:themeTint="F2"/>
          <w:sz w:val="24"/>
          <w:szCs w:val="24"/>
        </w:rPr>
        <w:t>,</w:t>
      </w:r>
      <w:r w:rsidRPr="008E2BE1">
        <w:rPr>
          <w:rFonts w:ascii="Times New Roman" w:hAnsi="Times New Roman" w:cs="Times New Roman"/>
          <w:color w:val="0D0D0D" w:themeColor="text1" w:themeTint="F2"/>
          <w:sz w:val="24"/>
          <w:szCs w:val="24"/>
        </w:rPr>
        <w:t xml:space="preserve"> на нашу думку</w:t>
      </w:r>
      <w:r w:rsidR="00672F55">
        <w:rPr>
          <w:rFonts w:ascii="Times New Roman" w:hAnsi="Times New Roman" w:cs="Times New Roman"/>
          <w:color w:val="0D0D0D" w:themeColor="text1" w:themeTint="F2"/>
          <w:sz w:val="24"/>
          <w:szCs w:val="24"/>
        </w:rPr>
        <w:t>,</w:t>
      </w:r>
      <w:r w:rsidRPr="008E2BE1">
        <w:rPr>
          <w:rFonts w:ascii="Times New Roman" w:hAnsi="Times New Roman" w:cs="Times New Roman"/>
          <w:color w:val="0D0D0D" w:themeColor="text1" w:themeTint="F2"/>
          <w:sz w:val="24"/>
          <w:szCs w:val="24"/>
        </w:rPr>
        <w:t xml:space="preserve"> визначає</w:t>
      </w:r>
      <w:r w:rsidR="008E4BC9" w:rsidRPr="008E2BE1">
        <w:rPr>
          <w:rFonts w:ascii="Times New Roman" w:hAnsi="Times New Roman" w:cs="Times New Roman"/>
          <w:color w:val="0D0D0D" w:themeColor="text1" w:themeTint="F2"/>
          <w:sz w:val="24"/>
          <w:szCs w:val="24"/>
        </w:rPr>
        <w:t xml:space="preserve"> </w:t>
      </w:r>
      <w:r w:rsidRPr="008E2BE1">
        <w:rPr>
          <w:rFonts w:ascii="Times New Roman" w:hAnsi="Times New Roman" w:cs="Times New Roman"/>
          <w:color w:val="0D0D0D" w:themeColor="text1" w:themeTint="F2"/>
          <w:sz w:val="24"/>
          <w:szCs w:val="24"/>
        </w:rPr>
        <w:t>коливальності</w:t>
      </w:r>
      <w:r w:rsidR="008E4BC9" w:rsidRPr="008E2BE1">
        <w:rPr>
          <w:rFonts w:ascii="Times New Roman" w:hAnsi="Times New Roman" w:cs="Times New Roman"/>
          <w:color w:val="0D0D0D" w:themeColor="text1" w:themeTint="F2"/>
          <w:sz w:val="24"/>
          <w:szCs w:val="24"/>
        </w:rPr>
        <w:t xml:space="preserve"> певних </w:t>
      </w:r>
      <w:r w:rsidRPr="008E2BE1">
        <w:rPr>
          <w:rFonts w:ascii="Times New Roman" w:hAnsi="Times New Roman" w:cs="Times New Roman"/>
          <w:color w:val="0D0D0D" w:themeColor="text1" w:themeTint="F2"/>
          <w:sz w:val="24"/>
          <w:szCs w:val="24"/>
        </w:rPr>
        <w:t>параметрів</w:t>
      </w:r>
      <w:r w:rsidR="008E4BC9" w:rsidRPr="008E2BE1">
        <w:rPr>
          <w:rFonts w:ascii="Times New Roman" w:hAnsi="Times New Roman" w:cs="Times New Roman"/>
          <w:color w:val="0D0D0D" w:themeColor="text1" w:themeTint="F2"/>
          <w:sz w:val="24"/>
          <w:szCs w:val="24"/>
        </w:rPr>
        <w:t xml:space="preserve"> </w:t>
      </w:r>
      <w:r w:rsidR="00931F39">
        <w:rPr>
          <w:rFonts w:ascii="Times New Roman" w:hAnsi="Times New Roman" w:cs="Times New Roman"/>
          <w:color w:val="0D0D0D" w:themeColor="text1" w:themeTint="F2"/>
          <w:sz w:val="24"/>
          <w:szCs w:val="24"/>
        </w:rPr>
        <w:t>у</w:t>
      </w:r>
      <w:r w:rsidR="008E4BC9" w:rsidRPr="008E2BE1">
        <w:rPr>
          <w:rFonts w:ascii="Times New Roman" w:hAnsi="Times New Roman" w:cs="Times New Roman"/>
          <w:color w:val="0D0D0D" w:themeColor="text1" w:themeTint="F2"/>
          <w:sz w:val="24"/>
          <w:szCs w:val="24"/>
        </w:rPr>
        <w:t xml:space="preserve"> гомологічних ряд</w:t>
      </w:r>
      <w:r w:rsidR="00931F39">
        <w:rPr>
          <w:rFonts w:ascii="Times New Roman" w:hAnsi="Times New Roman" w:cs="Times New Roman"/>
          <w:color w:val="0D0D0D" w:themeColor="text1" w:themeTint="F2"/>
          <w:sz w:val="24"/>
          <w:szCs w:val="24"/>
        </w:rPr>
        <w:t>ах</w:t>
      </w:r>
      <w:r w:rsidR="008E4BC9" w:rsidRPr="008E2BE1">
        <w:rPr>
          <w:rFonts w:ascii="Times New Roman" w:hAnsi="Times New Roman" w:cs="Times New Roman"/>
          <w:color w:val="0D0D0D" w:themeColor="text1" w:themeTint="F2"/>
          <w:sz w:val="24"/>
          <w:szCs w:val="24"/>
        </w:rPr>
        <w:t xml:space="preserve">. </w:t>
      </w:r>
      <w:r w:rsidR="00672F55">
        <w:rPr>
          <w:rFonts w:ascii="Times New Roman" w:hAnsi="Times New Roman" w:cs="Times New Roman"/>
          <w:color w:val="0D0D0D" w:themeColor="text1" w:themeTint="F2"/>
          <w:sz w:val="24"/>
          <w:szCs w:val="24"/>
        </w:rPr>
        <w:t>Д</w:t>
      </w:r>
      <w:r w:rsidR="00655597" w:rsidRPr="008E2BE1">
        <w:rPr>
          <w:rFonts w:ascii="Times New Roman" w:hAnsi="Times New Roman" w:cs="Times New Roman"/>
          <w:color w:val="0D0D0D" w:themeColor="text1" w:themeTint="F2"/>
          <w:sz w:val="24"/>
          <w:szCs w:val="24"/>
        </w:rPr>
        <w:t xml:space="preserve">ані про </w:t>
      </w:r>
      <w:r w:rsidR="008E4BC9" w:rsidRPr="008E2BE1">
        <w:rPr>
          <w:rFonts w:ascii="Times New Roman" w:hAnsi="Times New Roman" w:cs="Times New Roman"/>
          <w:color w:val="0D0D0D" w:themeColor="text1" w:themeTint="F2"/>
          <w:sz w:val="24"/>
          <w:szCs w:val="24"/>
        </w:rPr>
        <w:t xml:space="preserve">наявність таких структур та </w:t>
      </w:r>
      <w:r w:rsidR="00655597" w:rsidRPr="008E2BE1">
        <w:rPr>
          <w:rFonts w:ascii="Times New Roman" w:hAnsi="Times New Roman" w:cs="Times New Roman"/>
          <w:color w:val="0D0D0D" w:themeColor="text1" w:themeTint="F2"/>
          <w:sz w:val="24"/>
          <w:szCs w:val="24"/>
        </w:rPr>
        <w:t>їх</w:t>
      </w:r>
      <w:r w:rsidR="008E4BC9" w:rsidRPr="008E2BE1">
        <w:rPr>
          <w:rFonts w:ascii="Times New Roman" w:hAnsi="Times New Roman" w:cs="Times New Roman"/>
          <w:color w:val="0D0D0D" w:themeColor="text1" w:themeTint="F2"/>
          <w:sz w:val="24"/>
          <w:szCs w:val="24"/>
        </w:rPr>
        <w:t xml:space="preserve"> вплив на </w:t>
      </w:r>
      <w:r w:rsidR="00655597" w:rsidRPr="008E2BE1">
        <w:rPr>
          <w:rFonts w:ascii="Times New Roman" w:hAnsi="Times New Roman" w:cs="Times New Roman"/>
          <w:color w:val="0D0D0D" w:themeColor="text1" w:themeTint="F2"/>
          <w:sz w:val="24"/>
          <w:szCs w:val="24"/>
        </w:rPr>
        <w:t>деякі</w:t>
      </w:r>
      <w:r w:rsidR="008E4BC9" w:rsidRPr="008E2BE1">
        <w:rPr>
          <w:rFonts w:ascii="Times New Roman" w:hAnsi="Times New Roman" w:cs="Times New Roman"/>
          <w:color w:val="0D0D0D" w:themeColor="text1" w:themeTint="F2"/>
          <w:sz w:val="24"/>
          <w:szCs w:val="24"/>
        </w:rPr>
        <w:t xml:space="preserve"> параметри</w:t>
      </w:r>
      <w:r w:rsidR="00931F39" w:rsidRPr="00931F39">
        <w:rPr>
          <w:rFonts w:ascii="Times New Roman" w:hAnsi="Times New Roman" w:cs="Times New Roman"/>
          <w:color w:val="0D0D0D" w:themeColor="text1" w:themeTint="F2"/>
          <w:sz w:val="24"/>
          <w:szCs w:val="24"/>
        </w:rPr>
        <w:t xml:space="preserve"> </w:t>
      </w:r>
      <w:r w:rsidR="00931F39" w:rsidRPr="008E2BE1">
        <w:rPr>
          <w:rFonts w:ascii="Times New Roman" w:hAnsi="Times New Roman" w:cs="Times New Roman"/>
          <w:color w:val="0D0D0D" w:themeColor="text1" w:themeTint="F2"/>
          <w:sz w:val="24"/>
          <w:szCs w:val="24"/>
        </w:rPr>
        <w:t>існують</w:t>
      </w:r>
      <w:r w:rsidR="00655597" w:rsidRPr="008E2BE1">
        <w:rPr>
          <w:rFonts w:ascii="Times New Roman" w:hAnsi="Times New Roman" w:cs="Times New Roman"/>
          <w:color w:val="0D0D0D" w:themeColor="text1" w:themeTint="F2"/>
          <w:sz w:val="24"/>
          <w:szCs w:val="24"/>
        </w:rPr>
        <w:t>.</w:t>
      </w:r>
      <w:r w:rsidR="008E4BC9" w:rsidRPr="008E2BE1">
        <w:rPr>
          <w:rFonts w:ascii="Times New Roman" w:hAnsi="Times New Roman" w:cs="Times New Roman"/>
          <w:color w:val="0D0D0D" w:themeColor="text1" w:themeTint="F2"/>
          <w:sz w:val="24"/>
          <w:szCs w:val="24"/>
        </w:rPr>
        <w:t xml:space="preserve"> </w:t>
      </w:r>
      <w:r w:rsidR="00690845">
        <w:rPr>
          <w:rFonts w:ascii="Times New Roman" w:hAnsi="Times New Roman" w:cs="Times New Roman"/>
          <w:color w:val="0D0D0D" w:themeColor="text1" w:themeTint="F2"/>
          <w:sz w:val="24"/>
          <w:szCs w:val="24"/>
        </w:rPr>
        <w:t>Н</w:t>
      </w:r>
      <w:r w:rsidR="00655597" w:rsidRPr="008E2BE1">
        <w:rPr>
          <w:rFonts w:ascii="Times New Roman" w:hAnsi="Times New Roman" w:cs="Times New Roman"/>
          <w:color w:val="0D0D0D" w:themeColor="text1" w:themeTint="F2"/>
          <w:sz w:val="24"/>
          <w:szCs w:val="24"/>
        </w:rPr>
        <w:t xml:space="preserve">айпростішим арифметичним </w:t>
      </w:r>
      <w:r w:rsidR="00931F39">
        <w:rPr>
          <w:rFonts w:ascii="Times New Roman" w:hAnsi="Times New Roman" w:cs="Times New Roman"/>
          <w:color w:val="0D0D0D" w:themeColor="text1" w:themeTint="F2"/>
          <w:sz w:val="24"/>
          <w:szCs w:val="24"/>
        </w:rPr>
        <w:t>показником</w:t>
      </w:r>
      <w:r w:rsidR="00655597" w:rsidRPr="008E2BE1">
        <w:rPr>
          <w:rFonts w:ascii="Times New Roman" w:hAnsi="Times New Roman" w:cs="Times New Roman"/>
          <w:color w:val="0D0D0D" w:themeColor="text1" w:themeTint="F2"/>
          <w:sz w:val="24"/>
          <w:szCs w:val="24"/>
        </w:rPr>
        <w:t xml:space="preserve">, який корелює з властивостями речовин є </w:t>
      </w:r>
      <w:r w:rsidR="008E4BC9" w:rsidRPr="008E2BE1">
        <w:rPr>
          <w:rFonts w:ascii="Times New Roman" w:hAnsi="Times New Roman" w:cs="Times New Roman"/>
          <w:color w:val="0D0D0D" w:themeColor="text1" w:themeTint="F2"/>
          <w:sz w:val="24"/>
          <w:szCs w:val="24"/>
        </w:rPr>
        <w:t>еквівалентн</w:t>
      </w:r>
      <w:r w:rsidR="00655597" w:rsidRPr="008E2BE1">
        <w:rPr>
          <w:rFonts w:ascii="Times New Roman" w:hAnsi="Times New Roman" w:cs="Times New Roman"/>
          <w:color w:val="0D0D0D" w:themeColor="text1" w:themeTint="F2"/>
          <w:sz w:val="24"/>
          <w:szCs w:val="24"/>
        </w:rPr>
        <w:t>а</w:t>
      </w:r>
      <w:r w:rsidR="008E4BC9" w:rsidRPr="008E2BE1">
        <w:rPr>
          <w:rFonts w:ascii="Times New Roman" w:hAnsi="Times New Roman" w:cs="Times New Roman"/>
          <w:color w:val="0D0D0D" w:themeColor="text1" w:themeTint="F2"/>
          <w:sz w:val="24"/>
          <w:szCs w:val="24"/>
        </w:rPr>
        <w:t xml:space="preserve"> довжин</w:t>
      </w:r>
      <w:r w:rsidR="00655597" w:rsidRPr="008E2BE1">
        <w:rPr>
          <w:rFonts w:ascii="Times New Roman" w:hAnsi="Times New Roman" w:cs="Times New Roman"/>
          <w:color w:val="0D0D0D" w:themeColor="text1" w:themeTint="F2"/>
          <w:sz w:val="24"/>
          <w:szCs w:val="24"/>
        </w:rPr>
        <w:t>а</w:t>
      </w:r>
      <w:r w:rsidR="008E4BC9" w:rsidRPr="008E2BE1">
        <w:rPr>
          <w:rFonts w:ascii="Times New Roman" w:hAnsi="Times New Roman" w:cs="Times New Roman"/>
          <w:color w:val="0D0D0D" w:themeColor="text1" w:themeTint="F2"/>
          <w:sz w:val="24"/>
          <w:szCs w:val="24"/>
        </w:rPr>
        <w:t xml:space="preserve"> кластеру</w:t>
      </w:r>
      <w:r w:rsidR="00655597" w:rsidRPr="008E2BE1">
        <w:rPr>
          <w:rFonts w:ascii="Times New Roman" w:hAnsi="Times New Roman" w:cs="Times New Roman"/>
          <w:color w:val="0D0D0D" w:themeColor="text1" w:themeTint="F2"/>
          <w:sz w:val="24"/>
          <w:szCs w:val="24"/>
        </w:rPr>
        <w:t>,</w:t>
      </w:r>
      <w:r w:rsidR="00690845">
        <w:rPr>
          <w:rFonts w:ascii="Times New Roman" w:hAnsi="Times New Roman" w:cs="Times New Roman"/>
          <w:color w:val="0D0D0D" w:themeColor="text1" w:themeTint="F2"/>
          <w:sz w:val="24"/>
          <w:szCs w:val="24"/>
        </w:rPr>
        <w:t xml:space="preserve"> яка може бути не пропорційною</w:t>
      </w:r>
      <w:r w:rsidR="00655597" w:rsidRPr="008E2BE1">
        <w:rPr>
          <w:rFonts w:ascii="Times New Roman" w:hAnsi="Times New Roman" w:cs="Times New Roman"/>
          <w:color w:val="0D0D0D" w:themeColor="text1" w:themeTint="F2"/>
          <w:sz w:val="24"/>
          <w:szCs w:val="24"/>
        </w:rPr>
        <w:t xml:space="preserve"> </w:t>
      </w:r>
      <w:r w:rsidR="00817EE9" w:rsidRPr="008E2BE1">
        <w:rPr>
          <w:rFonts w:ascii="Times New Roman" w:hAnsi="Times New Roman" w:cs="Times New Roman"/>
          <w:color w:val="0D0D0D" w:themeColor="text1" w:themeTint="F2"/>
          <w:sz w:val="24"/>
          <w:szCs w:val="24"/>
        </w:rPr>
        <w:t>довжин</w:t>
      </w:r>
      <w:r w:rsidR="00690845">
        <w:rPr>
          <w:rFonts w:ascii="Times New Roman" w:hAnsi="Times New Roman" w:cs="Times New Roman"/>
          <w:color w:val="0D0D0D" w:themeColor="text1" w:themeTint="F2"/>
          <w:sz w:val="24"/>
          <w:szCs w:val="24"/>
        </w:rPr>
        <w:t>і</w:t>
      </w:r>
      <w:r w:rsidR="00655597" w:rsidRPr="008E2BE1">
        <w:rPr>
          <w:rFonts w:ascii="Times New Roman" w:hAnsi="Times New Roman" w:cs="Times New Roman"/>
          <w:color w:val="0D0D0D" w:themeColor="text1" w:themeTint="F2"/>
          <w:sz w:val="24"/>
          <w:szCs w:val="24"/>
        </w:rPr>
        <w:t xml:space="preserve"> молекули</w:t>
      </w:r>
      <w:r w:rsidR="008E4BC9" w:rsidRPr="008E2BE1">
        <w:rPr>
          <w:rFonts w:ascii="Times New Roman" w:hAnsi="Times New Roman" w:cs="Times New Roman"/>
          <w:color w:val="0D0D0D" w:themeColor="text1" w:themeTint="F2"/>
          <w:sz w:val="24"/>
          <w:szCs w:val="24"/>
        </w:rPr>
        <w:t xml:space="preserve"> [</w:t>
      </w:r>
      <w:r w:rsidR="007F1A1D" w:rsidRPr="008E2BE1">
        <w:rPr>
          <w:rFonts w:ascii="Times New Roman" w:hAnsi="Times New Roman" w:cs="Times New Roman"/>
          <w:color w:val="0D0D0D" w:themeColor="text1" w:themeTint="F2"/>
          <w:sz w:val="24"/>
          <w:szCs w:val="24"/>
        </w:rPr>
        <w:t>16</w:t>
      </w:r>
      <w:r w:rsidR="008E4BC9" w:rsidRPr="008E2BE1">
        <w:rPr>
          <w:rFonts w:ascii="Times New Roman" w:hAnsi="Times New Roman" w:cs="Times New Roman"/>
          <w:color w:val="0D0D0D" w:themeColor="text1" w:themeTint="F2"/>
          <w:sz w:val="24"/>
          <w:szCs w:val="24"/>
        </w:rPr>
        <w:t xml:space="preserve">]. </w:t>
      </w:r>
      <w:r w:rsidR="00672F55">
        <w:rPr>
          <w:rFonts w:ascii="Times New Roman" w:hAnsi="Times New Roman" w:cs="Times New Roman"/>
          <w:color w:val="0D0D0D" w:themeColor="text1" w:themeTint="F2"/>
          <w:sz w:val="24"/>
          <w:szCs w:val="24"/>
        </w:rPr>
        <w:t>Стандартні</w:t>
      </w:r>
      <w:r w:rsidR="00410DDF">
        <w:rPr>
          <w:rFonts w:ascii="Times New Roman" w:hAnsi="Times New Roman" w:cs="Times New Roman"/>
          <w:color w:val="0D0D0D" w:themeColor="text1" w:themeTint="F2"/>
          <w:sz w:val="24"/>
          <w:szCs w:val="24"/>
        </w:rPr>
        <w:t xml:space="preserve"> р</w:t>
      </w:r>
      <w:r w:rsidR="00AF2209" w:rsidRPr="008E2BE1">
        <w:rPr>
          <w:rFonts w:ascii="Times New Roman" w:hAnsi="Times New Roman" w:cs="Times New Roman"/>
          <w:color w:val="0D0D0D" w:themeColor="text1" w:themeTint="F2"/>
          <w:sz w:val="24"/>
          <w:szCs w:val="24"/>
        </w:rPr>
        <w:t>озрахунки</w:t>
      </w:r>
      <w:r w:rsidR="008E4BC9" w:rsidRPr="008E2BE1">
        <w:rPr>
          <w:rFonts w:ascii="Times New Roman" w:hAnsi="Times New Roman" w:cs="Times New Roman"/>
          <w:color w:val="0D0D0D" w:themeColor="text1" w:themeTint="F2"/>
          <w:sz w:val="24"/>
          <w:szCs w:val="24"/>
        </w:rPr>
        <w:t xml:space="preserve"> параметрів пожежної небезпеки</w:t>
      </w:r>
      <w:r w:rsidR="00AF2209" w:rsidRPr="008E2BE1">
        <w:rPr>
          <w:rFonts w:ascii="Times New Roman" w:hAnsi="Times New Roman" w:cs="Times New Roman"/>
          <w:color w:val="0D0D0D" w:themeColor="text1" w:themeTint="F2"/>
          <w:sz w:val="24"/>
          <w:szCs w:val="24"/>
        </w:rPr>
        <w:t xml:space="preserve"> застосовують</w:t>
      </w:r>
      <w:r w:rsidR="008E4BC9" w:rsidRPr="008E2BE1">
        <w:rPr>
          <w:rFonts w:ascii="Times New Roman" w:hAnsi="Times New Roman" w:cs="Times New Roman"/>
          <w:color w:val="0D0D0D" w:themeColor="text1" w:themeTint="F2"/>
          <w:sz w:val="24"/>
          <w:szCs w:val="24"/>
        </w:rPr>
        <w:t xml:space="preserve"> </w:t>
      </w:r>
      <w:r w:rsidR="00672F55">
        <w:rPr>
          <w:rFonts w:ascii="Times New Roman" w:hAnsi="Times New Roman" w:cs="Times New Roman"/>
          <w:color w:val="0D0D0D" w:themeColor="text1" w:themeTint="F2"/>
          <w:sz w:val="24"/>
          <w:szCs w:val="24"/>
        </w:rPr>
        <w:t xml:space="preserve">або </w:t>
      </w:r>
      <w:r w:rsidR="00AF2209" w:rsidRPr="008E2BE1">
        <w:rPr>
          <w:rFonts w:ascii="Times New Roman" w:hAnsi="Times New Roman" w:cs="Times New Roman"/>
          <w:color w:val="0D0D0D" w:themeColor="text1" w:themeTint="F2"/>
          <w:sz w:val="24"/>
          <w:szCs w:val="24"/>
        </w:rPr>
        <w:t>коефіцієнти</w:t>
      </w:r>
      <w:r w:rsidR="008E4BC9" w:rsidRPr="008E2BE1">
        <w:rPr>
          <w:rFonts w:ascii="Times New Roman" w:hAnsi="Times New Roman" w:cs="Times New Roman"/>
          <w:color w:val="0D0D0D" w:themeColor="text1" w:themeTint="F2"/>
          <w:sz w:val="24"/>
          <w:szCs w:val="24"/>
        </w:rPr>
        <w:t xml:space="preserve"> внесків тип</w:t>
      </w:r>
      <w:r w:rsidR="00AF2209" w:rsidRPr="008E2BE1">
        <w:rPr>
          <w:rFonts w:ascii="Times New Roman" w:hAnsi="Times New Roman" w:cs="Times New Roman"/>
          <w:color w:val="0D0D0D" w:themeColor="text1" w:themeTint="F2"/>
          <w:sz w:val="24"/>
          <w:szCs w:val="24"/>
        </w:rPr>
        <w:t>у</w:t>
      </w:r>
      <w:r w:rsidR="008E4BC9" w:rsidRPr="008E2BE1">
        <w:rPr>
          <w:rFonts w:ascii="Times New Roman" w:hAnsi="Times New Roman" w:cs="Times New Roman"/>
          <w:color w:val="0D0D0D" w:themeColor="text1" w:themeTint="F2"/>
          <w:sz w:val="24"/>
          <w:szCs w:val="24"/>
        </w:rPr>
        <w:t xml:space="preserve"> атом</w:t>
      </w:r>
      <w:r w:rsidR="00AF2209" w:rsidRPr="008E2BE1">
        <w:rPr>
          <w:rFonts w:ascii="Times New Roman" w:hAnsi="Times New Roman" w:cs="Times New Roman"/>
          <w:color w:val="0D0D0D" w:themeColor="text1" w:themeTint="F2"/>
          <w:sz w:val="24"/>
          <w:szCs w:val="24"/>
        </w:rPr>
        <w:t>у</w:t>
      </w:r>
      <w:r w:rsidR="008E4BC9" w:rsidRPr="008E2BE1">
        <w:rPr>
          <w:rFonts w:ascii="Times New Roman" w:hAnsi="Times New Roman" w:cs="Times New Roman"/>
          <w:color w:val="0D0D0D" w:themeColor="text1" w:themeTint="F2"/>
          <w:sz w:val="24"/>
          <w:szCs w:val="24"/>
        </w:rPr>
        <w:t xml:space="preserve">, </w:t>
      </w:r>
      <w:r w:rsidR="00AF2209" w:rsidRPr="008E2BE1">
        <w:rPr>
          <w:rFonts w:ascii="Times New Roman" w:hAnsi="Times New Roman" w:cs="Times New Roman"/>
          <w:color w:val="0D0D0D" w:themeColor="text1" w:themeTint="F2"/>
          <w:sz w:val="24"/>
          <w:szCs w:val="24"/>
        </w:rPr>
        <w:t xml:space="preserve">типів та числа зв’язків між </w:t>
      </w:r>
      <w:r w:rsidR="00672F55">
        <w:rPr>
          <w:rFonts w:ascii="Times New Roman" w:hAnsi="Times New Roman" w:cs="Times New Roman"/>
          <w:color w:val="0D0D0D" w:themeColor="text1" w:themeTint="F2"/>
          <w:sz w:val="24"/>
          <w:szCs w:val="24"/>
        </w:rPr>
        <w:t>ни</w:t>
      </w:r>
      <w:r w:rsidR="00AF2209" w:rsidRPr="008E2BE1">
        <w:rPr>
          <w:rFonts w:ascii="Times New Roman" w:hAnsi="Times New Roman" w:cs="Times New Roman"/>
          <w:color w:val="0D0D0D" w:themeColor="text1" w:themeTint="F2"/>
          <w:sz w:val="24"/>
          <w:szCs w:val="24"/>
        </w:rPr>
        <w:t>ми</w:t>
      </w:r>
      <w:r w:rsidR="008E4BC9" w:rsidRPr="008E2BE1">
        <w:rPr>
          <w:rFonts w:ascii="Times New Roman" w:hAnsi="Times New Roman" w:cs="Times New Roman"/>
          <w:color w:val="0D0D0D" w:themeColor="text1" w:themeTint="F2"/>
          <w:sz w:val="24"/>
          <w:szCs w:val="24"/>
        </w:rPr>
        <w:t xml:space="preserve">, </w:t>
      </w:r>
      <w:r w:rsidR="00672F55">
        <w:rPr>
          <w:rFonts w:ascii="Times New Roman" w:hAnsi="Times New Roman" w:cs="Times New Roman"/>
          <w:color w:val="0D0D0D" w:themeColor="text1" w:themeTint="F2"/>
          <w:sz w:val="24"/>
          <w:szCs w:val="24"/>
        </w:rPr>
        <w:t xml:space="preserve">або </w:t>
      </w:r>
      <w:r w:rsidR="00AF2209" w:rsidRPr="008E2BE1">
        <w:rPr>
          <w:rFonts w:ascii="Times New Roman" w:hAnsi="Times New Roman" w:cs="Times New Roman"/>
          <w:color w:val="0D0D0D" w:themeColor="text1" w:themeTint="F2"/>
          <w:sz w:val="24"/>
          <w:szCs w:val="24"/>
        </w:rPr>
        <w:t>розраховують</w:t>
      </w:r>
      <w:r w:rsidR="008E4BC9" w:rsidRPr="008E2BE1">
        <w:rPr>
          <w:rFonts w:ascii="Times New Roman" w:hAnsi="Times New Roman" w:cs="Times New Roman"/>
          <w:color w:val="0D0D0D" w:themeColor="text1" w:themeTint="F2"/>
          <w:sz w:val="24"/>
          <w:szCs w:val="24"/>
        </w:rPr>
        <w:t xml:space="preserve"> середн</w:t>
      </w:r>
      <w:r w:rsidR="00AF2209" w:rsidRPr="008E2BE1">
        <w:rPr>
          <w:rFonts w:ascii="Times New Roman" w:hAnsi="Times New Roman" w:cs="Times New Roman"/>
          <w:color w:val="0D0D0D" w:themeColor="text1" w:themeTint="F2"/>
          <w:sz w:val="24"/>
          <w:szCs w:val="24"/>
        </w:rPr>
        <w:t>ю</w:t>
      </w:r>
      <w:r w:rsidR="008E4BC9" w:rsidRPr="008E2BE1">
        <w:rPr>
          <w:rFonts w:ascii="Times New Roman" w:hAnsi="Times New Roman" w:cs="Times New Roman"/>
          <w:color w:val="0D0D0D" w:themeColor="text1" w:themeTint="F2"/>
          <w:sz w:val="24"/>
          <w:szCs w:val="24"/>
        </w:rPr>
        <w:t xml:space="preserve"> довжин</w:t>
      </w:r>
      <w:r w:rsidR="00AF2209" w:rsidRPr="008E2BE1">
        <w:rPr>
          <w:rFonts w:ascii="Times New Roman" w:hAnsi="Times New Roman" w:cs="Times New Roman"/>
          <w:color w:val="0D0D0D" w:themeColor="text1" w:themeTint="F2"/>
          <w:sz w:val="24"/>
          <w:szCs w:val="24"/>
        </w:rPr>
        <w:t>у</w:t>
      </w:r>
      <w:r w:rsidR="008E4BC9" w:rsidRPr="008E2BE1">
        <w:rPr>
          <w:rFonts w:ascii="Times New Roman" w:hAnsi="Times New Roman" w:cs="Times New Roman"/>
          <w:color w:val="0D0D0D" w:themeColor="text1" w:themeTint="F2"/>
          <w:sz w:val="24"/>
          <w:szCs w:val="24"/>
        </w:rPr>
        <w:t xml:space="preserve"> молекули, </w:t>
      </w:r>
      <w:r w:rsidR="00AF2209" w:rsidRPr="008E2BE1">
        <w:rPr>
          <w:rFonts w:ascii="Times New Roman" w:hAnsi="Times New Roman" w:cs="Times New Roman"/>
          <w:color w:val="0D0D0D" w:themeColor="text1" w:themeTint="F2"/>
          <w:sz w:val="24"/>
          <w:szCs w:val="24"/>
        </w:rPr>
        <w:t xml:space="preserve">встановлюють залежності від молярної маси, температури плавлення </w:t>
      </w:r>
      <w:r w:rsidR="008E4BC9" w:rsidRPr="008E2BE1">
        <w:rPr>
          <w:rFonts w:ascii="Times New Roman" w:hAnsi="Times New Roman" w:cs="Times New Roman"/>
          <w:color w:val="0D0D0D" w:themeColor="text1" w:themeTint="F2"/>
          <w:sz w:val="24"/>
          <w:szCs w:val="24"/>
        </w:rPr>
        <w:t>[</w:t>
      </w:r>
      <w:r w:rsidR="007F1A1D" w:rsidRPr="008E2BE1">
        <w:rPr>
          <w:rFonts w:ascii="Times New Roman" w:hAnsi="Times New Roman" w:cs="Times New Roman"/>
          <w:color w:val="0D0D0D" w:themeColor="text1" w:themeTint="F2"/>
          <w:sz w:val="24"/>
          <w:szCs w:val="24"/>
        </w:rPr>
        <w:t>17</w:t>
      </w:r>
      <w:r w:rsidR="008E4BC9" w:rsidRPr="008E2BE1">
        <w:rPr>
          <w:rFonts w:ascii="Times New Roman" w:hAnsi="Times New Roman" w:cs="Times New Roman"/>
          <w:color w:val="0D0D0D" w:themeColor="text1" w:themeTint="F2"/>
          <w:sz w:val="24"/>
          <w:szCs w:val="24"/>
        </w:rPr>
        <w:t xml:space="preserve">]. </w:t>
      </w:r>
    </w:p>
    <w:p w:rsidR="008E4BC9" w:rsidRPr="008E2BE1" w:rsidRDefault="00AF2209" w:rsidP="0066462C">
      <w:pPr>
        <w:widowControl w:val="0"/>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lastRenderedPageBreak/>
        <w:t>У розрахунках бажано спиратись на певні «первинні» властивості</w:t>
      </w:r>
      <w:r w:rsidR="00484BC5" w:rsidRPr="008E2BE1">
        <w:rPr>
          <w:rFonts w:ascii="Times New Roman" w:hAnsi="Times New Roman" w:cs="Times New Roman"/>
          <w:color w:val="0D0D0D" w:themeColor="text1" w:themeTint="F2"/>
          <w:sz w:val="24"/>
          <w:szCs w:val="24"/>
        </w:rPr>
        <w:t>, але з акцентом на надмолекулярну будову</w:t>
      </w:r>
      <w:r w:rsidR="003E361C" w:rsidRPr="008E2BE1">
        <w:rPr>
          <w:rFonts w:ascii="Times New Roman" w:hAnsi="Times New Roman" w:cs="Times New Roman"/>
          <w:color w:val="0D0D0D" w:themeColor="text1" w:themeTint="F2"/>
          <w:sz w:val="24"/>
          <w:szCs w:val="24"/>
        </w:rPr>
        <w:t xml:space="preserve"> </w:t>
      </w:r>
      <w:r w:rsidR="00410DDF">
        <w:rPr>
          <w:rFonts w:ascii="Times New Roman" w:hAnsi="Times New Roman" w:cs="Times New Roman"/>
          <w:color w:val="0D0D0D" w:themeColor="text1" w:themeTint="F2"/>
          <w:sz w:val="24"/>
          <w:szCs w:val="24"/>
        </w:rPr>
        <w:t>у вигляді</w:t>
      </w:r>
      <w:r w:rsidR="00484BC5" w:rsidRPr="008E2BE1">
        <w:rPr>
          <w:rFonts w:ascii="Times New Roman" w:hAnsi="Times New Roman" w:cs="Times New Roman"/>
          <w:color w:val="0D0D0D" w:themeColor="text1" w:themeTint="F2"/>
          <w:sz w:val="24"/>
          <w:szCs w:val="24"/>
        </w:rPr>
        <w:t xml:space="preserve"> кластер</w:t>
      </w:r>
      <w:r w:rsidR="00410DDF">
        <w:rPr>
          <w:rFonts w:ascii="Times New Roman" w:hAnsi="Times New Roman" w:cs="Times New Roman"/>
          <w:color w:val="0D0D0D" w:themeColor="text1" w:themeTint="F2"/>
          <w:sz w:val="24"/>
          <w:szCs w:val="24"/>
        </w:rPr>
        <w:t>ів</w:t>
      </w:r>
      <w:r w:rsidR="00484BC5" w:rsidRPr="008E2BE1">
        <w:rPr>
          <w:rFonts w:ascii="Times New Roman" w:hAnsi="Times New Roman" w:cs="Times New Roman"/>
          <w:color w:val="0D0D0D" w:themeColor="text1" w:themeTint="F2"/>
          <w:sz w:val="24"/>
          <w:szCs w:val="24"/>
        </w:rPr>
        <w:t xml:space="preserve"> кристалічної, лінійної або полімерної будови. </w:t>
      </w:r>
      <w:r w:rsidR="00410DDF">
        <w:rPr>
          <w:rFonts w:ascii="Times New Roman" w:hAnsi="Times New Roman" w:cs="Times New Roman"/>
          <w:color w:val="0D0D0D" w:themeColor="text1" w:themeTint="F2"/>
          <w:sz w:val="24"/>
          <w:szCs w:val="24"/>
        </w:rPr>
        <w:t>К</w:t>
      </w:r>
      <w:r w:rsidR="00484BC5" w:rsidRPr="008E2BE1">
        <w:rPr>
          <w:rFonts w:ascii="Times New Roman" w:hAnsi="Times New Roman" w:cs="Times New Roman"/>
          <w:color w:val="0D0D0D" w:themeColor="text1" w:themeTint="F2"/>
          <w:sz w:val="24"/>
          <w:szCs w:val="24"/>
        </w:rPr>
        <w:t xml:space="preserve">ластер </w:t>
      </w:r>
      <w:r w:rsidR="00410DDF" w:rsidRPr="008E2BE1">
        <w:rPr>
          <w:rFonts w:ascii="Times New Roman" w:hAnsi="Times New Roman" w:cs="Times New Roman"/>
          <w:color w:val="0D0D0D" w:themeColor="text1" w:themeTint="F2"/>
          <w:sz w:val="24"/>
          <w:szCs w:val="24"/>
        </w:rPr>
        <w:t>відрізняє</w:t>
      </w:r>
      <w:r w:rsidR="00672F55">
        <w:rPr>
          <w:rFonts w:ascii="Times New Roman" w:hAnsi="Times New Roman" w:cs="Times New Roman"/>
          <w:color w:val="0D0D0D" w:themeColor="text1" w:themeTint="F2"/>
          <w:sz w:val="24"/>
          <w:szCs w:val="24"/>
        </w:rPr>
        <w:t>ться</w:t>
      </w:r>
      <w:r w:rsidR="00410DDF" w:rsidRPr="008E2BE1">
        <w:rPr>
          <w:rFonts w:ascii="Times New Roman" w:hAnsi="Times New Roman" w:cs="Times New Roman"/>
          <w:color w:val="0D0D0D" w:themeColor="text1" w:themeTint="F2"/>
          <w:sz w:val="24"/>
          <w:szCs w:val="24"/>
        </w:rPr>
        <w:t xml:space="preserve"> </w:t>
      </w:r>
      <w:r w:rsidR="00484BC5" w:rsidRPr="008E2BE1">
        <w:rPr>
          <w:rFonts w:ascii="Times New Roman" w:hAnsi="Times New Roman" w:cs="Times New Roman"/>
          <w:color w:val="0D0D0D" w:themeColor="text1" w:themeTint="F2"/>
          <w:sz w:val="24"/>
          <w:szCs w:val="24"/>
        </w:rPr>
        <w:t>від молекул</w:t>
      </w:r>
      <w:r w:rsidR="009448A4" w:rsidRPr="008E2BE1">
        <w:rPr>
          <w:rFonts w:ascii="Times New Roman" w:hAnsi="Times New Roman" w:cs="Times New Roman"/>
          <w:color w:val="0D0D0D" w:themeColor="text1" w:themeTint="F2"/>
          <w:sz w:val="24"/>
          <w:szCs w:val="24"/>
        </w:rPr>
        <w:t>и</w:t>
      </w:r>
      <w:r w:rsidR="00410DDF">
        <w:rPr>
          <w:rFonts w:ascii="Times New Roman" w:hAnsi="Times New Roman" w:cs="Times New Roman"/>
          <w:color w:val="0D0D0D" w:themeColor="text1" w:themeTint="F2"/>
          <w:sz w:val="24"/>
          <w:szCs w:val="24"/>
        </w:rPr>
        <w:t xml:space="preserve"> </w:t>
      </w:r>
      <w:r w:rsidR="00484BC5" w:rsidRPr="008E2BE1">
        <w:rPr>
          <w:rFonts w:ascii="Times New Roman" w:hAnsi="Times New Roman" w:cs="Times New Roman"/>
          <w:color w:val="0D0D0D" w:themeColor="text1" w:themeTint="F2"/>
          <w:sz w:val="24"/>
          <w:szCs w:val="24"/>
        </w:rPr>
        <w:t>агрегування</w:t>
      </w:r>
      <w:r w:rsidR="00672F55">
        <w:rPr>
          <w:rFonts w:ascii="Times New Roman" w:hAnsi="Times New Roman" w:cs="Times New Roman"/>
          <w:color w:val="0D0D0D" w:themeColor="text1" w:themeTint="F2"/>
          <w:sz w:val="24"/>
          <w:szCs w:val="24"/>
        </w:rPr>
        <w:t>м</w:t>
      </w:r>
      <w:r w:rsidR="00484BC5" w:rsidRPr="008E2BE1">
        <w:rPr>
          <w:rFonts w:ascii="Times New Roman" w:hAnsi="Times New Roman" w:cs="Times New Roman"/>
          <w:color w:val="0D0D0D" w:themeColor="text1" w:themeTint="F2"/>
          <w:sz w:val="24"/>
          <w:szCs w:val="24"/>
        </w:rPr>
        <w:t xml:space="preserve"> у структури, довжина яких не </w:t>
      </w:r>
      <w:r w:rsidR="00672F55">
        <w:rPr>
          <w:rFonts w:ascii="Times New Roman" w:hAnsi="Times New Roman" w:cs="Times New Roman"/>
          <w:color w:val="0D0D0D" w:themeColor="text1" w:themeTint="F2"/>
          <w:sz w:val="24"/>
          <w:szCs w:val="24"/>
        </w:rPr>
        <w:t>є</w:t>
      </w:r>
      <w:r w:rsidR="00484BC5" w:rsidRPr="008E2BE1">
        <w:rPr>
          <w:rFonts w:ascii="Times New Roman" w:hAnsi="Times New Roman" w:cs="Times New Roman"/>
          <w:color w:val="0D0D0D" w:themeColor="text1" w:themeTint="F2"/>
          <w:sz w:val="24"/>
          <w:szCs w:val="24"/>
        </w:rPr>
        <w:t xml:space="preserve"> пропорційною довжині вихідних молекул</w:t>
      </w:r>
      <w:r w:rsidR="00410DDF">
        <w:rPr>
          <w:rFonts w:ascii="Times New Roman" w:hAnsi="Times New Roman" w:cs="Times New Roman"/>
          <w:color w:val="0D0D0D" w:themeColor="text1" w:themeTint="F2"/>
          <w:sz w:val="24"/>
          <w:szCs w:val="24"/>
        </w:rPr>
        <w:t xml:space="preserve">, </w:t>
      </w:r>
      <w:r w:rsidR="009448A4" w:rsidRPr="008E2BE1">
        <w:rPr>
          <w:rFonts w:ascii="Times New Roman" w:hAnsi="Times New Roman" w:cs="Times New Roman"/>
          <w:color w:val="0D0D0D" w:themeColor="text1" w:themeTint="F2"/>
          <w:sz w:val="24"/>
          <w:szCs w:val="24"/>
        </w:rPr>
        <w:t xml:space="preserve">тому </w:t>
      </w:r>
      <w:r w:rsidR="00817EE9" w:rsidRPr="008E2BE1">
        <w:rPr>
          <w:rFonts w:ascii="Times New Roman" w:hAnsi="Times New Roman" w:cs="Times New Roman"/>
          <w:color w:val="0D0D0D" w:themeColor="text1" w:themeTint="F2"/>
          <w:sz w:val="24"/>
          <w:szCs w:val="24"/>
        </w:rPr>
        <w:t xml:space="preserve">це </w:t>
      </w:r>
      <w:r w:rsidR="00F0425B" w:rsidRPr="008E2BE1">
        <w:rPr>
          <w:rFonts w:ascii="Times New Roman" w:hAnsi="Times New Roman" w:cs="Times New Roman"/>
          <w:color w:val="0D0D0D" w:themeColor="text1" w:themeTint="F2"/>
          <w:sz w:val="24"/>
          <w:szCs w:val="24"/>
        </w:rPr>
        <w:t>є єдин</w:t>
      </w:r>
      <w:r w:rsidR="009448A4" w:rsidRPr="008E2BE1">
        <w:rPr>
          <w:rFonts w:ascii="Times New Roman" w:hAnsi="Times New Roman" w:cs="Times New Roman"/>
          <w:color w:val="0D0D0D" w:themeColor="text1" w:themeTint="F2"/>
          <w:sz w:val="24"/>
          <w:szCs w:val="24"/>
        </w:rPr>
        <w:t>им</w:t>
      </w:r>
      <w:r w:rsidR="00F0425B" w:rsidRPr="008E2BE1">
        <w:rPr>
          <w:rFonts w:ascii="Times New Roman" w:hAnsi="Times New Roman" w:cs="Times New Roman"/>
          <w:color w:val="0D0D0D" w:themeColor="text1" w:themeTint="F2"/>
          <w:sz w:val="24"/>
          <w:szCs w:val="24"/>
        </w:rPr>
        <w:t xml:space="preserve"> </w:t>
      </w:r>
      <w:r w:rsidR="00817EE9" w:rsidRPr="008E2BE1">
        <w:rPr>
          <w:rFonts w:ascii="Times New Roman" w:hAnsi="Times New Roman" w:cs="Times New Roman"/>
          <w:color w:val="0D0D0D" w:themeColor="text1" w:themeTint="F2"/>
          <w:sz w:val="24"/>
          <w:szCs w:val="24"/>
        </w:rPr>
        <w:t>чітким</w:t>
      </w:r>
      <w:r w:rsidR="009448A4" w:rsidRPr="008E2BE1">
        <w:rPr>
          <w:rFonts w:ascii="Times New Roman" w:hAnsi="Times New Roman" w:cs="Times New Roman"/>
          <w:color w:val="0D0D0D" w:themeColor="text1" w:themeTint="F2"/>
          <w:sz w:val="24"/>
          <w:szCs w:val="24"/>
        </w:rPr>
        <w:t xml:space="preserve"> показником</w:t>
      </w:r>
      <w:r w:rsidR="00F0425B" w:rsidRPr="008E2BE1">
        <w:rPr>
          <w:rFonts w:ascii="Times New Roman" w:hAnsi="Times New Roman" w:cs="Times New Roman"/>
          <w:color w:val="0D0D0D" w:themeColor="text1" w:themeTint="F2"/>
          <w:sz w:val="24"/>
          <w:szCs w:val="24"/>
        </w:rPr>
        <w:t xml:space="preserve"> </w:t>
      </w:r>
      <w:r w:rsidR="00817EE9" w:rsidRPr="008E2BE1">
        <w:rPr>
          <w:rFonts w:ascii="Times New Roman" w:hAnsi="Times New Roman" w:cs="Times New Roman"/>
          <w:color w:val="0D0D0D" w:themeColor="text1" w:themeTint="F2"/>
          <w:sz w:val="24"/>
          <w:szCs w:val="24"/>
        </w:rPr>
        <w:t xml:space="preserve">для висвітлення </w:t>
      </w:r>
      <w:r w:rsidR="00F0425B" w:rsidRPr="008E2BE1">
        <w:rPr>
          <w:rFonts w:ascii="Times New Roman" w:hAnsi="Times New Roman" w:cs="Times New Roman"/>
          <w:color w:val="0D0D0D" w:themeColor="text1" w:themeTint="F2"/>
          <w:sz w:val="24"/>
          <w:szCs w:val="24"/>
        </w:rPr>
        <w:t>відмінн</w:t>
      </w:r>
      <w:r w:rsidR="009448A4" w:rsidRPr="008E2BE1">
        <w:rPr>
          <w:rFonts w:ascii="Times New Roman" w:hAnsi="Times New Roman" w:cs="Times New Roman"/>
          <w:color w:val="0D0D0D" w:themeColor="text1" w:themeTint="F2"/>
          <w:sz w:val="24"/>
          <w:szCs w:val="24"/>
        </w:rPr>
        <w:t>ості</w:t>
      </w:r>
      <w:r w:rsidR="00F0425B" w:rsidRPr="008E2BE1">
        <w:rPr>
          <w:rFonts w:ascii="Times New Roman" w:hAnsi="Times New Roman" w:cs="Times New Roman"/>
          <w:color w:val="0D0D0D" w:themeColor="text1" w:themeTint="F2"/>
          <w:sz w:val="24"/>
          <w:szCs w:val="24"/>
        </w:rPr>
        <w:t xml:space="preserve"> між молекулярним </w:t>
      </w:r>
      <w:r w:rsidR="00410DDF">
        <w:rPr>
          <w:rFonts w:ascii="Times New Roman" w:hAnsi="Times New Roman" w:cs="Times New Roman"/>
          <w:color w:val="0D0D0D" w:themeColor="text1" w:themeTint="F2"/>
          <w:sz w:val="24"/>
          <w:szCs w:val="24"/>
        </w:rPr>
        <w:t>і</w:t>
      </w:r>
      <w:r w:rsidR="00F0425B" w:rsidRPr="008E2BE1">
        <w:rPr>
          <w:rFonts w:ascii="Times New Roman" w:hAnsi="Times New Roman" w:cs="Times New Roman"/>
          <w:color w:val="0D0D0D" w:themeColor="text1" w:themeTint="F2"/>
          <w:sz w:val="24"/>
          <w:szCs w:val="24"/>
        </w:rPr>
        <w:t xml:space="preserve"> кластерним станом речовини. </w:t>
      </w:r>
      <w:r w:rsidR="009448A4" w:rsidRPr="008E2BE1">
        <w:rPr>
          <w:rFonts w:ascii="Times New Roman" w:hAnsi="Times New Roman" w:cs="Times New Roman"/>
          <w:color w:val="0D0D0D" w:themeColor="text1" w:themeTint="F2"/>
          <w:sz w:val="24"/>
          <w:szCs w:val="24"/>
        </w:rPr>
        <w:t>Але кластерна будова вуглеводнів не досліджена</w:t>
      </w:r>
      <w:r w:rsidR="00846B6B" w:rsidRPr="008E2BE1">
        <w:rPr>
          <w:rFonts w:ascii="Times New Roman" w:hAnsi="Times New Roman" w:cs="Times New Roman"/>
          <w:color w:val="0D0D0D" w:themeColor="text1" w:themeTint="F2"/>
          <w:sz w:val="24"/>
          <w:szCs w:val="24"/>
        </w:rPr>
        <w:t>, т</w:t>
      </w:r>
      <w:r w:rsidR="009448A4" w:rsidRPr="008E2BE1">
        <w:rPr>
          <w:rFonts w:ascii="Times New Roman" w:hAnsi="Times New Roman" w:cs="Times New Roman"/>
          <w:color w:val="0D0D0D" w:themeColor="text1" w:themeTint="F2"/>
          <w:sz w:val="24"/>
          <w:szCs w:val="24"/>
        </w:rPr>
        <w:t xml:space="preserve">ому </w:t>
      </w:r>
      <w:r w:rsidR="00B00248">
        <w:rPr>
          <w:rFonts w:ascii="Times New Roman" w:hAnsi="Times New Roman" w:cs="Times New Roman"/>
          <w:color w:val="0D0D0D" w:themeColor="text1" w:themeTint="F2"/>
          <w:sz w:val="24"/>
          <w:szCs w:val="24"/>
        </w:rPr>
        <w:t xml:space="preserve">на </w:t>
      </w:r>
      <w:r w:rsidR="009448A4" w:rsidRPr="008E2BE1">
        <w:rPr>
          <w:rFonts w:ascii="Times New Roman" w:hAnsi="Times New Roman" w:cs="Times New Roman"/>
          <w:color w:val="0D0D0D" w:themeColor="text1" w:themeTint="F2"/>
          <w:sz w:val="24"/>
          <w:szCs w:val="24"/>
        </w:rPr>
        <w:t>пер</w:t>
      </w:r>
      <w:r w:rsidR="00B00248">
        <w:rPr>
          <w:rFonts w:ascii="Times New Roman" w:hAnsi="Times New Roman" w:cs="Times New Roman"/>
          <w:color w:val="0D0D0D" w:themeColor="text1" w:themeTint="F2"/>
          <w:sz w:val="24"/>
          <w:szCs w:val="24"/>
        </w:rPr>
        <w:t>шому</w:t>
      </w:r>
      <w:r w:rsidR="009448A4" w:rsidRPr="008E2BE1">
        <w:rPr>
          <w:rFonts w:ascii="Times New Roman" w:hAnsi="Times New Roman" w:cs="Times New Roman"/>
          <w:color w:val="0D0D0D" w:themeColor="text1" w:themeTint="F2"/>
          <w:sz w:val="24"/>
          <w:szCs w:val="24"/>
        </w:rPr>
        <w:t xml:space="preserve"> етап</w:t>
      </w:r>
      <w:r w:rsidR="00B00248">
        <w:rPr>
          <w:rFonts w:ascii="Times New Roman" w:hAnsi="Times New Roman" w:cs="Times New Roman"/>
          <w:color w:val="0D0D0D" w:themeColor="text1" w:themeTint="F2"/>
          <w:sz w:val="24"/>
          <w:szCs w:val="24"/>
        </w:rPr>
        <w:t>і</w:t>
      </w:r>
      <w:r w:rsidR="009448A4" w:rsidRPr="008E2BE1">
        <w:rPr>
          <w:rFonts w:ascii="Times New Roman" w:hAnsi="Times New Roman" w:cs="Times New Roman"/>
          <w:color w:val="0D0D0D" w:themeColor="text1" w:themeTint="F2"/>
          <w:sz w:val="24"/>
          <w:szCs w:val="24"/>
        </w:rPr>
        <w:t xml:space="preserve"> </w:t>
      </w:r>
      <w:r w:rsidR="00410DDF">
        <w:rPr>
          <w:rFonts w:ascii="Times New Roman" w:hAnsi="Times New Roman" w:cs="Times New Roman"/>
          <w:color w:val="0D0D0D" w:themeColor="text1" w:themeTint="F2"/>
          <w:sz w:val="24"/>
          <w:szCs w:val="24"/>
        </w:rPr>
        <w:t>роботи</w:t>
      </w:r>
      <w:r w:rsidR="009448A4" w:rsidRPr="008E2BE1">
        <w:rPr>
          <w:rFonts w:ascii="Times New Roman" w:hAnsi="Times New Roman" w:cs="Times New Roman"/>
          <w:color w:val="0D0D0D" w:themeColor="text1" w:themeTint="F2"/>
          <w:sz w:val="24"/>
          <w:szCs w:val="24"/>
        </w:rPr>
        <w:t xml:space="preserve"> </w:t>
      </w:r>
      <w:r w:rsidR="00B00248">
        <w:rPr>
          <w:rFonts w:ascii="Times New Roman" w:hAnsi="Times New Roman" w:cs="Times New Roman"/>
          <w:color w:val="0D0D0D" w:themeColor="text1" w:themeTint="F2"/>
          <w:sz w:val="24"/>
          <w:szCs w:val="24"/>
        </w:rPr>
        <w:t>про</w:t>
      </w:r>
      <w:r w:rsidR="00410DDF">
        <w:rPr>
          <w:rFonts w:ascii="Times New Roman" w:hAnsi="Times New Roman" w:cs="Times New Roman"/>
          <w:color w:val="0D0D0D" w:themeColor="text1" w:themeTint="F2"/>
          <w:sz w:val="24"/>
          <w:szCs w:val="24"/>
        </w:rPr>
        <w:t>ведено порівняння характерних температур</w:t>
      </w:r>
      <w:r w:rsidR="005B57B2" w:rsidRPr="008E2BE1">
        <w:rPr>
          <w:rFonts w:ascii="Times New Roman" w:hAnsi="Times New Roman" w:cs="Times New Roman"/>
          <w:color w:val="0D0D0D" w:themeColor="text1" w:themeTint="F2"/>
          <w:sz w:val="24"/>
          <w:szCs w:val="24"/>
        </w:rPr>
        <w:t xml:space="preserve"> </w:t>
      </w:r>
      <w:r w:rsidR="00410DDF">
        <w:rPr>
          <w:rFonts w:ascii="Times New Roman" w:hAnsi="Times New Roman" w:cs="Times New Roman"/>
          <w:color w:val="0D0D0D" w:themeColor="text1" w:themeTint="F2"/>
          <w:sz w:val="24"/>
          <w:szCs w:val="24"/>
        </w:rPr>
        <w:t>та розчинності у воді (</w:t>
      </w:r>
      <w:proofErr w:type="spellStart"/>
      <w:r w:rsidR="00410DDF" w:rsidRPr="008E2BE1">
        <w:rPr>
          <w:rFonts w:ascii="Times New Roman" w:hAnsi="Times New Roman" w:cs="Times New Roman"/>
          <w:sz w:val="24"/>
          <w:szCs w:val="24"/>
        </w:rPr>
        <w:t>t</w:t>
      </w:r>
      <w:r w:rsidR="00410DDF" w:rsidRPr="008E2BE1">
        <w:rPr>
          <w:rFonts w:ascii="Times New Roman" w:hAnsi="Times New Roman" w:cs="Times New Roman"/>
          <w:sz w:val="24"/>
          <w:szCs w:val="24"/>
          <w:vertAlign w:val="subscript"/>
        </w:rPr>
        <w:t>пл</w:t>
      </w:r>
      <w:proofErr w:type="spellEnd"/>
      <w:r w:rsidR="00410DDF" w:rsidRPr="008E2BE1">
        <w:rPr>
          <w:rFonts w:ascii="Times New Roman" w:hAnsi="Times New Roman" w:cs="Times New Roman"/>
          <w:sz w:val="24"/>
          <w:szCs w:val="24"/>
        </w:rPr>
        <w:t>, t</w:t>
      </w:r>
      <w:r w:rsidR="00410DDF" w:rsidRPr="008E2BE1">
        <w:rPr>
          <w:rFonts w:ascii="Times New Roman" w:hAnsi="Times New Roman" w:cs="Times New Roman"/>
          <w:sz w:val="24"/>
          <w:szCs w:val="24"/>
          <w:vertAlign w:val="subscript"/>
        </w:rPr>
        <w:t>кип</w:t>
      </w:r>
      <w:r w:rsidR="00410DDF" w:rsidRPr="008E2BE1">
        <w:rPr>
          <w:rFonts w:ascii="Times New Roman" w:hAnsi="Times New Roman" w:cs="Times New Roman"/>
          <w:sz w:val="24"/>
          <w:szCs w:val="24"/>
        </w:rPr>
        <w:t>, t</w:t>
      </w:r>
      <w:r w:rsidR="00410DDF" w:rsidRPr="008E2BE1">
        <w:rPr>
          <w:rFonts w:ascii="Times New Roman" w:hAnsi="Times New Roman" w:cs="Times New Roman"/>
          <w:sz w:val="24"/>
          <w:szCs w:val="24"/>
          <w:vertAlign w:val="subscript"/>
        </w:rPr>
        <w:t>сп</w:t>
      </w:r>
      <w:r w:rsidR="00410DDF" w:rsidRPr="008E2BE1">
        <w:rPr>
          <w:rFonts w:ascii="Times New Roman" w:hAnsi="Times New Roman" w:cs="Times New Roman"/>
          <w:sz w:val="24"/>
          <w:szCs w:val="24"/>
        </w:rPr>
        <w:t>, t</w:t>
      </w:r>
      <w:r w:rsidR="00410DDF" w:rsidRPr="008E2BE1">
        <w:rPr>
          <w:rFonts w:ascii="Times New Roman" w:hAnsi="Times New Roman" w:cs="Times New Roman"/>
          <w:sz w:val="24"/>
          <w:szCs w:val="24"/>
          <w:vertAlign w:val="subscript"/>
        </w:rPr>
        <w:t>сс</w:t>
      </w:r>
      <w:r w:rsidR="00410DDF">
        <w:rPr>
          <w:rFonts w:ascii="Times New Roman" w:hAnsi="Times New Roman" w:cs="Times New Roman"/>
          <w:sz w:val="24"/>
          <w:szCs w:val="24"/>
        </w:rPr>
        <w:t>,</w:t>
      </w:r>
      <w:r w:rsidR="00410DDF" w:rsidRPr="008E2BE1">
        <w:rPr>
          <w:rFonts w:ascii="Times New Roman" w:hAnsi="Times New Roman" w:cs="Times New Roman"/>
          <w:sz w:val="24"/>
          <w:szCs w:val="24"/>
        </w:rPr>
        <w:t xml:space="preserve"> γ</w:t>
      </w:r>
      <w:r w:rsidR="00410DDF">
        <w:rPr>
          <w:rFonts w:ascii="Times New Roman" w:hAnsi="Times New Roman" w:cs="Times New Roman"/>
          <w:sz w:val="24"/>
          <w:szCs w:val="24"/>
        </w:rPr>
        <w:t>) для</w:t>
      </w:r>
      <w:r w:rsidR="00410DDF" w:rsidRPr="008E2BE1">
        <w:rPr>
          <w:rFonts w:ascii="Times New Roman" w:hAnsi="Times New Roman" w:cs="Times New Roman"/>
          <w:color w:val="0D0D0D" w:themeColor="text1" w:themeTint="F2"/>
          <w:sz w:val="24"/>
          <w:szCs w:val="24"/>
        </w:rPr>
        <w:t xml:space="preserve"> </w:t>
      </w:r>
      <w:r w:rsidR="005B57B2" w:rsidRPr="008E2BE1">
        <w:rPr>
          <w:rFonts w:ascii="Times New Roman" w:hAnsi="Times New Roman" w:cs="Times New Roman"/>
          <w:color w:val="0D0D0D" w:themeColor="text1" w:themeTint="F2"/>
          <w:sz w:val="24"/>
          <w:szCs w:val="24"/>
        </w:rPr>
        <w:t>н-алкан</w:t>
      </w:r>
      <w:r w:rsidR="00410DDF">
        <w:rPr>
          <w:rFonts w:ascii="Times New Roman" w:hAnsi="Times New Roman" w:cs="Times New Roman"/>
          <w:color w:val="0D0D0D" w:themeColor="text1" w:themeTint="F2"/>
          <w:sz w:val="24"/>
          <w:szCs w:val="24"/>
        </w:rPr>
        <w:t>ів з</w:t>
      </w:r>
      <w:r w:rsidR="00846B6B" w:rsidRPr="008E2BE1">
        <w:rPr>
          <w:rFonts w:ascii="Times New Roman" w:hAnsi="Times New Roman" w:cs="Times New Roman"/>
          <w:color w:val="0D0D0D" w:themeColor="text1" w:themeTint="F2"/>
          <w:sz w:val="24"/>
          <w:szCs w:val="24"/>
        </w:rPr>
        <w:t xml:space="preserve"> </w:t>
      </w:r>
      <w:proofErr w:type="spellStart"/>
      <w:r w:rsidR="00846B6B" w:rsidRPr="008E2BE1">
        <w:rPr>
          <w:rFonts w:ascii="Times New Roman" w:hAnsi="Times New Roman" w:cs="Times New Roman"/>
          <w:sz w:val="24"/>
          <w:szCs w:val="24"/>
        </w:rPr>
        <w:t>n</w:t>
      </w:r>
      <w:r w:rsidR="00846B6B" w:rsidRPr="008E2BE1">
        <w:rPr>
          <w:rFonts w:ascii="Times New Roman" w:hAnsi="Times New Roman" w:cs="Times New Roman"/>
          <w:sz w:val="24"/>
          <w:szCs w:val="24"/>
          <w:vertAlign w:val="subscript"/>
        </w:rPr>
        <w:t>c</w:t>
      </w:r>
      <w:proofErr w:type="spellEnd"/>
      <w:r w:rsidR="00410DDF">
        <w:rPr>
          <w:rFonts w:ascii="Times New Roman" w:hAnsi="Times New Roman" w:cs="Times New Roman"/>
          <w:sz w:val="24"/>
          <w:szCs w:val="24"/>
        </w:rPr>
        <w:t>=</w:t>
      </w:r>
      <w:r w:rsidR="00846B6B" w:rsidRPr="008E2BE1">
        <w:rPr>
          <w:rFonts w:ascii="Times New Roman" w:hAnsi="Times New Roman" w:cs="Times New Roman"/>
          <w:sz w:val="24"/>
          <w:szCs w:val="24"/>
        </w:rPr>
        <w:t xml:space="preserve">1–20 </w:t>
      </w:r>
      <w:r w:rsidR="00994187" w:rsidRPr="008E2BE1">
        <w:rPr>
          <w:rFonts w:ascii="Times New Roman" w:hAnsi="Times New Roman" w:cs="Times New Roman"/>
          <w:sz w:val="24"/>
          <w:szCs w:val="24"/>
        </w:rPr>
        <w:t>у відносних координатах, приведених до «1» відносно максимального значення</w:t>
      </w:r>
      <w:r w:rsidR="00B00248">
        <w:rPr>
          <w:rFonts w:ascii="Times New Roman" w:hAnsi="Times New Roman" w:cs="Times New Roman"/>
          <w:color w:val="0D0D0D" w:themeColor="text1" w:themeTint="F2"/>
          <w:sz w:val="24"/>
          <w:szCs w:val="24"/>
        </w:rPr>
        <w:t xml:space="preserve">, </w:t>
      </w:r>
      <w:r w:rsidR="00B00248" w:rsidRPr="008E2BE1">
        <w:rPr>
          <w:rFonts w:ascii="Times New Roman" w:hAnsi="Times New Roman" w:cs="Times New Roman"/>
          <w:sz w:val="24"/>
          <w:szCs w:val="24"/>
        </w:rPr>
        <w:t>рис.1</w:t>
      </w:r>
      <w:r w:rsidR="00846B6B" w:rsidRPr="008E2BE1">
        <w:rPr>
          <w:rFonts w:ascii="Times New Roman" w:hAnsi="Times New Roman" w:cs="Times New Roman"/>
          <w:sz w:val="24"/>
          <w:szCs w:val="24"/>
        </w:rPr>
        <w:t>.</w:t>
      </w:r>
    </w:p>
    <w:p w:rsidR="005B57B2" w:rsidRPr="008E2BE1" w:rsidRDefault="005B57B2" w:rsidP="0066462C">
      <w:pPr>
        <w:widowControl w:val="0"/>
        <w:spacing w:after="0" w:line="240" w:lineRule="auto"/>
        <w:jc w:val="both"/>
        <w:rPr>
          <w:rFonts w:ascii="Times New Roman" w:hAnsi="Times New Roman" w:cs="Times New Roman"/>
          <w:color w:val="0D0D0D" w:themeColor="text1" w:themeTint="F2"/>
          <w:sz w:val="24"/>
          <w:szCs w:val="24"/>
        </w:rPr>
      </w:pPr>
    </w:p>
    <w:p w:rsidR="005B57B2" w:rsidRPr="008E2BE1" w:rsidRDefault="006135DF" w:rsidP="00B00248">
      <w:pPr>
        <w:spacing w:after="0" w:line="240" w:lineRule="auto"/>
        <w:jc w:val="center"/>
        <w:rPr>
          <w:rFonts w:ascii="Times New Roman" w:hAnsi="Times New Roman" w:cs="Times New Roman"/>
          <w:sz w:val="24"/>
          <w:szCs w:val="24"/>
        </w:rPr>
      </w:pPr>
      <w:r w:rsidRPr="008E2BE1">
        <w:rPr>
          <w:rFonts w:ascii="Times New Roman" w:hAnsi="Times New Roman" w:cs="Times New Roman"/>
          <w:noProof/>
          <w:sz w:val="24"/>
          <w:szCs w:val="24"/>
          <w:lang w:eastAsia="uk-UA"/>
        </w:rPr>
        <w:drawing>
          <wp:inline distT="0" distB="0" distL="0" distR="0" wp14:anchorId="26CB1FE1" wp14:editId="2A82C76A">
            <wp:extent cx="5497867" cy="33337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9855" cy="3334955"/>
                    </a:xfrm>
                    <a:prstGeom prst="rect">
                      <a:avLst/>
                    </a:prstGeom>
                  </pic:spPr>
                </pic:pic>
              </a:graphicData>
            </a:graphic>
          </wp:inline>
        </w:drawing>
      </w:r>
    </w:p>
    <w:p w:rsidR="005B57B2" w:rsidRPr="00D07211" w:rsidRDefault="00846B6B" w:rsidP="00D07211">
      <w:pPr>
        <w:spacing w:after="0" w:line="240" w:lineRule="auto"/>
        <w:ind w:firstLine="709"/>
        <w:rPr>
          <w:rFonts w:ascii="Times New Roman" w:hAnsi="Times New Roman" w:cs="Times New Roman"/>
          <w:sz w:val="24"/>
          <w:szCs w:val="24"/>
        </w:rPr>
      </w:pPr>
      <w:r w:rsidRPr="00D07211">
        <w:rPr>
          <w:rFonts w:ascii="Times New Roman" w:hAnsi="Times New Roman" w:cs="Times New Roman"/>
          <w:sz w:val="24"/>
          <w:szCs w:val="24"/>
        </w:rPr>
        <w:t>Рис</w:t>
      </w:r>
      <w:r w:rsidR="00D07211">
        <w:rPr>
          <w:rFonts w:ascii="Times New Roman" w:hAnsi="Times New Roman" w:cs="Times New Roman"/>
          <w:sz w:val="24"/>
          <w:szCs w:val="24"/>
        </w:rPr>
        <w:t>унок</w:t>
      </w:r>
      <w:r w:rsidR="005B57B2" w:rsidRPr="00D07211">
        <w:rPr>
          <w:rFonts w:ascii="Times New Roman" w:hAnsi="Times New Roman" w:cs="Times New Roman"/>
          <w:sz w:val="24"/>
          <w:szCs w:val="24"/>
        </w:rPr>
        <w:t xml:space="preserve"> 1. Параметри н-алканів у відносних координатах: </w:t>
      </w:r>
      <w:r w:rsidRPr="00D07211">
        <w:rPr>
          <w:rFonts w:ascii="Times New Roman" w:hAnsi="Times New Roman" w:cs="Times New Roman"/>
          <w:sz w:val="24"/>
          <w:szCs w:val="24"/>
        </w:rPr>
        <w:t xml:space="preserve">температура плавлення </w:t>
      </w:r>
      <w:proofErr w:type="spellStart"/>
      <w:r w:rsidRPr="00D07211">
        <w:rPr>
          <w:rFonts w:ascii="Times New Roman" w:hAnsi="Times New Roman" w:cs="Times New Roman"/>
          <w:sz w:val="24"/>
          <w:szCs w:val="24"/>
        </w:rPr>
        <w:t>t</w:t>
      </w:r>
      <w:r w:rsidRPr="00D07211">
        <w:rPr>
          <w:rFonts w:ascii="Times New Roman" w:hAnsi="Times New Roman" w:cs="Times New Roman"/>
          <w:sz w:val="24"/>
          <w:szCs w:val="24"/>
          <w:vertAlign w:val="subscript"/>
        </w:rPr>
        <w:t>пл</w:t>
      </w:r>
      <w:proofErr w:type="spellEnd"/>
      <w:r w:rsidRPr="00D07211">
        <w:rPr>
          <w:rFonts w:ascii="Times New Roman" w:hAnsi="Times New Roman" w:cs="Times New Roman"/>
          <w:sz w:val="24"/>
          <w:szCs w:val="24"/>
        </w:rPr>
        <w:t>, кипіння t</w:t>
      </w:r>
      <w:r w:rsidRPr="00D07211">
        <w:rPr>
          <w:rFonts w:ascii="Times New Roman" w:hAnsi="Times New Roman" w:cs="Times New Roman"/>
          <w:sz w:val="24"/>
          <w:szCs w:val="24"/>
          <w:vertAlign w:val="subscript"/>
        </w:rPr>
        <w:t>кип</w:t>
      </w:r>
      <w:r w:rsidRPr="00D07211">
        <w:rPr>
          <w:rFonts w:ascii="Times New Roman" w:hAnsi="Times New Roman" w:cs="Times New Roman"/>
          <w:sz w:val="24"/>
          <w:szCs w:val="24"/>
        </w:rPr>
        <w:t>, спалаху t</w:t>
      </w:r>
      <w:r w:rsidRPr="00D07211">
        <w:rPr>
          <w:rFonts w:ascii="Times New Roman" w:hAnsi="Times New Roman" w:cs="Times New Roman"/>
          <w:sz w:val="24"/>
          <w:szCs w:val="24"/>
          <w:vertAlign w:val="subscript"/>
        </w:rPr>
        <w:t>сп</w:t>
      </w:r>
      <w:r w:rsidRPr="00D07211">
        <w:rPr>
          <w:rFonts w:ascii="Times New Roman" w:hAnsi="Times New Roman" w:cs="Times New Roman"/>
          <w:sz w:val="24"/>
          <w:szCs w:val="24"/>
        </w:rPr>
        <w:t xml:space="preserve">, </w:t>
      </w:r>
      <w:r w:rsidR="006135DF" w:rsidRPr="00D07211">
        <w:rPr>
          <w:rFonts w:ascii="Times New Roman" w:hAnsi="Times New Roman" w:cs="Times New Roman"/>
          <w:sz w:val="24"/>
          <w:szCs w:val="24"/>
        </w:rPr>
        <w:t>самоспалахування t</w:t>
      </w:r>
      <w:r w:rsidR="006135DF" w:rsidRPr="00D07211">
        <w:rPr>
          <w:rFonts w:ascii="Times New Roman" w:hAnsi="Times New Roman" w:cs="Times New Roman"/>
          <w:sz w:val="24"/>
          <w:szCs w:val="24"/>
          <w:vertAlign w:val="subscript"/>
        </w:rPr>
        <w:t>сс</w:t>
      </w:r>
      <w:r w:rsidR="006135DF" w:rsidRPr="00D07211">
        <w:rPr>
          <w:rFonts w:ascii="Times New Roman" w:hAnsi="Times New Roman" w:cs="Times New Roman"/>
          <w:sz w:val="24"/>
          <w:szCs w:val="24"/>
        </w:rPr>
        <w:t xml:space="preserve"> та </w:t>
      </w:r>
      <w:r w:rsidRPr="00D07211">
        <w:rPr>
          <w:rFonts w:ascii="Times New Roman" w:hAnsi="Times New Roman" w:cs="Times New Roman"/>
          <w:sz w:val="24"/>
          <w:szCs w:val="24"/>
        </w:rPr>
        <w:t>розчинність у воді γ</w:t>
      </w:r>
    </w:p>
    <w:p w:rsidR="005B57B2" w:rsidRPr="008E2BE1" w:rsidRDefault="005B57B2" w:rsidP="0066462C">
      <w:pPr>
        <w:widowControl w:val="0"/>
        <w:spacing w:after="0" w:line="240" w:lineRule="auto"/>
        <w:jc w:val="both"/>
        <w:rPr>
          <w:rFonts w:ascii="Times New Roman" w:hAnsi="Times New Roman" w:cs="Times New Roman"/>
          <w:color w:val="0D0D0D" w:themeColor="text1" w:themeTint="F2"/>
          <w:sz w:val="24"/>
          <w:szCs w:val="24"/>
        </w:rPr>
      </w:pPr>
    </w:p>
    <w:p w:rsidR="00A665EF" w:rsidRPr="008E2BE1" w:rsidRDefault="004B4621" w:rsidP="0066462C">
      <w:pPr>
        <w:widowControl w:val="0"/>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Рис. 1 </w:t>
      </w:r>
      <w:r w:rsidR="00B00248">
        <w:rPr>
          <w:rFonts w:ascii="Times New Roman" w:hAnsi="Times New Roman" w:cs="Times New Roman"/>
          <w:color w:val="0D0D0D" w:themeColor="text1" w:themeTint="F2"/>
          <w:sz w:val="24"/>
          <w:szCs w:val="24"/>
        </w:rPr>
        <w:t>показує</w:t>
      </w:r>
      <w:r w:rsidRPr="008E2BE1">
        <w:rPr>
          <w:rFonts w:ascii="Times New Roman" w:hAnsi="Times New Roman" w:cs="Times New Roman"/>
          <w:color w:val="0D0D0D" w:themeColor="text1" w:themeTint="F2"/>
          <w:sz w:val="24"/>
          <w:szCs w:val="24"/>
        </w:rPr>
        <w:t xml:space="preserve"> подібність </w:t>
      </w:r>
      <w:r w:rsidR="00B00248">
        <w:rPr>
          <w:rFonts w:ascii="Times New Roman" w:hAnsi="Times New Roman" w:cs="Times New Roman"/>
          <w:color w:val="0D0D0D" w:themeColor="text1" w:themeTint="F2"/>
          <w:sz w:val="24"/>
          <w:szCs w:val="24"/>
        </w:rPr>
        <w:t>між</w:t>
      </w:r>
      <w:r w:rsidRPr="008E2BE1">
        <w:rPr>
          <w:rFonts w:ascii="Times New Roman" w:hAnsi="Times New Roman" w:cs="Times New Roman"/>
          <w:color w:val="0D0D0D" w:themeColor="text1" w:themeTint="F2"/>
          <w:sz w:val="24"/>
          <w:szCs w:val="24"/>
        </w:rPr>
        <w:t xml:space="preserve"> </w:t>
      </w:r>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кип</w:t>
      </w:r>
      <w:r w:rsidRPr="008E2BE1">
        <w:rPr>
          <w:rFonts w:ascii="Times New Roman" w:hAnsi="Times New Roman" w:cs="Times New Roman"/>
          <w:sz w:val="24"/>
          <w:szCs w:val="24"/>
        </w:rPr>
        <w:t xml:space="preserve"> та t</w:t>
      </w:r>
      <w:r w:rsidRPr="008E2BE1">
        <w:rPr>
          <w:rFonts w:ascii="Times New Roman" w:hAnsi="Times New Roman" w:cs="Times New Roman"/>
          <w:sz w:val="24"/>
          <w:szCs w:val="24"/>
          <w:vertAlign w:val="subscript"/>
        </w:rPr>
        <w:t>сп</w:t>
      </w:r>
      <w:r w:rsidR="00F60BE0" w:rsidRPr="008E2BE1">
        <w:rPr>
          <w:rFonts w:ascii="Times New Roman" w:hAnsi="Times New Roman" w:cs="Times New Roman"/>
          <w:sz w:val="24"/>
          <w:szCs w:val="24"/>
        </w:rPr>
        <w:t xml:space="preserve"> з </w:t>
      </w:r>
      <w:r w:rsidR="00F60BE0" w:rsidRPr="008E2BE1">
        <w:rPr>
          <w:rFonts w:ascii="Times New Roman" w:hAnsi="Times New Roman" w:cs="Times New Roman"/>
          <w:color w:val="0D0D0D" w:themeColor="text1" w:themeTint="F2"/>
          <w:sz w:val="24"/>
          <w:szCs w:val="24"/>
        </w:rPr>
        <w:t>R=0,99</w:t>
      </w:r>
      <w:r w:rsidR="006144CE" w:rsidRPr="008E2BE1">
        <w:rPr>
          <w:rFonts w:ascii="Times New Roman" w:hAnsi="Times New Roman" w:cs="Times New Roman"/>
          <w:color w:val="0D0D0D" w:themeColor="text1" w:themeTint="F2"/>
          <w:sz w:val="24"/>
          <w:szCs w:val="24"/>
        </w:rPr>
        <w:t>8</w:t>
      </w:r>
      <w:r w:rsidR="00F60BE0" w:rsidRPr="008E2BE1">
        <w:rPr>
          <w:rFonts w:ascii="Times New Roman" w:hAnsi="Times New Roman" w:cs="Times New Roman"/>
          <w:color w:val="0D0D0D" w:themeColor="text1" w:themeTint="F2"/>
          <w:sz w:val="24"/>
          <w:szCs w:val="24"/>
        </w:rPr>
        <w:t>,</w:t>
      </w:r>
      <w:r w:rsidRPr="008E2BE1">
        <w:rPr>
          <w:rFonts w:ascii="Times New Roman" w:hAnsi="Times New Roman" w:cs="Times New Roman"/>
          <w:sz w:val="24"/>
          <w:szCs w:val="24"/>
        </w:rPr>
        <w:t xml:space="preserve"> що виправдовує використання t</w:t>
      </w:r>
      <w:r w:rsidRPr="008E2BE1">
        <w:rPr>
          <w:rFonts w:ascii="Times New Roman" w:hAnsi="Times New Roman" w:cs="Times New Roman"/>
          <w:sz w:val="24"/>
          <w:szCs w:val="24"/>
          <w:vertAlign w:val="subscript"/>
        </w:rPr>
        <w:t>кип</w:t>
      </w:r>
      <w:r w:rsidRPr="008E2BE1">
        <w:rPr>
          <w:rFonts w:ascii="Times New Roman" w:hAnsi="Times New Roman" w:cs="Times New Roman"/>
          <w:sz w:val="24"/>
          <w:szCs w:val="24"/>
        </w:rPr>
        <w:t xml:space="preserve"> для </w:t>
      </w:r>
      <w:r w:rsidR="00BB1940">
        <w:rPr>
          <w:rFonts w:ascii="Times New Roman" w:hAnsi="Times New Roman" w:cs="Times New Roman"/>
          <w:sz w:val="24"/>
          <w:szCs w:val="24"/>
        </w:rPr>
        <w:t>прогнозування</w:t>
      </w:r>
      <w:r w:rsidR="006F60D2" w:rsidRPr="008E2BE1">
        <w:rPr>
          <w:rFonts w:ascii="Times New Roman" w:hAnsi="Times New Roman" w:cs="Times New Roman"/>
          <w:sz w:val="24"/>
          <w:szCs w:val="24"/>
        </w:rPr>
        <w:t xml:space="preserve"> </w:t>
      </w:r>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сп</w:t>
      </w:r>
      <w:r w:rsidRPr="008E2BE1">
        <w:rPr>
          <w:rFonts w:ascii="Times New Roman" w:hAnsi="Times New Roman" w:cs="Times New Roman"/>
          <w:sz w:val="24"/>
          <w:szCs w:val="24"/>
        </w:rPr>
        <w:t xml:space="preserve"> [</w:t>
      </w:r>
      <w:r w:rsidR="006F60D2" w:rsidRPr="008E2BE1">
        <w:rPr>
          <w:rFonts w:ascii="Times New Roman" w:hAnsi="Times New Roman" w:cs="Times New Roman"/>
          <w:sz w:val="24"/>
          <w:szCs w:val="24"/>
        </w:rPr>
        <w:t>17</w:t>
      </w:r>
      <w:r w:rsidR="00B00248">
        <w:rPr>
          <w:rFonts w:ascii="Times New Roman" w:hAnsi="Times New Roman" w:cs="Times New Roman"/>
          <w:sz w:val="24"/>
          <w:szCs w:val="24"/>
        </w:rPr>
        <w:t>]; а</w:t>
      </w:r>
      <w:r w:rsidR="00A665EF" w:rsidRPr="008E2BE1">
        <w:rPr>
          <w:rFonts w:ascii="Times New Roman" w:hAnsi="Times New Roman" w:cs="Times New Roman"/>
          <w:sz w:val="24"/>
          <w:szCs w:val="24"/>
        </w:rPr>
        <w:t>ле водночас помітні й деякі відхилення t</w:t>
      </w:r>
      <w:r w:rsidR="00A665EF" w:rsidRPr="008E2BE1">
        <w:rPr>
          <w:rFonts w:ascii="Times New Roman" w:hAnsi="Times New Roman" w:cs="Times New Roman"/>
          <w:sz w:val="24"/>
          <w:szCs w:val="24"/>
          <w:vertAlign w:val="subscript"/>
        </w:rPr>
        <w:t>сп</w:t>
      </w:r>
      <w:r w:rsidR="00A665EF" w:rsidRPr="008E2BE1">
        <w:rPr>
          <w:rFonts w:ascii="Times New Roman" w:hAnsi="Times New Roman" w:cs="Times New Roman"/>
          <w:sz w:val="24"/>
          <w:szCs w:val="24"/>
        </w:rPr>
        <w:t xml:space="preserve"> від t</w:t>
      </w:r>
      <w:r w:rsidR="00A665EF" w:rsidRPr="008E2BE1">
        <w:rPr>
          <w:rFonts w:ascii="Times New Roman" w:hAnsi="Times New Roman" w:cs="Times New Roman"/>
          <w:sz w:val="24"/>
          <w:szCs w:val="24"/>
          <w:vertAlign w:val="subscript"/>
        </w:rPr>
        <w:t>кип</w:t>
      </w:r>
      <w:r w:rsidR="00A665EF" w:rsidRPr="008E2BE1">
        <w:rPr>
          <w:rFonts w:ascii="Times New Roman" w:hAnsi="Times New Roman" w:cs="Times New Roman"/>
          <w:sz w:val="24"/>
          <w:szCs w:val="24"/>
        </w:rPr>
        <w:t>, що робить такий розрахунок чисто апроксимаційним. Більшу коливальність ніж t</w:t>
      </w:r>
      <w:r w:rsidR="00A665EF" w:rsidRPr="008E2BE1">
        <w:rPr>
          <w:rFonts w:ascii="Times New Roman" w:hAnsi="Times New Roman" w:cs="Times New Roman"/>
          <w:sz w:val="24"/>
          <w:szCs w:val="24"/>
          <w:vertAlign w:val="subscript"/>
        </w:rPr>
        <w:t>сп</w:t>
      </w:r>
      <w:r w:rsidR="00A665EF" w:rsidRPr="008E2BE1">
        <w:rPr>
          <w:rFonts w:ascii="Times New Roman" w:hAnsi="Times New Roman" w:cs="Times New Roman"/>
          <w:sz w:val="24"/>
          <w:szCs w:val="24"/>
        </w:rPr>
        <w:t xml:space="preserve"> </w:t>
      </w:r>
      <w:r w:rsidR="00B00248">
        <w:rPr>
          <w:rFonts w:ascii="Times New Roman" w:hAnsi="Times New Roman" w:cs="Times New Roman"/>
          <w:sz w:val="24"/>
          <w:szCs w:val="24"/>
        </w:rPr>
        <w:t>має</w:t>
      </w:r>
      <w:r w:rsidR="00A665EF" w:rsidRPr="008E2BE1">
        <w:rPr>
          <w:rFonts w:ascii="Times New Roman" w:hAnsi="Times New Roman" w:cs="Times New Roman"/>
          <w:sz w:val="24"/>
          <w:szCs w:val="24"/>
        </w:rPr>
        <w:t xml:space="preserve"> </w:t>
      </w:r>
      <w:proofErr w:type="spellStart"/>
      <w:r w:rsidR="00A665EF" w:rsidRPr="008E2BE1">
        <w:rPr>
          <w:rFonts w:ascii="Times New Roman" w:hAnsi="Times New Roman" w:cs="Times New Roman"/>
          <w:sz w:val="24"/>
          <w:szCs w:val="24"/>
        </w:rPr>
        <w:t>t</w:t>
      </w:r>
      <w:r w:rsidR="00A665EF" w:rsidRPr="008E2BE1">
        <w:rPr>
          <w:rFonts w:ascii="Times New Roman" w:hAnsi="Times New Roman" w:cs="Times New Roman"/>
          <w:sz w:val="24"/>
          <w:szCs w:val="24"/>
          <w:vertAlign w:val="subscript"/>
        </w:rPr>
        <w:t>пл</w:t>
      </w:r>
      <w:proofErr w:type="spellEnd"/>
      <w:r w:rsidR="00A665EF" w:rsidRPr="008E2BE1">
        <w:rPr>
          <w:rFonts w:ascii="Times New Roman" w:hAnsi="Times New Roman" w:cs="Times New Roman"/>
          <w:sz w:val="24"/>
          <w:szCs w:val="24"/>
        </w:rPr>
        <w:t xml:space="preserve">, що можна пояснити більш сильною міжмолекулярною взаємодією </w:t>
      </w:r>
      <w:r w:rsidR="00B00248">
        <w:rPr>
          <w:rFonts w:ascii="Times New Roman" w:hAnsi="Times New Roman" w:cs="Times New Roman"/>
          <w:sz w:val="24"/>
          <w:szCs w:val="24"/>
        </w:rPr>
        <w:t>твердого</w:t>
      </w:r>
      <w:r w:rsidR="00A665EF" w:rsidRPr="008E2BE1">
        <w:rPr>
          <w:rFonts w:ascii="Times New Roman" w:hAnsi="Times New Roman" w:cs="Times New Roman"/>
          <w:sz w:val="24"/>
          <w:szCs w:val="24"/>
        </w:rPr>
        <w:t xml:space="preserve"> стан</w:t>
      </w:r>
      <w:r w:rsidR="00B00248">
        <w:rPr>
          <w:rFonts w:ascii="Times New Roman" w:hAnsi="Times New Roman" w:cs="Times New Roman"/>
          <w:sz w:val="24"/>
          <w:szCs w:val="24"/>
        </w:rPr>
        <w:t>у; при цьому</w:t>
      </w:r>
      <w:r w:rsidR="00563367" w:rsidRPr="008E2BE1">
        <w:rPr>
          <w:rFonts w:ascii="Times New Roman" w:hAnsi="Times New Roman" w:cs="Times New Roman"/>
          <w:sz w:val="24"/>
          <w:szCs w:val="24"/>
        </w:rPr>
        <w:t xml:space="preserve">, кореляція </w:t>
      </w:r>
      <w:r w:rsidR="00563367" w:rsidRPr="008E2BE1">
        <w:rPr>
          <w:rFonts w:ascii="Times New Roman" w:hAnsi="Times New Roman" w:cs="Times New Roman"/>
          <w:color w:val="0D0D0D" w:themeColor="text1" w:themeTint="F2"/>
          <w:sz w:val="24"/>
          <w:szCs w:val="24"/>
        </w:rPr>
        <w:t>t</w:t>
      </w:r>
      <w:r w:rsidR="00563367" w:rsidRPr="008E2BE1">
        <w:rPr>
          <w:rFonts w:ascii="Times New Roman" w:hAnsi="Times New Roman" w:cs="Times New Roman"/>
          <w:color w:val="0D0D0D" w:themeColor="text1" w:themeTint="F2"/>
          <w:sz w:val="24"/>
          <w:szCs w:val="24"/>
          <w:vertAlign w:val="subscript"/>
        </w:rPr>
        <w:t>сп</w:t>
      </w:r>
      <w:r w:rsidR="00563367" w:rsidRPr="008E2BE1">
        <w:rPr>
          <w:rFonts w:ascii="Times New Roman" w:hAnsi="Times New Roman" w:cs="Times New Roman"/>
          <w:color w:val="0D0D0D" w:themeColor="text1" w:themeTint="F2"/>
          <w:sz w:val="24"/>
          <w:szCs w:val="24"/>
        </w:rPr>
        <w:t xml:space="preserve"> з </w:t>
      </w:r>
      <w:proofErr w:type="spellStart"/>
      <w:r w:rsidR="00563367" w:rsidRPr="008E2BE1">
        <w:rPr>
          <w:rFonts w:ascii="Times New Roman" w:hAnsi="Times New Roman" w:cs="Times New Roman"/>
          <w:color w:val="0D0D0D" w:themeColor="text1" w:themeTint="F2"/>
          <w:sz w:val="24"/>
          <w:szCs w:val="24"/>
        </w:rPr>
        <w:t>t</w:t>
      </w:r>
      <w:r w:rsidR="00563367" w:rsidRPr="008E2BE1">
        <w:rPr>
          <w:rFonts w:ascii="Times New Roman" w:hAnsi="Times New Roman" w:cs="Times New Roman"/>
          <w:color w:val="0D0D0D" w:themeColor="text1" w:themeTint="F2"/>
          <w:sz w:val="24"/>
          <w:szCs w:val="24"/>
          <w:vertAlign w:val="subscript"/>
        </w:rPr>
        <w:t>пл</w:t>
      </w:r>
      <w:proofErr w:type="spellEnd"/>
      <w:r w:rsidR="00563367" w:rsidRPr="008E2BE1">
        <w:rPr>
          <w:rFonts w:ascii="Times New Roman" w:hAnsi="Times New Roman" w:cs="Times New Roman"/>
          <w:color w:val="0D0D0D" w:themeColor="text1" w:themeTint="F2"/>
          <w:sz w:val="24"/>
          <w:szCs w:val="24"/>
        </w:rPr>
        <w:t xml:space="preserve"> має R=0,97. </w:t>
      </w:r>
      <w:r w:rsidR="001610E9" w:rsidRPr="008E2BE1">
        <w:rPr>
          <w:rFonts w:ascii="Times New Roman" w:hAnsi="Times New Roman" w:cs="Times New Roman"/>
          <w:sz w:val="24"/>
          <w:szCs w:val="24"/>
        </w:rPr>
        <w:t xml:space="preserve">Також звертає на себе увагу подібність між </w:t>
      </w:r>
      <w:proofErr w:type="spellStart"/>
      <w:r w:rsidR="001610E9" w:rsidRPr="008E2BE1">
        <w:rPr>
          <w:rFonts w:ascii="Times New Roman" w:hAnsi="Times New Roman" w:cs="Times New Roman"/>
          <w:sz w:val="24"/>
          <w:szCs w:val="24"/>
        </w:rPr>
        <w:t>t</w:t>
      </w:r>
      <w:r w:rsidR="001610E9" w:rsidRPr="008E2BE1">
        <w:rPr>
          <w:rFonts w:ascii="Times New Roman" w:hAnsi="Times New Roman" w:cs="Times New Roman"/>
          <w:sz w:val="24"/>
          <w:szCs w:val="24"/>
          <w:vertAlign w:val="subscript"/>
        </w:rPr>
        <w:t>сc</w:t>
      </w:r>
      <w:proofErr w:type="spellEnd"/>
      <w:r w:rsidR="001610E9" w:rsidRPr="008E2BE1">
        <w:rPr>
          <w:rFonts w:ascii="Times New Roman" w:hAnsi="Times New Roman" w:cs="Times New Roman"/>
          <w:sz w:val="24"/>
          <w:szCs w:val="24"/>
        </w:rPr>
        <w:t xml:space="preserve"> та γ</w:t>
      </w:r>
      <w:r w:rsidR="00B00248">
        <w:rPr>
          <w:rFonts w:ascii="Times New Roman" w:hAnsi="Times New Roman" w:cs="Times New Roman"/>
          <w:sz w:val="24"/>
          <w:szCs w:val="24"/>
        </w:rPr>
        <w:t xml:space="preserve">, яка наведена </w:t>
      </w:r>
      <w:r w:rsidR="001610E9" w:rsidRPr="008E2BE1">
        <w:rPr>
          <w:rFonts w:ascii="Times New Roman" w:hAnsi="Times New Roman" w:cs="Times New Roman"/>
          <w:sz w:val="24"/>
          <w:szCs w:val="24"/>
        </w:rPr>
        <w:t>у вигляді функції f(γ)=2,93γ</w:t>
      </w:r>
      <w:r w:rsidR="001610E9" w:rsidRPr="008E2BE1">
        <w:rPr>
          <w:rFonts w:ascii="Times New Roman" w:hAnsi="Times New Roman" w:cs="Times New Roman"/>
          <w:sz w:val="24"/>
          <w:szCs w:val="24"/>
          <w:vertAlign w:val="superscript"/>
        </w:rPr>
        <w:t>0,06</w:t>
      </w:r>
      <w:r w:rsidR="00B00248">
        <w:rPr>
          <w:rFonts w:ascii="Times New Roman" w:hAnsi="Times New Roman" w:cs="Times New Roman"/>
          <w:sz w:val="24"/>
          <w:szCs w:val="24"/>
        </w:rPr>
        <w:t>. Тому є необхідність</w:t>
      </w:r>
      <w:r w:rsidR="001610E9" w:rsidRPr="008E2BE1">
        <w:rPr>
          <w:rFonts w:ascii="Times New Roman" w:hAnsi="Times New Roman" w:cs="Times New Roman"/>
          <w:sz w:val="24"/>
          <w:szCs w:val="24"/>
        </w:rPr>
        <w:t xml:space="preserve"> </w:t>
      </w:r>
      <w:r w:rsidR="00B00248">
        <w:rPr>
          <w:rFonts w:ascii="Times New Roman" w:hAnsi="Times New Roman" w:cs="Times New Roman"/>
          <w:sz w:val="24"/>
          <w:szCs w:val="24"/>
        </w:rPr>
        <w:t>проведення</w:t>
      </w:r>
      <w:r w:rsidR="001610E9" w:rsidRPr="008E2BE1">
        <w:rPr>
          <w:rFonts w:ascii="Times New Roman" w:hAnsi="Times New Roman" w:cs="Times New Roman"/>
          <w:sz w:val="24"/>
          <w:szCs w:val="24"/>
        </w:rPr>
        <w:t xml:space="preserve"> додаткового аналізу для пояснення спільних рис між розчинністю у воді </w:t>
      </w:r>
      <w:r w:rsidR="00B00248">
        <w:rPr>
          <w:rFonts w:ascii="Times New Roman" w:hAnsi="Times New Roman" w:cs="Times New Roman"/>
          <w:sz w:val="24"/>
          <w:szCs w:val="24"/>
        </w:rPr>
        <w:t>і</w:t>
      </w:r>
      <w:r w:rsidR="001610E9" w:rsidRPr="008E2BE1">
        <w:rPr>
          <w:rFonts w:ascii="Times New Roman" w:hAnsi="Times New Roman" w:cs="Times New Roman"/>
          <w:sz w:val="24"/>
          <w:szCs w:val="24"/>
        </w:rPr>
        <w:t xml:space="preserve"> найменшою температурою ініціювання горіння.</w:t>
      </w:r>
      <w:r w:rsidR="00A64B85" w:rsidRPr="008E2BE1">
        <w:rPr>
          <w:rFonts w:ascii="Times New Roman" w:hAnsi="Times New Roman" w:cs="Times New Roman"/>
          <w:sz w:val="24"/>
          <w:szCs w:val="24"/>
        </w:rPr>
        <w:t xml:space="preserve"> </w:t>
      </w:r>
    </w:p>
    <w:p w:rsidR="005B57B2" w:rsidRPr="008E2BE1" w:rsidRDefault="009448A4" w:rsidP="0066462C">
      <w:pPr>
        <w:widowControl w:val="0"/>
        <w:spacing w:after="0" w:line="240" w:lineRule="auto"/>
        <w:ind w:firstLine="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Для деяких речовин</w:t>
      </w:r>
      <w:r w:rsidR="008E4BC9" w:rsidRPr="008E2BE1">
        <w:rPr>
          <w:rFonts w:ascii="Times New Roman" w:hAnsi="Times New Roman" w:cs="Times New Roman"/>
          <w:color w:val="0D0D0D" w:themeColor="text1" w:themeTint="F2"/>
          <w:sz w:val="24"/>
          <w:szCs w:val="24"/>
        </w:rPr>
        <w:t xml:space="preserve"> </w:t>
      </w:r>
      <w:r w:rsidRPr="008E2BE1">
        <w:rPr>
          <w:rFonts w:ascii="Times New Roman" w:hAnsi="Times New Roman" w:cs="Times New Roman"/>
          <w:color w:val="0D0D0D" w:themeColor="text1" w:themeTint="F2"/>
          <w:sz w:val="24"/>
          <w:szCs w:val="24"/>
        </w:rPr>
        <w:t xml:space="preserve">відоме існування </w:t>
      </w:r>
      <w:r w:rsidR="00D07211" w:rsidRPr="008E2BE1">
        <w:rPr>
          <w:rFonts w:ascii="Times New Roman" w:hAnsi="Times New Roman" w:cs="Times New Roman"/>
          <w:color w:val="0D0D0D" w:themeColor="text1" w:themeTint="F2"/>
          <w:sz w:val="24"/>
          <w:szCs w:val="24"/>
        </w:rPr>
        <w:t xml:space="preserve">у вигляді кластерів </w:t>
      </w:r>
      <w:r w:rsidRPr="008E2BE1">
        <w:rPr>
          <w:rFonts w:ascii="Times New Roman" w:hAnsi="Times New Roman" w:cs="Times New Roman"/>
          <w:color w:val="0D0D0D" w:themeColor="text1" w:themeTint="F2"/>
          <w:sz w:val="24"/>
          <w:szCs w:val="24"/>
        </w:rPr>
        <w:t xml:space="preserve">як у рідкій фазі, так й у газовій (пара </w:t>
      </w:r>
      <w:r w:rsidR="008E4BC9" w:rsidRPr="008E2BE1">
        <w:rPr>
          <w:rFonts w:ascii="Times New Roman" w:hAnsi="Times New Roman" w:cs="Times New Roman"/>
          <w:color w:val="0D0D0D" w:themeColor="text1" w:themeTint="F2"/>
          <w:sz w:val="24"/>
          <w:szCs w:val="24"/>
        </w:rPr>
        <w:t>мурашиної кислоти</w:t>
      </w:r>
      <w:r w:rsidRPr="008E2BE1">
        <w:rPr>
          <w:rFonts w:ascii="Times New Roman" w:hAnsi="Times New Roman" w:cs="Times New Roman"/>
          <w:color w:val="0D0D0D" w:themeColor="text1" w:themeTint="F2"/>
          <w:sz w:val="24"/>
          <w:szCs w:val="24"/>
        </w:rPr>
        <w:t xml:space="preserve"> складається з її </w:t>
      </w:r>
      <w:proofErr w:type="spellStart"/>
      <w:r w:rsidR="008E4BC9" w:rsidRPr="008E2BE1">
        <w:rPr>
          <w:rFonts w:ascii="Times New Roman" w:hAnsi="Times New Roman" w:cs="Times New Roman"/>
          <w:color w:val="0D0D0D" w:themeColor="text1" w:themeTint="F2"/>
          <w:sz w:val="24"/>
          <w:szCs w:val="24"/>
        </w:rPr>
        <w:t>димерів</w:t>
      </w:r>
      <w:proofErr w:type="spellEnd"/>
      <w:r w:rsidR="008E4BC9" w:rsidRPr="008E2BE1">
        <w:rPr>
          <w:rFonts w:ascii="Times New Roman" w:hAnsi="Times New Roman" w:cs="Times New Roman"/>
          <w:color w:val="0D0D0D" w:themeColor="text1" w:themeTint="F2"/>
          <w:sz w:val="24"/>
          <w:szCs w:val="24"/>
        </w:rPr>
        <w:t xml:space="preserve"> [</w:t>
      </w:r>
      <w:r w:rsidR="007F1A1D" w:rsidRPr="008E2BE1">
        <w:rPr>
          <w:rFonts w:ascii="Times New Roman" w:hAnsi="Times New Roman" w:cs="Times New Roman"/>
          <w:color w:val="0D0D0D" w:themeColor="text1" w:themeTint="F2"/>
          <w:sz w:val="24"/>
          <w:szCs w:val="24"/>
        </w:rPr>
        <w:t>18</w:t>
      </w:r>
      <w:r w:rsidR="008E4BC9" w:rsidRPr="008E2BE1">
        <w:rPr>
          <w:rFonts w:ascii="Times New Roman" w:hAnsi="Times New Roman" w:cs="Times New Roman"/>
          <w:color w:val="0D0D0D" w:themeColor="text1" w:themeTint="F2"/>
          <w:sz w:val="24"/>
          <w:szCs w:val="24"/>
        </w:rPr>
        <w:t>]</w:t>
      </w:r>
      <w:r w:rsidR="005B57B2" w:rsidRPr="008E2BE1">
        <w:rPr>
          <w:rFonts w:ascii="Times New Roman" w:hAnsi="Times New Roman" w:cs="Times New Roman"/>
          <w:color w:val="0D0D0D" w:themeColor="text1" w:themeTint="F2"/>
          <w:sz w:val="24"/>
          <w:szCs w:val="24"/>
        </w:rPr>
        <w:t xml:space="preserve">, кисень, азот, хлор теж вважають </w:t>
      </w:r>
      <w:proofErr w:type="spellStart"/>
      <w:r w:rsidR="005B57B2" w:rsidRPr="008E2BE1">
        <w:rPr>
          <w:rFonts w:ascii="Times New Roman" w:hAnsi="Times New Roman" w:cs="Times New Roman"/>
          <w:color w:val="0D0D0D" w:themeColor="text1" w:themeTint="F2"/>
          <w:sz w:val="24"/>
          <w:szCs w:val="24"/>
        </w:rPr>
        <w:t>димерами</w:t>
      </w:r>
      <w:proofErr w:type="spellEnd"/>
      <w:r w:rsidRPr="008E2BE1">
        <w:rPr>
          <w:rFonts w:ascii="Times New Roman" w:hAnsi="Times New Roman" w:cs="Times New Roman"/>
          <w:color w:val="0D0D0D" w:themeColor="text1" w:themeTint="F2"/>
          <w:sz w:val="24"/>
          <w:szCs w:val="24"/>
        </w:rPr>
        <w:t>)</w:t>
      </w:r>
      <w:r w:rsidR="008E4BC9" w:rsidRPr="008E2BE1">
        <w:rPr>
          <w:rFonts w:ascii="Times New Roman" w:hAnsi="Times New Roman" w:cs="Times New Roman"/>
          <w:color w:val="0D0D0D" w:themeColor="text1" w:themeTint="F2"/>
          <w:sz w:val="24"/>
          <w:szCs w:val="24"/>
        </w:rPr>
        <w:t xml:space="preserve">. </w:t>
      </w:r>
      <w:r w:rsidR="005B57B2" w:rsidRPr="008E2BE1">
        <w:rPr>
          <w:rFonts w:ascii="Times New Roman" w:hAnsi="Times New Roman" w:cs="Times New Roman"/>
          <w:color w:val="0D0D0D" w:themeColor="text1" w:themeTint="F2"/>
          <w:sz w:val="24"/>
          <w:szCs w:val="24"/>
        </w:rPr>
        <w:t xml:space="preserve">Але </w:t>
      </w:r>
      <w:r w:rsidR="008E4BC9" w:rsidRPr="008E2BE1">
        <w:rPr>
          <w:rFonts w:ascii="Times New Roman" w:hAnsi="Times New Roman" w:cs="Times New Roman"/>
          <w:color w:val="0D0D0D" w:themeColor="text1" w:themeTint="F2"/>
          <w:sz w:val="24"/>
          <w:szCs w:val="24"/>
        </w:rPr>
        <w:t>більш</w:t>
      </w:r>
      <w:r w:rsidR="005B57B2" w:rsidRPr="008E2BE1">
        <w:rPr>
          <w:rFonts w:ascii="Times New Roman" w:hAnsi="Times New Roman" w:cs="Times New Roman"/>
          <w:color w:val="0D0D0D" w:themeColor="text1" w:themeTint="F2"/>
          <w:sz w:val="24"/>
          <w:szCs w:val="24"/>
        </w:rPr>
        <w:t xml:space="preserve">ість рідин переходять </w:t>
      </w:r>
      <w:r w:rsidR="008E4BC9" w:rsidRPr="008E2BE1">
        <w:rPr>
          <w:rFonts w:ascii="Times New Roman" w:hAnsi="Times New Roman" w:cs="Times New Roman"/>
          <w:color w:val="0D0D0D" w:themeColor="text1" w:themeTint="F2"/>
          <w:sz w:val="24"/>
          <w:szCs w:val="24"/>
        </w:rPr>
        <w:t xml:space="preserve">у </w:t>
      </w:r>
      <w:r w:rsidR="005B57B2" w:rsidRPr="008E2BE1">
        <w:rPr>
          <w:rFonts w:ascii="Times New Roman" w:hAnsi="Times New Roman" w:cs="Times New Roman"/>
          <w:color w:val="0D0D0D" w:themeColor="text1" w:themeTint="F2"/>
          <w:sz w:val="24"/>
          <w:szCs w:val="24"/>
        </w:rPr>
        <w:t>пару у вигляді молекул</w:t>
      </w:r>
      <w:r w:rsidR="008E4BC9" w:rsidRPr="008E2BE1">
        <w:rPr>
          <w:rFonts w:ascii="Times New Roman" w:hAnsi="Times New Roman" w:cs="Times New Roman"/>
          <w:color w:val="0D0D0D" w:themeColor="text1" w:themeTint="F2"/>
          <w:sz w:val="24"/>
          <w:szCs w:val="24"/>
        </w:rPr>
        <w:t xml:space="preserve">. </w:t>
      </w:r>
      <w:r w:rsidR="005B57B2" w:rsidRPr="008E2BE1">
        <w:rPr>
          <w:rFonts w:ascii="Times New Roman" w:hAnsi="Times New Roman" w:cs="Times New Roman"/>
          <w:color w:val="0D0D0D" w:themeColor="text1" w:themeTint="F2"/>
          <w:sz w:val="24"/>
          <w:szCs w:val="24"/>
        </w:rPr>
        <w:t>Тому для параметрів процесу горіння можна</w:t>
      </w:r>
      <w:r w:rsidR="00A64B85" w:rsidRPr="008E2BE1">
        <w:rPr>
          <w:rFonts w:ascii="Times New Roman" w:hAnsi="Times New Roman" w:cs="Times New Roman"/>
          <w:color w:val="0D0D0D" w:themeColor="text1" w:themeTint="F2"/>
          <w:sz w:val="24"/>
          <w:szCs w:val="24"/>
        </w:rPr>
        <w:t xml:space="preserve"> було б </w:t>
      </w:r>
      <w:r w:rsidR="005B57B2" w:rsidRPr="008E2BE1">
        <w:rPr>
          <w:rFonts w:ascii="Times New Roman" w:hAnsi="Times New Roman" w:cs="Times New Roman"/>
          <w:color w:val="0D0D0D" w:themeColor="text1" w:themeTint="F2"/>
          <w:sz w:val="24"/>
          <w:szCs w:val="24"/>
        </w:rPr>
        <w:t xml:space="preserve"> очікувати плавні залежності. </w:t>
      </w:r>
      <w:r w:rsidR="00A64B85" w:rsidRPr="008E2BE1">
        <w:rPr>
          <w:rFonts w:ascii="Times New Roman" w:hAnsi="Times New Roman" w:cs="Times New Roman"/>
          <w:color w:val="0D0D0D" w:themeColor="text1" w:themeTint="F2"/>
          <w:sz w:val="24"/>
          <w:szCs w:val="24"/>
        </w:rPr>
        <w:t xml:space="preserve">Але наведені на рис. 1 дані щодо н-алканів показують осциляційність та ступінчастість </w:t>
      </w:r>
      <w:r w:rsidR="00BB1940">
        <w:rPr>
          <w:rFonts w:ascii="Times New Roman" w:hAnsi="Times New Roman" w:cs="Times New Roman"/>
          <w:color w:val="0D0D0D" w:themeColor="text1" w:themeTint="F2"/>
          <w:sz w:val="24"/>
          <w:szCs w:val="24"/>
        </w:rPr>
        <w:t>для</w:t>
      </w:r>
      <w:r w:rsidR="00A64B85" w:rsidRPr="008E2BE1">
        <w:rPr>
          <w:rFonts w:ascii="Times New Roman" w:hAnsi="Times New Roman" w:cs="Times New Roman"/>
          <w:color w:val="0D0D0D" w:themeColor="text1" w:themeTint="F2"/>
          <w:sz w:val="24"/>
          <w:szCs w:val="24"/>
        </w:rPr>
        <w:t xml:space="preserve"> </w:t>
      </w:r>
      <w:r w:rsidR="00A64B85" w:rsidRPr="008E2BE1">
        <w:rPr>
          <w:rFonts w:ascii="Times New Roman" w:hAnsi="Times New Roman" w:cs="Times New Roman"/>
          <w:sz w:val="24"/>
          <w:szCs w:val="24"/>
        </w:rPr>
        <w:t>t</w:t>
      </w:r>
      <w:r w:rsidR="00A64B85" w:rsidRPr="008E2BE1">
        <w:rPr>
          <w:rFonts w:ascii="Times New Roman" w:hAnsi="Times New Roman" w:cs="Times New Roman"/>
          <w:sz w:val="24"/>
          <w:szCs w:val="24"/>
          <w:vertAlign w:val="subscript"/>
        </w:rPr>
        <w:t>сп</w:t>
      </w:r>
      <w:r w:rsidR="00A64B85" w:rsidRPr="008E2BE1">
        <w:rPr>
          <w:rFonts w:ascii="Times New Roman" w:hAnsi="Times New Roman" w:cs="Times New Roman"/>
          <w:sz w:val="24"/>
          <w:szCs w:val="24"/>
        </w:rPr>
        <w:t xml:space="preserve"> </w:t>
      </w:r>
      <w:r w:rsidR="00BB1940">
        <w:rPr>
          <w:rFonts w:ascii="Times New Roman" w:hAnsi="Times New Roman" w:cs="Times New Roman"/>
          <w:sz w:val="24"/>
          <w:szCs w:val="24"/>
        </w:rPr>
        <w:t>та</w:t>
      </w:r>
      <w:r w:rsidR="00A64B85" w:rsidRPr="008E2BE1">
        <w:rPr>
          <w:rFonts w:ascii="Times New Roman" w:hAnsi="Times New Roman" w:cs="Times New Roman"/>
          <w:sz w:val="24"/>
          <w:szCs w:val="24"/>
        </w:rPr>
        <w:t xml:space="preserve"> t</w:t>
      </w:r>
      <w:r w:rsidR="00A64B85" w:rsidRPr="008E2BE1">
        <w:rPr>
          <w:rFonts w:ascii="Times New Roman" w:hAnsi="Times New Roman" w:cs="Times New Roman"/>
          <w:sz w:val="24"/>
          <w:szCs w:val="24"/>
          <w:vertAlign w:val="subscript"/>
        </w:rPr>
        <w:t>сс</w:t>
      </w:r>
      <w:r w:rsidR="00A64B85" w:rsidRPr="008E2BE1">
        <w:rPr>
          <w:rFonts w:ascii="Times New Roman" w:hAnsi="Times New Roman" w:cs="Times New Roman"/>
          <w:color w:val="0D0D0D" w:themeColor="text1" w:themeTint="F2"/>
          <w:sz w:val="24"/>
          <w:szCs w:val="24"/>
        </w:rPr>
        <w:t>.</w:t>
      </w:r>
    </w:p>
    <w:p w:rsidR="002764EF" w:rsidRPr="008E2BE1" w:rsidRDefault="00BB1940" w:rsidP="00D0721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Під час розвитку</w:t>
      </w:r>
      <w:r w:rsidR="001610E9" w:rsidRPr="008E2BE1">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полум’яного</w:t>
      </w:r>
      <w:r w:rsidR="008E4BC9" w:rsidRPr="008E2BE1">
        <w:rPr>
          <w:rFonts w:ascii="Times New Roman" w:hAnsi="Times New Roman" w:cs="Times New Roman"/>
          <w:color w:val="0D0D0D" w:themeColor="text1" w:themeTint="F2"/>
          <w:sz w:val="24"/>
          <w:szCs w:val="24"/>
        </w:rPr>
        <w:t xml:space="preserve"> горіння </w:t>
      </w:r>
      <w:r w:rsidR="001610E9" w:rsidRPr="008E2BE1">
        <w:rPr>
          <w:rFonts w:ascii="Times New Roman" w:hAnsi="Times New Roman" w:cs="Times New Roman"/>
          <w:color w:val="0D0D0D" w:themeColor="text1" w:themeTint="F2"/>
          <w:sz w:val="24"/>
          <w:szCs w:val="24"/>
        </w:rPr>
        <w:t xml:space="preserve">фіксують </w:t>
      </w:r>
      <w:r w:rsidR="00C71576" w:rsidRPr="008E2BE1">
        <w:rPr>
          <w:rFonts w:ascii="Times New Roman" w:hAnsi="Times New Roman" w:cs="Times New Roman"/>
          <w:color w:val="0D0D0D" w:themeColor="text1" w:themeTint="F2"/>
          <w:sz w:val="24"/>
          <w:szCs w:val="24"/>
        </w:rPr>
        <w:t xml:space="preserve">проміжні </w:t>
      </w:r>
      <w:r w:rsidR="008E4BC9" w:rsidRPr="008E2BE1">
        <w:rPr>
          <w:rFonts w:ascii="Times New Roman" w:hAnsi="Times New Roman" w:cs="Times New Roman"/>
          <w:color w:val="0D0D0D" w:themeColor="text1" w:themeTint="F2"/>
          <w:sz w:val="24"/>
          <w:szCs w:val="24"/>
        </w:rPr>
        <w:t>пероксидні сполуки [</w:t>
      </w:r>
      <w:r w:rsidR="007F1A1D" w:rsidRPr="008E2BE1">
        <w:rPr>
          <w:rFonts w:ascii="Times New Roman" w:hAnsi="Times New Roman" w:cs="Times New Roman"/>
          <w:color w:val="0D0D0D" w:themeColor="text1" w:themeTint="F2"/>
          <w:sz w:val="24"/>
          <w:szCs w:val="24"/>
        </w:rPr>
        <w:t>19</w:t>
      </w:r>
      <w:r w:rsidR="008E4BC9" w:rsidRPr="008E2BE1">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а під час</w:t>
      </w:r>
      <w:r w:rsidR="00817EE9" w:rsidRPr="008E2BE1">
        <w:rPr>
          <w:rFonts w:ascii="Times New Roman" w:hAnsi="Times New Roman" w:cs="Times New Roman"/>
          <w:color w:val="0D0D0D" w:themeColor="text1" w:themeTint="F2"/>
          <w:sz w:val="24"/>
          <w:szCs w:val="24"/>
        </w:rPr>
        <w:t xml:space="preserve"> </w:t>
      </w:r>
      <w:r w:rsidR="008E4BC9" w:rsidRPr="008E2BE1">
        <w:rPr>
          <w:rFonts w:ascii="Times New Roman" w:hAnsi="Times New Roman" w:cs="Times New Roman"/>
          <w:color w:val="0D0D0D" w:themeColor="text1" w:themeTint="F2"/>
          <w:sz w:val="24"/>
          <w:szCs w:val="24"/>
        </w:rPr>
        <w:t xml:space="preserve">самозаймання вугілля </w:t>
      </w:r>
      <w:r w:rsidR="001610E9" w:rsidRPr="008E2BE1">
        <w:rPr>
          <w:rFonts w:ascii="Times New Roman" w:hAnsi="Times New Roman" w:cs="Times New Roman"/>
          <w:color w:val="0D0D0D" w:themeColor="text1" w:themeTint="F2"/>
          <w:sz w:val="24"/>
          <w:szCs w:val="24"/>
        </w:rPr>
        <w:t xml:space="preserve">й </w:t>
      </w:r>
      <w:proofErr w:type="spellStart"/>
      <w:r w:rsidR="001610E9" w:rsidRPr="008E2BE1">
        <w:rPr>
          <w:rFonts w:ascii="Times New Roman" w:hAnsi="Times New Roman" w:cs="Times New Roman"/>
          <w:color w:val="0D0D0D" w:themeColor="text1" w:themeTint="F2"/>
          <w:sz w:val="24"/>
          <w:szCs w:val="24"/>
        </w:rPr>
        <w:t>обмаслених</w:t>
      </w:r>
      <w:proofErr w:type="spellEnd"/>
      <w:r w:rsidR="001610E9" w:rsidRPr="008E2BE1">
        <w:rPr>
          <w:rFonts w:ascii="Times New Roman" w:hAnsi="Times New Roman" w:cs="Times New Roman"/>
          <w:color w:val="0D0D0D" w:themeColor="text1" w:themeTint="F2"/>
          <w:sz w:val="24"/>
          <w:szCs w:val="24"/>
        </w:rPr>
        <w:t xml:space="preserve"> матеріалів </w:t>
      </w:r>
      <w:r>
        <w:rPr>
          <w:rFonts w:ascii="Times New Roman" w:hAnsi="Times New Roman" w:cs="Times New Roman"/>
          <w:color w:val="0D0D0D" w:themeColor="text1" w:themeTint="F2"/>
          <w:sz w:val="24"/>
          <w:szCs w:val="24"/>
        </w:rPr>
        <w:t xml:space="preserve">– </w:t>
      </w:r>
      <w:r w:rsidR="001610E9" w:rsidRPr="008E2BE1">
        <w:rPr>
          <w:rFonts w:ascii="Times New Roman" w:hAnsi="Times New Roman" w:cs="Times New Roman"/>
          <w:color w:val="0D0D0D" w:themeColor="text1" w:themeTint="F2"/>
          <w:sz w:val="24"/>
          <w:szCs w:val="24"/>
        </w:rPr>
        <w:t>утворення</w:t>
      </w:r>
      <w:r w:rsidR="008E4BC9" w:rsidRPr="008E2BE1">
        <w:rPr>
          <w:rFonts w:ascii="Times New Roman" w:hAnsi="Times New Roman" w:cs="Times New Roman"/>
          <w:color w:val="0D0D0D" w:themeColor="text1" w:themeTint="F2"/>
          <w:sz w:val="24"/>
          <w:szCs w:val="24"/>
        </w:rPr>
        <w:t xml:space="preserve"> </w:t>
      </w:r>
      <w:r w:rsidR="00817EE9" w:rsidRPr="008E2BE1">
        <w:rPr>
          <w:rFonts w:ascii="Times New Roman" w:hAnsi="Times New Roman" w:cs="Times New Roman"/>
          <w:color w:val="0D0D0D" w:themeColor="text1" w:themeTint="F2"/>
          <w:sz w:val="24"/>
          <w:szCs w:val="24"/>
        </w:rPr>
        <w:t xml:space="preserve">на початковому етапі окиснення </w:t>
      </w:r>
      <w:r w:rsidR="008E4BC9" w:rsidRPr="008E2BE1">
        <w:rPr>
          <w:rFonts w:ascii="Times New Roman" w:hAnsi="Times New Roman" w:cs="Times New Roman"/>
          <w:color w:val="0D0D0D" w:themeColor="text1" w:themeTint="F2"/>
          <w:sz w:val="24"/>
          <w:szCs w:val="24"/>
        </w:rPr>
        <w:t>пероксидн</w:t>
      </w:r>
      <w:r w:rsidR="001610E9" w:rsidRPr="008E2BE1">
        <w:rPr>
          <w:rFonts w:ascii="Times New Roman" w:hAnsi="Times New Roman" w:cs="Times New Roman"/>
          <w:color w:val="0D0D0D" w:themeColor="text1" w:themeTint="F2"/>
          <w:sz w:val="24"/>
          <w:szCs w:val="24"/>
        </w:rPr>
        <w:t>их</w:t>
      </w:r>
      <w:r w:rsidR="008E4BC9" w:rsidRPr="008E2BE1">
        <w:rPr>
          <w:rFonts w:ascii="Times New Roman" w:hAnsi="Times New Roman" w:cs="Times New Roman"/>
          <w:color w:val="0D0D0D" w:themeColor="text1" w:themeTint="F2"/>
          <w:sz w:val="24"/>
          <w:szCs w:val="24"/>
        </w:rPr>
        <w:t xml:space="preserve"> комплекс</w:t>
      </w:r>
      <w:r w:rsidR="001610E9" w:rsidRPr="008E2BE1">
        <w:rPr>
          <w:rFonts w:ascii="Times New Roman" w:hAnsi="Times New Roman" w:cs="Times New Roman"/>
          <w:color w:val="0D0D0D" w:themeColor="text1" w:themeTint="F2"/>
          <w:sz w:val="24"/>
          <w:szCs w:val="24"/>
        </w:rPr>
        <w:t>ів</w:t>
      </w:r>
      <w:r w:rsidR="008E4BC9" w:rsidRPr="008E2BE1">
        <w:rPr>
          <w:rFonts w:ascii="Times New Roman" w:hAnsi="Times New Roman" w:cs="Times New Roman"/>
          <w:color w:val="0D0D0D" w:themeColor="text1" w:themeTint="F2"/>
          <w:sz w:val="24"/>
          <w:szCs w:val="24"/>
        </w:rPr>
        <w:t xml:space="preserve"> [</w:t>
      </w:r>
      <w:r w:rsidR="007F1A1D" w:rsidRPr="008E2BE1">
        <w:rPr>
          <w:rFonts w:ascii="Times New Roman" w:hAnsi="Times New Roman" w:cs="Times New Roman"/>
          <w:color w:val="0D0D0D" w:themeColor="text1" w:themeTint="F2"/>
          <w:sz w:val="24"/>
          <w:szCs w:val="24"/>
        </w:rPr>
        <w:t>20</w:t>
      </w:r>
      <w:r w:rsidR="008E4BC9" w:rsidRPr="008E2BE1">
        <w:rPr>
          <w:rFonts w:ascii="Times New Roman" w:hAnsi="Times New Roman" w:cs="Times New Roman"/>
          <w:color w:val="0D0D0D" w:themeColor="text1" w:themeTint="F2"/>
          <w:sz w:val="24"/>
          <w:szCs w:val="24"/>
        </w:rPr>
        <w:t xml:space="preserve">]. </w:t>
      </w:r>
      <w:r w:rsidR="001610E9" w:rsidRPr="008E2BE1">
        <w:rPr>
          <w:rFonts w:ascii="Times New Roman" w:hAnsi="Times New Roman" w:cs="Times New Roman"/>
          <w:color w:val="0D0D0D" w:themeColor="text1" w:themeTint="F2"/>
          <w:sz w:val="24"/>
          <w:szCs w:val="24"/>
        </w:rPr>
        <w:t>Д</w:t>
      </w:r>
      <w:r w:rsidR="008E4BC9" w:rsidRPr="008E2BE1">
        <w:rPr>
          <w:rFonts w:ascii="Times New Roman" w:hAnsi="Times New Roman" w:cs="Times New Roman"/>
          <w:color w:val="0D0D0D" w:themeColor="text1" w:themeTint="F2"/>
          <w:sz w:val="24"/>
          <w:szCs w:val="24"/>
        </w:rPr>
        <w:t>ля газопо</w:t>
      </w:r>
      <w:r w:rsidR="001610E9" w:rsidRPr="008E2BE1">
        <w:rPr>
          <w:rFonts w:ascii="Times New Roman" w:hAnsi="Times New Roman" w:cs="Times New Roman"/>
          <w:color w:val="0D0D0D" w:themeColor="text1" w:themeTint="F2"/>
          <w:sz w:val="24"/>
          <w:szCs w:val="24"/>
        </w:rPr>
        <w:t>вітряних</w:t>
      </w:r>
      <w:r w:rsidR="008E4BC9" w:rsidRPr="008E2BE1">
        <w:rPr>
          <w:rFonts w:ascii="Times New Roman" w:hAnsi="Times New Roman" w:cs="Times New Roman"/>
          <w:color w:val="0D0D0D" w:themeColor="text1" w:themeTint="F2"/>
          <w:sz w:val="24"/>
          <w:szCs w:val="24"/>
        </w:rPr>
        <w:t xml:space="preserve"> </w:t>
      </w:r>
      <w:r w:rsidR="001610E9" w:rsidRPr="008E2BE1">
        <w:rPr>
          <w:rFonts w:ascii="Times New Roman" w:hAnsi="Times New Roman" w:cs="Times New Roman"/>
          <w:color w:val="0D0D0D" w:themeColor="text1" w:themeTint="F2"/>
          <w:sz w:val="24"/>
          <w:szCs w:val="24"/>
        </w:rPr>
        <w:t>сумішей</w:t>
      </w:r>
      <w:r w:rsidR="008E4BC9" w:rsidRPr="008E2BE1">
        <w:rPr>
          <w:rFonts w:ascii="Times New Roman" w:hAnsi="Times New Roman" w:cs="Times New Roman"/>
          <w:color w:val="0D0D0D" w:themeColor="text1" w:themeTint="F2"/>
          <w:sz w:val="24"/>
          <w:szCs w:val="24"/>
        </w:rPr>
        <w:t xml:space="preserve"> </w:t>
      </w:r>
      <w:r w:rsidR="001610E9" w:rsidRPr="008E2BE1">
        <w:rPr>
          <w:rFonts w:ascii="Times New Roman" w:hAnsi="Times New Roman" w:cs="Times New Roman"/>
          <w:color w:val="0D0D0D" w:themeColor="text1" w:themeTint="F2"/>
          <w:sz w:val="24"/>
          <w:szCs w:val="24"/>
        </w:rPr>
        <w:t>можна передбачити аналогічну стадію</w:t>
      </w:r>
      <w:r w:rsidR="008E4BC9" w:rsidRPr="008E2BE1">
        <w:rPr>
          <w:rFonts w:ascii="Times New Roman" w:hAnsi="Times New Roman" w:cs="Times New Roman"/>
          <w:color w:val="0D0D0D" w:themeColor="text1" w:themeTint="F2"/>
          <w:sz w:val="24"/>
          <w:szCs w:val="24"/>
        </w:rPr>
        <w:t>. То</w:t>
      </w:r>
      <w:r w:rsidR="002D1C17" w:rsidRPr="008E2BE1">
        <w:rPr>
          <w:rFonts w:ascii="Times New Roman" w:hAnsi="Times New Roman" w:cs="Times New Roman"/>
          <w:color w:val="0D0D0D" w:themeColor="text1" w:themeTint="F2"/>
          <w:sz w:val="24"/>
          <w:szCs w:val="24"/>
        </w:rPr>
        <w:t xml:space="preserve">ді прогнозування процесів горіння та параметрів пожежної небезпеки можна проводити шляхом моделювання будови </w:t>
      </w:r>
      <w:r w:rsidR="008E4BC9" w:rsidRPr="008E2BE1">
        <w:rPr>
          <w:rFonts w:ascii="Times New Roman" w:hAnsi="Times New Roman" w:cs="Times New Roman"/>
          <w:color w:val="0D0D0D" w:themeColor="text1" w:themeTint="F2"/>
          <w:sz w:val="24"/>
          <w:szCs w:val="24"/>
        </w:rPr>
        <w:t>пероксидних кластерів.</w:t>
      </w:r>
      <w:r w:rsidR="00815082" w:rsidRPr="008E2BE1">
        <w:rPr>
          <w:rFonts w:ascii="Times New Roman" w:hAnsi="Times New Roman" w:cs="Times New Roman"/>
          <w:color w:val="0D0D0D" w:themeColor="text1" w:themeTint="F2"/>
          <w:sz w:val="24"/>
          <w:szCs w:val="24"/>
        </w:rPr>
        <w:t xml:space="preserve"> Так, р</w:t>
      </w:r>
      <w:r w:rsidR="00D85BA2" w:rsidRPr="008E2BE1">
        <w:rPr>
          <w:rFonts w:ascii="Times New Roman" w:hAnsi="Times New Roman" w:cs="Times New Roman"/>
          <w:color w:val="0D0D0D" w:themeColor="text1" w:themeTint="F2"/>
          <w:sz w:val="24"/>
          <w:szCs w:val="24"/>
        </w:rPr>
        <w:t xml:space="preserve">ис. 1 демонструє </w:t>
      </w:r>
      <w:proofErr w:type="spellStart"/>
      <w:r w:rsidR="00D85BA2" w:rsidRPr="008E2BE1">
        <w:rPr>
          <w:rFonts w:ascii="Times New Roman" w:hAnsi="Times New Roman" w:cs="Times New Roman"/>
          <w:color w:val="0D0D0D" w:themeColor="text1" w:themeTint="F2"/>
          <w:sz w:val="24"/>
          <w:szCs w:val="24"/>
        </w:rPr>
        <w:t>оберненопропорційну</w:t>
      </w:r>
      <w:proofErr w:type="spellEnd"/>
      <w:r w:rsidR="00D85BA2" w:rsidRPr="008E2BE1">
        <w:rPr>
          <w:rFonts w:ascii="Times New Roman" w:hAnsi="Times New Roman" w:cs="Times New Roman"/>
          <w:color w:val="0D0D0D" w:themeColor="text1" w:themeTint="F2"/>
          <w:sz w:val="24"/>
          <w:szCs w:val="24"/>
        </w:rPr>
        <w:t xml:space="preserve"> подібність між </w:t>
      </w:r>
      <w:proofErr w:type="spellStart"/>
      <w:r w:rsidR="00D85BA2" w:rsidRPr="008E2BE1">
        <w:rPr>
          <w:rFonts w:ascii="Times New Roman" w:hAnsi="Times New Roman" w:cs="Times New Roman"/>
          <w:sz w:val="24"/>
          <w:szCs w:val="24"/>
        </w:rPr>
        <w:t>t</w:t>
      </w:r>
      <w:r w:rsidR="00D85BA2" w:rsidRPr="008E2BE1">
        <w:rPr>
          <w:rFonts w:ascii="Times New Roman" w:hAnsi="Times New Roman" w:cs="Times New Roman"/>
          <w:sz w:val="24"/>
          <w:szCs w:val="24"/>
          <w:vertAlign w:val="subscript"/>
        </w:rPr>
        <w:t>пл</w:t>
      </w:r>
      <w:proofErr w:type="spellEnd"/>
      <w:r w:rsidR="00D85BA2" w:rsidRPr="008E2BE1">
        <w:rPr>
          <w:rFonts w:ascii="Times New Roman" w:hAnsi="Times New Roman" w:cs="Times New Roman"/>
          <w:sz w:val="24"/>
          <w:szCs w:val="24"/>
        </w:rPr>
        <w:t xml:space="preserve"> </w:t>
      </w:r>
      <w:r w:rsidR="00D07211">
        <w:rPr>
          <w:rFonts w:ascii="Times New Roman" w:hAnsi="Times New Roman" w:cs="Times New Roman"/>
          <w:sz w:val="24"/>
          <w:szCs w:val="24"/>
        </w:rPr>
        <w:t>і</w:t>
      </w:r>
      <w:r w:rsidR="00D85BA2" w:rsidRPr="008E2BE1">
        <w:rPr>
          <w:rFonts w:ascii="Times New Roman" w:hAnsi="Times New Roman" w:cs="Times New Roman"/>
          <w:sz w:val="24"/>
          <w:szCs w:val="24"/>
        </w:rPr>
        <w:t xml:space="preserve"> t</w:t>
      </w:r>
      <w:r w:rsidR="00D85BA2" w:rsidRPr="008E2BE1">
        <w:rPr>
          <w:rFonts w:ascii="Times New Roman" w:hAnsi="Times New Roman" w:cs="Times New Roman"/>
          <w:sz w:val="24"/>
          <w:szCs w:val="24"/>
          <w:vertAlign w:val="subscript"/>
        </w:rPr>
        <w:t>сс</w:t>
      </w:r>
      <w:r w:rsidR="008E4BC9" w:rsidRPr="008E2BE1">
        <w:rPr>
          <w:rFonts w:ascii="Times New Roman" w:hAnsi="Times New Roman" w:cs="Times New Roman"/>
          <w:color w:val="0D0D0D" w:themeColor="text1" w:themeTint="F2"/>
          <w:sz w:val="24"/>
          <w:szCs w:val="24"/>
        </w:rPr>
        <w:t xml:space="preserve"> [</w:t>
      </w:r>
      <w:r w:rsidR="007F1A1D" w:rsidRPr="008E2BE1">
        <w:rPr>
          <w:rFonts w:ascii="Times New Roman" w:hAnsi="Times New Roman" w:cs="Times New Roman"/>
          <w:color w:val="0D0D0D" w:themeColor="text1" w:themeTint="F2"/>
          <w:sz w:val="24"/>
          <w:szCs w:val="24"/>
        </w:rPr>
        <w:t>21</w:t>
      </w:r>
      <w:r w:rsidR="008E4BC9" w:rsidRPr="008E2BE1">
        <w:rPr>
          <w:rFonts w:ascii="Times New Roman" w:hAnsi="Times New Roman" w:cs="Times New Roman"/>
          <w:color w:val="0D0D0D" w:themeColor="text1" w:themeTint="F2"/>
          <w:sz w:val="24"/>
          <w:szCs w:val="24"/>
        </w:rPr>
        <w:t>]</w:t>
      </w:r>
      <w:r w:rsidR="00D07211">
        <w:rPr>
          <w:rFonts w:ascii="Times New Roman" w:hAnsi="Times New Roman" w:cs="Times New Roman"/>
          <w:color w:val="0D0D0D" w:themeColor="text1" w:themeTint="F2"/>
          <w:sz w:val="24"/>
          <w:szCs w:val="24"/>
        </w:rPr>
        <w:t xml:space="preserve"> – </w:t>
      </w:r>
      <w:r w:rsidR="00D85BA2" w:rsidRPr="008E2BE1">
        <w:rPr>
          <w:rFonts w:ascii="Times New Roman" w:hAnsi="Times New Roman" w:cs="Times New Roman"/>
          <w:color w:val="0D0D0D" w:themeColor="text1" w:themeTint="F2"/>
          <w:sz w:val="24"/>
          <w:szCs w:val="24"/>
        </w:rPr>
        <w:t>між твердим станом та температур</w:t>
      </w:r>
      <w:r w:rsidR="00815082" w:rsidRPr="008E2BE1">
        <w:rPr>
          <w:rFonts w:ascii="Times New Roman" w:hAnsi="Times New Roman" w:cs="Times New Roman"/>
          <w:color w:val="0D0D0D" w:themeColor="text1" w:themeTint="F2"/>
          <w:sz w:val="24"/>
          <w:szCs w:val="24"/>
        </w:rPr>
        <w:t>н</w:t>
      </w:r>
      <w:r w:rsidR="00D07211">
        <w:rPr>
          <w:rFonts w:ascii="Times New Roman" w:hAnsi="Times New Roman" w:cs="Times New Roman"/>
          <w:color w:val="0D0D0D" w:themeColor="text1" w:themeTint="F2"/>
          <w:sz w:val="24"/>
          <w:szCs w:val="24"/>
        </w:rPr>
        <w:t>ою ініціювання полум’яного</w:t>
      </w:r>
      <w:r w:rsidR="00D85BA2" w:rsidRPr="008E2BE1">
        <w:rPr>
          <w:rFonts w:ascii="Times New Roman" w:hAnsi="Times New Roman" w:cs="Times New Roman"/>
          <w:color w:val="0D0D0D" w:themeColor="text1" w:themeTint="F2"/>
          <w:sz w:val="24"/>
          <w:szCs w:val="24"/>
        </w:rPr>
        <w:t xml:space="preserve"> горіння</w:t>
      </w:r>
      <w:r w:rsidR="008E4BC9" w:rsidRPr="008E2BE1">
        <w:rPr>
          <w:rFonts w:ascii="Times New Roman" w:hAnsi="Times New Roman" w:cs="Times New Roman"/>
          <w:color w:val="0D0D0D" w:themeColor="text1" w:themeTint="F2"/>
          <w:sz w:val="24"/>
          <w:szCs w:val="24"/>
        </w:rPr>
        <w:t xml:space="preserve">. </w:t>
      </w:r>
      <w:r w:rsidR="00D85BA2" w:rsidRPr="008E2BE1">
        <w:rPr>
          <w:rFonts w:ascii="Times New Roman" w:hAnsi="Times New Roman" w:cs="Times New Roman"/>
          <w:color w:val="0D0D0D" w:themeColor="text1" w:themeTint="F2"/>
          <w:sz w:val="24"/>
          <w:szCs w:val="24"/>
        </w:rPr>
        <w:t xml:space="preserve">На перший погляд таке неможливо або є випадковим збігом. Але, якщо </w:t>
      </w:r>
      <w:r w:rsidR="00C71576">
        <w:rPr>
          <w:rFonts w:ascii="Times New Roman" w:hAnsi="Times New Roman" w:cs="Times New Roman"/>
          <w:color w:val="0D0D0D" w:themeColor="text1" w:themeTint="F2"/>
          <w:sz w:val="24"/>
          <w:szCs w:val="24"/>
        </w:rPr>
        <w:t>врахувати</w:t>
      </w:r>
      <w:r w:rsidR="00D85BA2" w:rsidRPr="008E2BE1">
        <w:rPr>
          <w:rFonts w:ascii="Times New Roman" w:hAnsi="Times New Roman" w:cs="Times New Roman"/>
          <w:color w:val="0D0D0D" w:themeColor="text1" w:themeTint="F2"/>
          <w:sz w:val="24"/>
          <w:szCs w:val="24"/>
        </w:rPr>
        <w:t xml:space="preserve"> передбачені пероксидні комплекси, то вони </w:t>
      </w:r>
      <w:r w:rsidR="00D07211">
        <w:rPr>
          <w:rFonts w:ascii="Times New Roman" w:hAnsi="Times New Roman" w:cs="Times New Roman"/>
          <w:color w:val="0D0D0D" w:themeColor="text1" w:themeTint="F2"/>
          <w:sz w:val="24"/>
          <w:szCs w:val="24"/>
        </w:rPr>
        <w:t>утворюються</w:t>
      </w:r>
      <w:r w:rsidR="00D85BA2" w:rsidRPr="008E2BE1">
        <w:rPr>
          <w:rFonts w:ascii="Times New Roman" w:hAnsi="Times New Roman" w:cs="Times New Roman"/>
          <w:color w:val="0D0D0D" w:themeColor="text1" w:themeTint="F2"/>
          <w:sz w:val="24"/>
          <w:szCs w:val="24"/>
        </w:rPr>
        <w:t xml:space="preserve"> </w:t>
      </w:r>
      <w:r w:rsidR="00D10231" w:rsidRPr="008E2BE1">
        <w:rPr>
          <w:rFonts w:ascii="Times New Roman" w:hAnsi="Times New Roman" w:cs="Times New Roman"/>
          <w:color w:val="0D0D0D" w:themeColor="text1" w:themeTint="F2"/>
          <w:sz w:val="24"/>
          <w:szCs w:val="24"/>
        </w:rPr>
        <w:t xml:space="preserve">на </w:t>
      </w:r>
      <w:r w:rsidR="00D07211">
        <w:rPr>
          <w:rFonts w:ascii="Times New Roman" w:hAnsi="Times New Roman" w:cs="Times New Roman"/>
          <w:color w:val="0D0D0D" w:themeColor="text1" w:themeTint="F2"/>
          <w:sz w:val="24"/>
          <w:szCs w:val="24"/>
        </w:rPr>
        <w:t>основі</w:t>
      </w:r>
      <w:r w:rsidR="00D10231" w:rsidRPr="008E2BE1">
        <w:rPr>
          <w:rFonts w:ascii="Times New Roman" w:hAnsi="Times New Roman" w:cs="Times New Roman"/>
          <w:color w:val="0D0D0D" w:themeColor="text1" w:themeTint="F2"/>
          <w:sz w:val="24"/>
          <w:szCs w:val="24"/>
        </w:rPr>
        <w:t xml:space="preserve"> однієї</w:t>
      </w:r>
      <w:r w:rsidR="00D07211">
        <w:rPr>
          <w:rFonts w:ascii="Times New Roman" w:hAnsi="Times New Roman" w:cs="Times New Roman"/>
          <w:color w:val="0D0D0D" w:themeColor="text1" w:themeTint="F2"/>
          <w:sz w:val="24"/>
          <w:szCs w:val="24"/>
        </w:rPr>
        <w:t xml:space="preserve">, </w:t>
      </w:r>
      <w:r w:rsidR="00D10231" w:rsidRPr="008E2BE1">
        <w:rPr>
          <w:rFonts w:ascii="Times New Roman" w:hAnsi="Times New Roman" w:cs="Times New Roman"/>
          <w:color w:val="0D0D0D" w:themeColor="text1" w:themeTint="F2"/>
          <w:sz w:val="24"/>
          <w:szCs w:val="24"/>
        </w:rPr>
        <w:t xml:space="preserve">двох </w:t>
      </w:r>
      <w:r w:rsidR="00C71576">
        <w:rPr>
          <w:rFonts w:ascii="Times New Roman" w:hAnsi="Times New Roman" w:cs="Times New Roman"/>
          <w:color w:val="0D0D0D" w:themeColor="text1" w:themeTint="F2"/>
          <w:sz w:val="24"/>
          <w:szCs w:val="24"/>
        </w:rPr>
        <w:t>і</w:t>
      </w:r>
      <w:r w:rsidR="00D10231" w:rsidRPr="008E2BE1">
        <w:rPr>
          <w:rFonts w:ascii="Times New Roman" w:hAnsi="Times New Roman" w:cs="Times New Roman"/>
          <w:color w:val="0D0D0D" w:themeColor="text1" w:themeTint="F2"/>
          <w:sz w:val="24"/>
          <w:szCs w:val="24"/>
        </w:rPr>
        <w:t xml:space="preserve"> більше </w:t>
      </w:r>
      <w:r w:rsidR="00C71576" w:rsidRPr="008E2BE1">
        <w:rPr>
          <w:rFonts w:ascii="Times New Roman" w:hAnsi="Times New Roman" w:cs="Times New Roman"/>
          <w:color w:val="0D0D0D" w:themeColor="text1" w:themeTint="F2"/>
          <w:sz w:val="24"/>
          <w:szCs w:val="24"/>
        </w:rPr>
        <w:t xml:space="preserve">молекул </w:t>
      </w:r>
      <w:r w:rsidR="00D10231" w:rsidRPr="008E2BE1">
        <w:rPr>
          <w:rFonts w:ascii="Times New Roman" w:hAnsi="Times New Roman" w:cs="Times New Roman"/>
          <w:color w:val="0D0D0D" w:themeColor="text1" w:themeTint="F2"/>
          <w:sz w:val="24"/>
          <w:szCs w:val="24"/>
        </w:rPr>
        <w:t xml:space="preserve">– як </w:t>
      </w:r>
      <w:r w:rsidR="00D07211">
        <w:rPr>
          <w:rFonts w:ascii="Times New Roman" w:hAnsi="Times New Roman" w:cs="Times New Roman"/>
          <w:color w:val="0D0D0D" w:themeColor="text1" w:themeTint="F2"/>
          <w:sz w:val="24"/>
          <w:szCs w:val="24"/>
        </w:rPr>
        <w:t xml:space="preserve">гідро-, </w:t>
      </w:r>
      <w:r w:rsidR="00D10231" w:rsidRPr="008E2BE1">
        <w:rPr>
          <w:rFonts w:ascii="Times New Roman" w:hAnsi="Times New Roman" w:cs="Times New Roman"/>
          <w:color w:val="0D0D0D" w:themeColor="text1" w:themeTint="F2"/>
          <w:sz w:val="24"/>
          <w:szCs w:val="24"/>
        </w:rPr>
        <w:t>алкіл</w:t>
      </w:r>
      <w:r w:rsidR="00D07211">
        <w:rPr>
          <w:rFonts w:ascii="Times New Roman" w:hAnsi="Times New Roman" w:cs="Times New Roman"/>
          <w:color w:val="0D0D0D" w:themeColor="text1" w:themeTint="F2"/>
          <w:sz w:val="24"/>
          <w:szCs w:val="24"/>
        </w:rPr>
        <w:t>-</w:t>
      </w:r>
      <w:r w:rsidR="00D10231" w:rsidRPr="008E2BE1">
        <w:rPr>
          <w:rFonts w:ascii="Times New Roman" w:hAnsi="Times New Roman" w:cs="Times New Roman"/>
          <w:color w:val="0D0D0D" w:themeColor="text1" w:themeTint="F2"/>
          <w:sz w:val="24"/>
          <w:szCs w:val="24"/>
        </w:rPr>
        <w:t xml:space="preserve"> або </w:t>
      </w:r>
      <w:proofErr w:type="spellStart"/>
      <w:r w:rsidR="00D10231" w:rsidRPr="008E2BE1">
        <w:rPr>
          <w:rFonts w:ascii="Times New Roman" w:hAnsi="Times New Roman" w:cs="Times New Roman"/>
          <w:color w:val="0D0D0D" w:themeColor="text1" w:themeTint="F2"/>
          <w:sz w:val="24"/>
          <w:szCs w:val="24"/>
        </w:rPr>
        <w:t>полімерпероксиди</w:t>
      </w:r>
      <w:proofErr w:type="spellEnd"/>
      <w:r w:rsidR="00D10231" w:rsidRPr="008E2BE1">
        <w:rPr>
          <w:rFonts w:ascii="Times New Roman" w:hAnsi="Times New Roman" w:cs="Times New Roman"/>
          <w:color w:val="0D0D0D" w:themeColor="text1" w:themeTint="F2"/>
          <w:sz w:val="24"/>
          <w:szCs w:val="24"/>
        </w:rPr>
        <w:t xml:space="preserve">. Тобто у полум’ї </w:t>
      </w:r>
      <w:r w:rsidR="00D10231" w:rsidRPr="008E2BE1">
        <w:rPr>
          <w:rFonts w:ascii="Times New Roman" w:hAnsi="Times New Roman" w:cs="Times New Roman"/>
          <w:color w:val="0D0D0D" w:themeColor="text1" w:themeTint="F2"/>
          <w:sz w:val="24"/>
          <w:szCs w:val="24"/>
        </w:rPr>
        <w:lastRenderedPageBreak/>
        <w:t xml:space="preserve">утворюються </w:t>
      </w:r>
      <w:r w:rsidR="00C71576">
        <w:rPr>
          <w:rFonts w:ascii="Times New Roman" w:hAnsi="Times New Roman" w:cs="Times New Roman"/>
          <w:color w:val="0D0D0D" w:themeColor="text1" w:themeTint="F2"/>
          <w:sz w:val="24"/>
          <w:szCs w:val="24"/>
        </w:rPr>
        <w:t>більш</w:t>
      </w:r>
      <w:r w:rsidR="00D10231" w:rsidRPr="008E2BE1">
        <w:rPr>
          <w:rFonts w:ascii="Times New Roman" w:hAnsi="Times New Roman" w:cs="Times New Roman"/>
          <w:color w:val="0D0D0D" w:themeColor="text1" w:themeTint="F2"/>
          <w:sz w:val="24"/>
          <w:szCs w:val="24"/>
        </w:rPr>
        <w:t xml:space="preserve"> важкі структури, яким легше конденсуватися.</w:t>
      </w:r>
      <w:r w:rsidR="00D85BA2" w:rsidRPr="008E2BE1">
        <w:rPr>
          <w:rFonts w:ascii="Times New Roman" w:hAnsi="Times New Roman" w:cs="Times New Roman"/>
          <w:color w:val="0D0D0D" w:themeColor="text1" w:themeTint="F2"/>
          <w:sz w:val="24"/>
          <w:szCs w:val="24"/>
        </w:rPr>
        <w:t xml:space="preserve"> </w:t>
      </w:r>
      <w:r w:rsidR="00D10231" w:rsidRPr="008E2BE1">
        <w:rPr>
          <w:rFonts w:ascii="Times New Roman" w:hAnsi="Times New Roman" w:cs="Times New Roman"/>
          <w:color w:val="0D0D0D" w:themeColor="text1" w:themeTint="F2"/>
          <w:sz w:val="24"/>
          <w:szCs w:val="24"/>
        </w:rPr>
        <w:t>Опосередковано перевірити таке припущення можна шляхом виявлення</w:t>
      </w:r>
      <w:r w:rsidR="008E4BC9" w:rsidRPr="008E2BE1">
        <w:rPr>
          <w:rFonts w:ascii="Times New Roman" w:hAnsi="Times New Roman" w:cs="Times New Roman"/>
          <w:color w:val="0D0D0D" w:themeColor="text1" w:themeTint="F2"/>
          <w:sz w:val="24"/>
          <w:szCs w:val="24"/>
        </w:rPr>
        <w:t xml:space="preserve"> </w:t>
      </w:r>
      <w:proofErr w:type="spellStart"/>
      <w:r w:rsidR="00D10231" w:rsidRPr="008E2BE1">
        <w:rPr>
          <w:rFonts w:ascii="Times New Roman" w:hAnsi="Times New Roman" w:cs="Times New Roman"/>
          <w:color w:val="0D0D0D" w:themeColor="text1" w:themeTint="F2"/>
          <w:sz w:val="24"/>
          <w:szCs w:val="24"/>
        </w:rPr>
        <w:t>пульсаційності</w:t>
      </w:r>
      <w:proofErr w:type="spellEnd"/>
      <w:r w:rsidR="008E4BC9" w:rsidRPr="008E2BE1">
        <w:rPr>
          <w:rFonts w:ascii="Times New Roman" w:hAnsi="Times New Roman" w:cs="Times New Roman"/>
          <w:color w:val="0D0D0D" w:themeColor="text1" w:themeTint="F2"/>
          <w:sz w:val="24"/>
          <w:szCs w:val="24"/>
        </w:rPr>
        <w:t xml:space="preserve"> параметрів </w:t>
      </w:r>
      <w:r w:rsidR="00D10231" w:rsidRPr="008E2BE1">
        <w:rPr>
          <w:rFonts w:ascii="Times New Roman" w:hAnsi="Times New Roman" w:cs="Times New Roman"/>
          <w:color w:val="0D0D0D" w:themeColor="text1" w:themeTint="F2"/>
          <w:sz w:val="24"/>
          <w:szCs w:val="24"/>
        </w:rPr>
        <w:t xml:space="preserve">горіння </w:t>
      </w:r>
      <w:r w:rsidR="00C71576">
        <w:rPr>
          <w:rFonts w:ascii="Times New Roman" w:hAnsi="Times New Roman" w:cs="Times New Roman"/>
          <w:color w:val="0D0D0D" w:themeColor="text1" w:themeTint="F2"/>
          <w:sz w:val="24"/>
          <w:szCs w:val="24"/>
        </w:rPr>
        <w:t>та</w:t>
      </w:r>
      <w:r w:rsidR="00D10231" w:rsidRPr="008E2BE1">
        <w:rPr>
          <w:rFonts w:ascii="Times New Roman" w:hAnsi="Times New Roman" w:cs="Times New Roman"/>
          <w:color w:val="0D0D0D" w:themeColor="text1" w:themeTint="F2"/>
          <w:sz w:val="24"/>
          <w:szCs w:val="24"/>
        </w:rPr>
        <w:t xml:space="preserve"> пожежної небезпеки у гомологічних рядах вуглеводнів. </w:t>
      </w:r>
      <w:r w:rsidR="00815082" w:rsidRPr="008E2BE1">
        <w:rPr>
          <w:rFonts w:ascii="Times New Roman" w:hAnsi="Times New Roman" w:cs="Times New Roman"/>
          <w:color w:val="0D0D0D" w:themeColor="text1" w:themeTint="F2"/>
          <w:sz w:val="24"/>
          <w:szCs w:val="24"/>
        </w:rPr>
        <w:t>Т</w:t>
      </w:r>
      <w:r w:rsidR="00D10231" w:rsidRPr="008E2BE1">
        <w:rPr>
          <w:rFonts w:ascii="Times New Roman" w:hAnsi="Times New Roman" w:cs="Times New Roman"/>
          <w:color w:val="0D0D0D" w:themeColor="text1" w:themeTint="F2"/>
          <w:sz w:val="24"/>
          <w:szCs w:val="24"/>
        </w:rPr>
        <w:t xml:space="preserve">акі аномалії можуть виникати </w:t>
      </w:r>
      <w:r w:rsidR="00C71576">
        <w:rPr>
          <w:rFonts w:ascii="Times New Roman" w:hAnsi="Times New Roman" w:cs="Times New Roman"/>
          <w:color w:val="0D0D0D" w:themeColor="text1" w:themeTint="F2"/>
          <w:sz w:val="24"/>
          <w:szCs w:val="24"/>
        </w:rPr>
        <w:t>внаслідок</w:t>
      </w:r>
      <w:r w:rsidR="00D10231" w:rsidRPr="008E2BE1">
        <w:rPr>
          <w:rFonts w:ascii="Times New Roman" w:hAnsi="Times New Roman" w:cs="Times New Roman"/>
          <w:color w:val="0D0D0D" w:themeColor="text1" w:themeTint="F2"/>
          <w:sz w:val="24"/>
          <w:szCs w:val="24"/>
        </w:rPr>
        <w:t xml:space="preserve"> різ</w:t>
      </w:r>
      <w:r w:rsidR="00553D97" w:rsidRPr="008E2BE1">
        <w:rPr>
          <w:rFonts w:ascii="Times New Roman" w:hAnsi="Times New Roman" w:cs="Times New Roman"/>
          <w:color w:val="0D0D0D" w:themeColor="text1" w:themeTint="F2"/>
          <w:sz w:val="24"/>
          <w:szCs w:val="24"/>
        </w:rPr>
        <w:t>ної компліментарності у кластери</w:t>
      </w:r>
      <w:r w:rsidR="00D10231" w:rsidRPr="008E2BE1">
        <w:rPr>
          <w:rFonts w:ascii="Times New Roman" w:hAnsi="Times New Roman" w:cs="Times New Roman"/>
          <w:color w:val="0D0D0D" w:themeColor="text1" w:themeTint="F2"/>
          <w:sz w:val="24"/>
          <w:szCs w:val="24"/>
        </w:rPr>
        <w:t xml:space="preserve"> </w:t>
      </w:r>
      <w:r w:rsidR="00553D97" w:rsidRPr="008E2BE1">
        <w:rPr>
          <w:rFonts w:ascii="Times New Roman" w:hAnsi="Times New Roman" w:cs="Times New Roman"/>
          <w:color w:val="0D0D0D" w:themeColor="text1" w:themeTint="F2"/>
          <w:sz w:val="24"/>
          <w:szCs w:val="24"/>
        </w:rPr>
        <w:t>молекул з парн</w:t>
      </w:r>
      <w:r w:rsidR="00D07211">
        <w:rPr>
          <w:rFonts w:ascii="Times New Roman" w:hAnsi="Times New Roman" w:cs="Times New Roman"/>
          <w:color w:val="0D0D0D" w:themeColor="text1" w:themeTint="F2"/>
          <w:sz w:val="24"/>
          <w:szCs w:val="24"/>
        </w:rPr>
        <w:t>им</w:t>
      </w:r>
      <w:r w:rsidR="00553D97" w:rsidRPr="008E2BE1">
        <w:rPr>
          <w:rFonts w:ascii="Times New Roman" w:hAnsi="Times New Roman" w:cs="Times New Roman"/>
          <w:color w:val="0D0D0D" w:themeColor="text1" w:themeTint="F2"/>
          <w:sz w:val="24"/>
          <w:szCs w:val="24"/>
        </w:rPr>
        <w:t xml:space="preserve"> </w:t>
      </w:r>
      <w:r w:rsidR="00D07211">
        <w:rPr>
          <w:rFonts w:ascii="Times New Roman" w:hAnsi="Times New Roman" w:cs="Times New Roman"/>
          <w:color w:val="0D0D0D" w:themeColor="text1" w:themeTint="F2"/>
          <w:sz w:val="24"/>
          <w:szCs w:val="24"/>
        </w:rPr>
        <w:t>і</w:t>
      </w:r>
      <w:r w:rsidR="00553D97" w:rsidRPr="008E2BE1">
        <w:rPr>
          <w:rFonts w:ascii="Times New Roman" w:hAnsi="Times New Roman" w:cs="Times New Roman"/>
          <w:color w:val="0D0D0D" w:themeColor="text1" w:themeTint="F2"/>
          <w:sz w:val="24"/>
          <w:szCs w:val="24"/>
        </w:rPr>
        <w:t xml:space="preserve"> непарн</w:t>
      </w:r>
      <w:r w:rsidR="00D07211">
        <w:rPr>
          <w:rFonts w:ascii="Times New Roman" w:hAnsi="Times New Roman" w:cs="Times New Roman"/>
          <w:color w:val="0D0D0D" w:themeColor="text1" w:themeTint="F2"/>
          <w:sz w:val="24"/>
          <w:szCs w:val="24"/>
        </w:rPr>
        <w:t>им</w:t>
      </w:r>
      <w:r w:rsidR="00553D97" w:rsidRPr="008E2BE1">
        <w:rPr>
          <w:rFonts w:ascii="Times New Roman" w:hAnsi="Times New Roman" w:cs="Times New Roman"/>
          <w:color w:val="0D0D0D" w:themeColor="text1" w:themeTint="F2"/>
          <w:sz w:val="24"/>
          <w:szCs w:val="24"/>
        </w:rPr>
        <w:t xml:space="preserve"> числом атомів карбону у ланцюзі</w:t>
      </w:r>
      <w:r w:rsidR="00D10231" w:rsidRPr="008E2BE1">
        <w:rPr>
          <w:rFonts w:ascii="Times New Roman" w:hAnsi="Times New Roman" w:cs="Times New Roman"/>
          <w:color w:val="0D0D0D" w:themeColor="text1" w:themeTint="F2"/>
          <w:sz w:val="24"/>
          <w:szCs w:val="24"/>
        </w:rPr>
        <w:t xml:space="preserve"> </w:t>
      </w:r>
      <w:r w:rsidR="008E4BC9" w:rsidRPr="008E2BE1">
        <w:rPr>
          <w:rFonts w:ascii="Times New Roman" w:hAnsi="Times New Roman" w:cs="Times New Roman"/>
          <w:color w:val="0D0D0D" w:themeColor="text1" w:themeTint="F2"/>
          <w:sz w:val="24"/>
          <w:szCs w:val="24"/>
        </w:rPr>
        <w:t>[</w:t>
      </w:r>
      <w:r w:rsidR="007F1A1D" w:rsidRPr="008E2BE1">
        <w:rPr>
          <w:rFonts w:ascii="Times New Roman" w:hAnsi="Times New Roman" w:cs="Times New Roman"/>
          <w:color w:val="0D0D0D" w:themeColor="text1" w:themeTint="F2"/>
          <w:sz w:val="24"/>
          <w:szCs w:val="24"/>
        </w:rPr>
        <w:t>14</w:t>
      </w:r>
      <w:r w:rsidR="008E4BC9" w:rsidRPr="008E2BE1">
        <w:rPr>
          <w:rFonts w:ascii="Times New Roman" w:hAnsi="Times New Roman" w:cs="Times New Roman"/>
          <w:color w:val="0D0D0D" w:themeColor="text1" w:themeTint="F2"/>
          <w:sz w:val="24"/>
          <w:szCs w:val="24"/>
        </w:rPr>
        <w:t>]</w:t>
      </w:r>
      <w:r w:rsidR="00553D97" w:rsidRPr="008E2BE1">
        <w:rPr>
          <w:rFonts w:ascii="Times New Roman" w:hAnsi="Times New Roman" w:cs="Times New Roman"/>
          <w:color w:val="0D0D0D" w:themeColor="text1" w:themeTint="F2"/>
          <w:sz w:val="24"/>
          <w:szCs w:val="24"/>
        </w:rPr>
        <w:t xml:space="preserve"> (</w:t>
      </w:r>
      <w:r w:rsidR="00777416" w:rsidRPr="008E2BE1">
        <w:rPr>
          <w:rFonts w:ascii="Times New Roman" w:hAnsi="Times New Roman" w:cs="Times New Roman"/>
          <w:color w:val="0D0D0D" w:themeColor="text1" w:themeTint="F2"/>
          <w:sz w:val="24"/>
          <w:szCs w:val="24"/>
        </w:rPr>
        <w:t>прост</w:t>
      </w:r>
      <w:r w:rsidR="00D07211">
        <w:rPr>
          <w:rFonts w:ascii="Times New Roman" w:hAnsi="Times New Roman" w:cs="Times New Roman"/>
          <w:color w:val="0D0D0D" w:themeColor="text1" w:themeTint="F2"/>
          <w:sz w:val="24"/>
          <w:szCs w:val="24"/>
        </w:rPr>
        <w:t>а</w:t>
      </w:r>
      <w:r w:rsidR="00777416" w:rsidRPr="008E2BE1">
        <w:rPr>
          <w:rFonts w:ascii="Times New Roman" w:hAnsi="Times New Roman" w:cs="Times New Roman"/>
          <w:color w:val="0D0D0D" w:themeColor="text1" w:themeTint="F2"/>
          <w:sz w:val="24"/>
          <w:szCs w:val="24"/>
        </w:rPr>
        <w:t xml:space="preserve"> </w:t>
      </w:r>
      <w:r w:rsidR="00D07211">
        <w:rPr>
          <w:rFonts w:ascii="Times New Roman" w:hAnsi="Times New Roman" w:cs="Times New Roman"/>
          <w:color w:val="0D0D0D" w:themeColor="text1" w:themeTint="F2"/>
          <w:sz w:val="24"/>
          <w:szCs w:val="24"/>
        </w:rPr>
        <w:t>пропорційність</w:t>
      </w:r>
      <w:r w:rsidR="00777416" w:rsidRPr="008E2BE1">
        <w:rPr>
          <w:rFonts w:ascii="Times New Roman" w:hAnsi="Times New Roman" w:cs="Times New Roman"/>
          <w:color w:val="0D0D0D" w:themeColor="text1" w:themeTint="F2"/>
          <w:sz w:val="24"/>
          <w:szCs w:val="24"/>
        </w:rPr>
        <w:t xml:space="preserve"> подовження</w:t>
      </w:r>
      <w:r w:rsidR="00553D97" w:rsidRPr="008E2BE1">
        <w:rPr>
          <w:rFonts w:ascii="Times New Roman" w:hAnsi="Times New Roman" w:cs="Times New Roman"/>
          <w:color w:val="0D0D0D" w:themeColor="text1" w:themeTint="F2"/>
          <w:sz w:val="24"/>
          <w:szCs w:val="24"/>
        </w:rPr>
        <w:t xml:space="preserve"> будови молекул </w:t>
      </w:r>
      <w:r w:rsidR="008E4BC9" w:rsidRPr="008E2BE1">
        <w:rPr>
          <w:rFonts w:ascii="Times New Roman" w:hAnsi="Times New Roman" w:cs="Times New Roman"/>
          <w:color w:val="0D0D0D" w:themeColor="text1" w:themeTint="F2"/>
          <w:sz w:val="24"/>
          <w:szCs w:val="24"/>
        </w:rPr>
        <w:t xml:space="preserve">не </w:t>
      </w:r>
      <w:r w:rsidR="00D07211">
        <w:rPr>
          <w:rFonts w:ascii="Times New Roman" w:hAnsi="Times New Roman" w:cs="Times New Roman"/>
          <w:color w:val="0D0D0D" w:themeColor="text1" w:themeTint="F2"/>
          <w:sz w:val="24"/>
          <w:szCs w:val="24"/>
        </w:rPr>
        <w:t>модулює</w:t>
      </w:r>
      <w:r w:rsidR="00553D97" w:rsidRPr="008E2BE1">
        <w:rPr>
          <w:rFonts w:ascii="Times New Roman" w:hAnsi="Times New Roman" w:cs="Times New Roman"/>
          <w:color w:val="0D0D0D" w:themeColor="text1" w:themeTint="F2"/>
          <w:sz w:val="24"/>
          <w:szCs w:val="24"/>
        </w:rPr>
        <w:t xml:space="preserve"> </w:t>
      </w:r>
      <w:proofErr w:type="spellStart"/>
      <w:r w:rsidR="00553D97" w:rsidRPr="008E2BE1">
        <w:rPr>
          <w:rFonts w:ascii="Times New Roman" w:hAnsi="Times New Roman" w:cs="Times New Roman"/>
          <w:color w:val="0D0D0D" w:themeColor="text1" w:themeTint="F2"/>
          <w:sz w:val="24"/>
          <w:szCs w:val="24"/>
        </w:rPr>
        <w:t>пульсаційніст</w:t>
      </w:r>
      <w:r w:rsidR="00D07211">
        <w:rPr>
          <w:rFonts w:ascii="Times New Roman" w:hAnsi="Times New Roman" w:cs="Times New Roman"/>
          <w:color w:val="0D0D0D" w:themeColor="text1" w:themeTint="F2"/>
          <w:sz w:val="24"/>
          <w:szCs w:val="24"/>
        </w:rPr>
        <w:t>ь</w:t>
      </w:r>
      <w:proofErr w:type="spellEnd"/>
      <w:r w:rsidR="00D07211">
        <w:rPr>
          <w:rFonts w:ascii="Times New Roman" w:hAnsi="Times New Roman" w:cs="Times New Roman"/>
          <w:color w:val="0D0D0D" w:themeColor="text1" w:themeTint="F2"/>
          <w:sz w:val="24"/>
          <w:szCs w:val="24"/>
        </w:rPr>
        <w:t xml:space="preserve"> </w:t>
      </w:r>
      <w:r w:rsidR="00D07211" w:rsidRPr="008E2BE1">
        <w:rPr>
          <w:rFonts w:ascii="Times New Roman" w:hAnsi="Times New Roman" w:cs="Times New Roman"/>
          <w:color w:val="0D0D0D" w:themeColor="text1" w:themeTint="F2"/>
          <w:sz w:val="24"/>
          <w:szCs w:val="24"/>
        </w:rPr>
        <w:t>у гомологічному ряду</w:t>
      </w:r>
      <w:r w:rsidR="00553D97" w:rsidRPr="008E2BE1">
        <w:rPr>
          <w:rFonts w:ascii="Times New Roman" w:hAnsi="Times New Roman" w:cs="Times New Roman"/>
          <w:color w:val="0D0D0D" w:themeColor="text1" w:themeTint="F2"/>
          <w:sz w:val="24"/>
          <w:szCs w:val="24"/>
        </w:rPr>
        <w:t>)</w:t>
      </w:r>
      <w:r w:rsidR="008E4BC9" w:rsidRPr="008E2BE1">
        <w:rPr>
          <w:rFonts w:ascii="Times New Roman" w:hAnsi="Times New Roman" w:cs="Times New Roman"/>
          <w:color w:val="0D0D0D" w:themeColor="text1" w:themeTint="F2"/>
          <w:sz w:val="24"/>
          <w:szCs w:val="24"/>
        </w:rPr>
        <w:t>.</w:t>
      </w:r>
      <w:r w:rsidR="000C6C36" w:rsidRPr="008E2BE1">
        <w:rPr>
          <w:rFonts w:ascii="Times New Roman" w:hAnsi="Times New Roman" w:cs="Times New Roman"/>
          <w:color w:val="0D0D0D" w:themeColor="text1" w:themeTint="F2"/>
          <w:sz w:val="24"/>
          <w:szCs w:val="24"/>
        </w:rPr>
        <w:t xml:space="preserve"> Спрощення кластерної будови під час плавлення та випаровування можна порівняти з розкладанням полімерів.</w:t>
      </w:r>
      <w:r w:rsidR="002764EF" w:rsidRPr="008E2BE1">
        <w:rPr>
          <w:rFonts w:ascii="Times New Roman" w:hAnsi="Times New Roman" w:cs="Times New Roman"/>
          <w:sz w:val="24"/>
          <w:szCs w:val="24"/>
        </w:rPr>
        <w:t xml:space="preserve"> </w:t>
      </w:r>
      <w:r w:rsidR="00E15660" w:rsidRPr="008E2BE1">
        <w:rPr>
          <w:rFonts w:ascii="Times New Roman" w:hAnsi="Times New Roman" w:cs="Times New Roman"/>
          <w:sz w:val="24"/>
          <w:szCs w:val="24"/>
        </w:rPr>
        <w:t>На рис. 2</w:t>
      </w:r>
      <w:r w:rsidR="00DA58AF" w:rsidRPr="008E2BE1">
        <w:rPr>
          <w:rFonts w:ascii="Times New Roman" w:hAnsi="Times New Roman" w:cs="Times New Roman"/>
          <w:sz w:val="24"/>
          <w:szCs w:val="24"/>
        </w:rPr>
        <w:t xml:space="preserve"> </w:t>
      </w:r>
      <w:r w:rsidR="006144CE" w:rsidRPr="008E2BE1">
        <w:rPr>
          <w:rFonts w:ascii="Times New Roman" w:hAnsi="Times New Roman" w:cs="Times New Roman"/>
          <w:sz w:val="24"/>
          <w:szCs w:val="24"/>
        </w:rPr>
        <w:t>та 3</w:t>
      </w:r>
      <w:r w:rsidR="002764EF" w:rsidRPr="008E2BE1">
        <w:rPr>
          <w:rFonts w:ascii="Times New Roman" w:hAnsi="Times New Roman" w:cs="Times New Roman"/>
          <w:sz w:val="24"/>
          <w:szCs w:val="24"/>
        </w:rPr>
        <w:t xml:space="preserve"> показано зміну деяких параметрів пожежної небезпеки н-алканів, </w:t>
      </w:r>
      <w:r w:rsidR="006144CE" w:rsidRPr="008E2BE1">
        <w:rPr>
          <w:rFonts w:ascii="Times New Roman" w:hAnsi="Times New Roman" w:cs="Times New Roman"/>
          <w:sz w:val="24"/>
          <w:szCs w:val="24"/>
        </w:rPr>
        <w:t xml:space="preserve">у тому числі </w:t>
      </w:r>
      <w:r w:rsidR="00E15660" w:rsidRPr="008E2BE1">
        <w:rPr>
          <w:rFonts w:ascii="Times New Roman" w:hAnsi="Times New Roman" w:cs="Times New Roman"/>
          <w:sz w:val="24"/>
          <w:szCs w:val="24"/>
        </w:rPr>
        <w:t xml:space="preserve">інтенсивність зміни </w:t>
      </w:r>
      <w:r w:rsidR="002764EF" w:rsidRPr="008E2BE1">
        <w:rPr>
          <w:rFonts w:ascii="Times New Roman" w:hAnsi="Times New Roman" w:cs="Times New Roman"/>
          <w:color w:val="000000"/>
          <w:sz w:val="24"/>
          <w:szCs w:val="24"/>
        </w:rPr>
        <w:t>t</w:t>
      </w:r>
      <w:r w:rsidR="00E15660" w:rsidRPr="008E2BE1">
        <w:rPr>
          <w:rFonts w:ascii="Times New Roman" w:hAnsi="Times New Roman" w:cs="Times New Roman"/>
          <w:color w:val="000000"/>
          <w:sz w:val="24"/>
          <w:szCs w:val="24"/>
          <w:vertAlign w:val="subscript"/>
        </w:rPr>
        <w:t>сп</w:t>
      </w:r>
      <w:r w:rsidR="002764EF" w:rsidRPr="008E2BE1">
        <w:rPr>
          <w:rFonts w:ascii="Times New Roman" w:hAnsi="Times New Roman" w:cs="Times New Roman"/>
          <w:sz w:val="24"/>
          <w:szCs w:val="24"/>
        </w:rPr>
        <w:t xml:space="preserve"> для порівняння. </w:t>
      </w:r>
    </w:p>
    <w:p w:rsidR="00E15660" w:rsidRPr="008E2BE1" w:rsidRDefault="00E15660" w:rsidP="0066462C">
      <w:pPr>
        <w:spacing w:after="0" w:line="240" w:lineRule="auto"/>
        <w:ind w:firstLine="709"/>
        <w:jc w:val="both"/>
        <w:rPr>
          <w:rFonts w:ascii="Times New Roman" w:hAnsi="Times New Roman" w:cs="Times New Roman"/>
          <w:sz w:val="24"/>
          <w:szCs w:val="24"/>
        </w:rPr>
      </w:pPr>
    </w:p>
    <w:p w:rsidR="002764EF" w:rsidRPr="008E2BE1" w:rsidRDefault="00E15660" w:rsidP="00284200">
      <w:pPr>
        <w:spacing w:after="0" w:line="240" w:lineRule="auto"/>
        <w:rPr>
          <w:rFonts w:ascii="Times New Roman" w:hAnsi="Times New Roman" w:cs="Times New Roman"/>
          <w:sz w:val="24"/>
          <w:szCs w:val="24"/>
          <w:lang w:eastAsia="uk-UA"/>
        </w:rPr>
      </w:pPr>
      <w:r w:rsidRPr="008E2BE1">
        <w:rPr>
          <w:rFonts w:ascii="Times New Roman" w:hAnsi="Times New Roman" w:cs="Times New Roman"/>
          <w:noProof/>
          <w:sz w:val="24"/>
          <w:szCs w:val="24"/>
          <w:lang w:eastAsia="uk-UA"/>
        </w:rPr>
        <w:drawing>
          <wp:inline distT="0" distB="0" distL="0" distR="0" wp14:anchorId="1C5BC1DC" wp14:editId="2FE1E2A5">
            <wp:extent cx="2975973" cy="2003072"/>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1483" cy="2013511"/>
                    </a:xfrm>
                    <a:prstGeom prst="rect">
                      <a:avLst/>
                    </a:prstGeom>
                  </pic:spPr>
                </pic:pic>
              </a:graphicData>
            </a:graphic>
          </wp:inline>
        </w:drawing>
      </w:r>
      <w:r w:rsidR="00284200">
        <w:rPr>
          <w:rFonts w:ascii="Times New Roman" w:hAnsi="Times New Roman" w:cs="Times New Roman"/>
          <w:sz w:val="24"/>
          <w:szCs w:val="24"/>
          <w:lang w:eastAsia="uk-UA"/>
        </w:rPr>
        <w:t xml:space="preserve"> </w:t>
      </w:r>
      <w:r w:rsidR="0065076F">
        <w:rPr>
          <w:noProof/>
          <w:lang w:eastAsia="uk-UA"/>
        </w:rPr>
        <w:drawing>
          <wp:inline distT="0" distB="0" distL="0" distR="0" wp14:anchorId="6DBF1567" wp14:editId="1900ED9B">
            <wp:extent cx="3083493" cy="20059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077" cy="2008296"/>
                    </a:xfrm>
                    <a:prstGeom prst="rect">
                      <a:avLst/>
                    </a:prstGeom>
                  </pic:spPr>
                </pic:pic>
              </a:graphicData>
            </a:graphic>
          </wp:inline>
        </w:drawing>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4200" w:rsidRPr="00284200" w:rsidTr="00284200">
        <w:tc>
          <w:tcPr>
            <w:tcW w:w="4814" w:type="dxa"/>
          </w:tcPr>
          <w:p w:rsidR="00284200" w:rsidRPr="00284200" w:rsidRDefault="00284200" w:rsidP="00284200">
            <w:pPr>
              <w:ind w:firstLine="731"/>
              <w:jc w:val="both"/>
              <w:rPr>
                <w:rFonts w:ascii="Times New Roman" w:hAnsi="Times New Roman" w:cs="Times New Roman"/>
                <w:sz w:val="24"/>
                <w:szCs w:val="24"/>
              </w:rPr>
            </w:pPr>
            <w:r w:rsidRPr="00284200">
              <w:rPr>
                <w:rFonts w:ascii="Times New Roman" w:hAnsi="Times New Roman" w:cs="Times New Roman"/>
                <w:sz w:val="24"/>
                <w:szCs w:val="24"/>
              </w:rPr>
              <w:t>Рисунок 2. П</w:t>
            </w:r>
            <w:r>
              <w:rPr>
                <w:rFonts w:ascii="Times New Roman" w:hAnsi="Times New Roman" w:cs="Times New Roman"/>
                <w:sz w:val="24"/>
                <w:szCs w:val="24"/>
              </w:rPr>
              <w:t>орівняння коливань</w:t>
            </w:r>
            <w:r w:rsidRPr="00284200">
              <w:rPr>
                <w:rFonts w:ascii="Times New Roman" w:hAnsi="Times New Roman" w:cs="Times New Roman"/>
                <w:sz w:val="24"/>
                <w:szCs w:val="24"/>
              </w:rPr>
              <w:t xml:space="preserve"> ширини області КМПП, прискорення зміни t</w:t>
            </w:r>
            <w:r w:rsidRPr="00284200">
              <w:rPr>
                <w:rFonts w:ascii="Times New Roman" w:hAnsi="Times New Roman" w:cs="Times New Roman"/>
                <w:sz w:val="24"/>
                <w:szCs w:val="24"/>
                <w:vertAlign w:val="subscript"/>
              </w:rPr>
              <w:t xml:space="preserve">сп </w:t>
            </w:r>
            <w:r w:rsidRPr="00284200">
              <w:rPr>
                <w:rFonts w:ascii="Times New Roman" w:hAnsi="Times New Roman" w:cs="Times New Roman"/>
                <w:sz w:val="24"/>
                <w:szCs w:val="24"/>
              </w:rPr>
              <w:t>та нормальної швидкості поширення полум’я н</w:t>
            </w:r>
            <w:r>
              <w:rPr>
                <w:rFonts w:ascii="Times New Roman" w:hAnsi="Times New Roman" w:cs="Times New Roman"/>
                <w:sz w:val="24"/>
                <w:szCs w:val="24"/>
              </w:rPr>
              <w:t>-</w:t>
            </w:r>
            <w:r w:rsidRPr="00284200">
              <w:rPr>
                <w:rFonts w:ascii="Times New Roman" w:hAnsi="Times New Roman" w:cs="Times New Roman"/>
                <w:sz w:val="24"/>
                <w:szCs w:val="24"/>
              </w:rPr>
              <w:t>алканів</w:t>
            </w:r>
            <w:r>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U</w:t>
            </w:r>
            <w:r w:rsidRPr="008E2BE1">
              <w:rPr>
                <w:rFonts w:ascii="Times New Roman" w:hAnsi="Times New Roman" w:cs="Times New Roman"/>
                <w:sz w:val="24"/>
                <w:szCs w:val="24"/>
                <w:vertAlign w:val="subscript"/>
              </w:rPr>
              <w:t>н</w:t>
            </w:r>
            <w:proofErr w:type="spellEnd"/>
          </w:p>
        </w:tc>
        <w:tc>
          <w:tcPr>
            <w:tcW w:w="4814" w:type="dxa"/>
          </w:tcPr>
          <w:p w:rsidR="00284200" w:rsidRPr="00284200" w:rsidRDefault="00284200" w:rsidP="00284200">
            <w:pPr>
              <w:ind w:firstLine="731"/>
              <w:jc w:val="both"/>
              <w:rPr>
                <w:rFonts w:ascii="Times New Roman" w:hAnsi="Times New Roman" w:cs="Times New Roman"/>
                <w:sz w:val="24"/>
                <w:szCs w:val="24"/>
              </w:rPr>
            </w:pPr>
            <w:r w:rsidRPr="00284200">
              <w:rPr>
                <w:rFonts w:ascii="Times New Roman" w:hAnsi="Times New Roman" w:cs="Times New Roman"/>
                <w:sz w:val="24"/>
                <w:szCs w:val="24"/>
              </w:rPr>
              <w:t>Рис</w:t>
            </w:r>
            <w:r>
              <w:rPr>
                <w:rFonts w:ascii="Times New Roman" w:hAnsi="Times New Roman" w:cs="Times New Roman"/>
                <w:sz w:val="24"/>
                <w:szCs w:val="24"/>
              </w:rPr>
              <w:t>унок</w:t>
            </w:r>
            <w:r w:rsidRPr="00284200">
              <w:rPr>
                <w:rFonts w:ascii="Times New Roman" w:hAnsi="Times New Roman" w:cs="Times New Roman"/>
                <w:sz w:val="24"/>
                <w:szCs w:val="24"/>
              </w:rPr>
              <w:t xml:space="preserve"> 3</w:t>
            </w:r>
            <w:r>
              <w:rPr>
                <w:rFonts w:ascii="Times New Roman" w:hAnsi="Times New Roman" w:cs="Times New Roman"/>
                <w:sz w:val="24"/>
                <w:szCs w:val="24"/>
              </w:rPr>
              <w:t>. Порівняння коливань</w:t>
            </w:r>
            <w:r w:rsidRPr="00284200">
              <w:rPr>
                <w:rFonts w:ascii="Times New Roman" w:hAnsi="Times New Roman" w:cs="Times New Roman"/>
                <w:sz w:val="24"/>
                <w:szCs w:val="24"/>
              </w:rPr>
              <w:t xml:space="preserve"> мінімальної енергії запалювання</w:t>
            </w:r>
            <w:r>
              <w:rPr>
                <w:rFonts w:ascii="Times New Roman" w:hAnsi="Times New Roman" w:cs="Times New Roman"/>
                <w:sz w:val="24"/>
                <w:szCs w:val="24"/>
              </w:rPr>
              <w:t xml:space="preserve"> </w:t>
            </w:r>
            <w:r w:rsidRPr="008E2BE1">
              <w:rPr>
                <w:rFonts w:ascii="Times New Roman" w:hAnsi="Times New Roman" w:cs="Times New Roman"/>
                <w:sz w:val="24"/>
                <w:szCs w:val="24"/>
              </w:rPr>
              <w:t>Е</w:t>
            </w:r>
            <w:r w:rsidRPr="008E2BE1">
              <w:rPr>
                <w:rFonts w:ascii="Times New Roman" w:hAnsi="Times New Roman" w:cs="Times New Roman"/>
                <w:sz w:val="24"/>
                <w:szCs w:val="24"/>
                <w:vertAlign w:val="subscript"/>
              </w:rPr>
              <w:t>min</w:t>
            </w:r>
            <w:r w:rsidRPr="00284200">
              <w:rPr>
                <w:rFonts w:ascii="Times New Roman" w:hAnsi="Times New Roman" w:cs="Times New Roman"/>
                <w:sz w:val="24"/>
                <w:szCs w:val="24"/>
              </w:rPr>
              <w:t>, максимального тиску вибуху</w:t>
            </w:r>
            <w:r>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P</w:t>
            </w:r>
            <w:r w:rsidRPr="008E2BE1">
              <w:rPr>
                <w:rFonts w:ascii="Times New Roman" w:hAnsi="Times New Roman" w:cs="Times New Roman"/>
                <w:sz w:val="24"/>
                <w:szCs w:val="24"/>
                <w:vertAlign w:val="subscript"/>
              </w:rPr>
              <w:t>max</w:t>
            </w:r>
            <w:proofErr w:type="spellEnd"/>
            <w:r w:rsidRPr="00284200">
              <w:rPr>
                <w:rFonts w:ascii="Times New Roman" w:hAnsi="Times New Roman" w:cs="Times New Roman"/>
                <w:sz w:val="24"/>
                <w:szCs w:val="24"/>
              </w:rPr>
              <w:t>, інтенсивності зміни розчинності</w:t>
            </w:r>
            <w:r>
              <w:rPr>
                <w:rFonts w:ascii="Times New Roman" w:hAnsi="Times New Roman" w:cs="Times New Roman"/>
                <w:sz w:val="24"/>
                <w:szCs w:val="24"/>
              </w:rPr>
              <w:t xml:space="preserve"> </w:t>
            </w:r>
            <w:r w:rsidRPr="008E2BE1">
              <w:rPr>
                <w:rFonts w:ascii="Times New Roman" w:hAnsi="Times New Roman" w:cs="Times New Roman"/>
                <w:sz w:val="24"/>
                <w:szCs w:val="24"/>
              </w:rPr>
              <w:t>γ</w:t>
            </w:r>
            <w:r>
              <w:rPr>
                <w:rFonts w:ascii="Times New Roman" w:hAnsi="Times New Roman" w:cs="Times New Roman"/>
                <w:sz w:val="24"/>
                <w:szCs w:val="24"/>
              </w:rPr>
              <w:t xml:space="preserve"> </w:t>
            </w:r>
            <w:r w:rsidRPr="00284200">
              <w:rPr>
                <w:rFonts w:ascii="Times New Roman" w:hAnsi="Times New Roman" w:cs="Times New Roman"/>
                <w:sz w:val="24"/>
                <w:szCs w:val="24"/>
              </w:rPr>
              <w:t>н</w:t>
            </w:r>
            <w:r>
              <w:rPr>
                <w:rFonts w:ascii="Times New Roman" w:hAnsi="Times New Roman" w:cs="Times New Roman"/>
                <w:sz w:val="24"/>
                <w:szCs w:val="24"/>
              </w:rPr>
              <w:t>-</w:t>
            </w:r>
            <w:r w:rsidRPr="00284200">
              <w:rPr>
                <w:rFonts w:ascii="Times New Roman" w:hAnsi="Times New Roman" w:cs="Times New Roman"/>
                <w:sz w:val="24"/>
                <w:szCs w:val="24"/>
              </w:rPr>
              <w:t>алканів</w:t>
            </w:r>
          </w:p>
        </w:tc>
      </w:tr>
    </w:tbl>
    <w:p w:rsidR="00DD6F1D" w:rsidRPr="008E2BE1" w:rsidRDefault="00DD6F1D" w:rsidP="0066462C">
      <w:pPr>
        <w:spacing w:after="0" w:line="240" w:lineRule="auto"/>
        <w:ind w:firstLine="709"/>
        <w:jc w:val="both"/>
        <w:rPr>
          <w:rFonts w:ascii="Times New Roman" w:hAnsi="Times New Roman" w:cs="Times New Roman"/>
          <w:sz w:val="24"/>
          <w:szCs w:val="24"/>
        </w:rPr>
      </w:pPr>
    </w:p>
    <w:p w:rsidR="002764EF" w:rsidRPr="008E2BE1" w:rsidRDefault="002764EF" w:rsidP="0066462C">
      <w:pPr>
        <w:widowControl w:val="0"/>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Синхронну інтенсивність зміни </w:t>
      </w:r>
      <w:r w:rsidR="00B86B72">
        <w:rPr>
          <w:rFonts w:ascii="Times New Roman" w:hAnsi="Times New Roman" w:cs="Times New Roman"/>
          <w:sz w:val="24"/>
          <w:szCs w:val="24"/>
        </w:rPr>
        <w:t>виявили</w:t>
      </w:r>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U</w:t>
      </w:r>
      <w:r w:rsidR="006144CE" w:rsidRPr="008E2BE1">
        <w:rPr>
          <w:rFonts w:ascii="Times New Roman" w:hAnsi="Times New Roman" w:cs="Times New Roman"/>
          <w:sz w:val="24"/>
          <w:szCs w:val="24"/>
          <w:vertAlign w:val="subscript"/>
        </w:rPr>
        <w:t>н</w:t>
      </w:r>
      <w:proofErr w:type="spellEnd"/>
      <w:r w:rsidRPr="008E2BE1">
        <w:rPr>
          <w:rFonts w:ascii="Times New Roman" w:hAnsi="Times New Roman" w:cs="Times New Roman"/>
          <w:sz w:val="24"/>
          <w:szCs w:val="24"/>
        </w:rPr>
        <w:t xml:space="preserve"> </w:t>
      </w:r>
      <w:r w:rsidR="00B86B72">
        <w:rPr>
          <w:rFonts w:ascii="Times New Roman" w:hAnsi="Times New Roman" w:cs="Times New Roman"/>
          <w:sz w:val="24"/>
          <w:szCs w:val="24"/>
        </w:rPr>
        <w:t>та</w:t>
      </w:r>
      <w:r w:rsidRPr="008E2BE1">
        <w:rPr>
          <w:rFonts w:ascii="Times New Roman" w:hAnsi="Times New Roman" w:cs="Times New Roman"/>
          <w:sz w:val="24"/>
          <w:szCs w:val="24"/>
        </w:rPr>
        <w:t xml:space="preserve"> </w:t>
      </w:r>
      <w:r w:rsidR="00B86B72" w:rsidRPr="008E2BE1">
        <w:rPr>
          <w:rFonts w:ascii="Times New Roman" w:hAnsi="Times New Roman" w:cs="Times New Roman"/>
          <w:sz w:val="24"/>
          <w:szCs w:val="24"/>
        </w:rPr>
        <w:t>інтенсивність зміни</w:t>
      </w:r>
      <w:r w:rsidR="00B86B72">
        <w:rPr>
          <w:rFonts w:ascii="Times New Roman" w:hAnsi="Times New Roman" w:cs="Times New Roman"/>
          <w:sz w:val="24"/>
          <w:szCs w:val="24"/>
        </w:rPr>
        <w:t xml:space="preserve"> температури спалаху</w:t>
      </w:r>
      <w:r w:rsidR="00B86B72"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ΔΔt</w:t>
      </w:r>
      <w:r w:rsidR="006144CE" w:rsidRPr="008E2BE1">
        <w:rPr>
          <w:rFonts w:ascii="Times New Roman" w:hAnsi="Times New Roman" w:cs="Times New Roman"/>
          <w:sz w:val="24"/>
          <w:szCs w:val="24"/>
          <w:vertAlign w:val="subscript"/>
        </w:rPr>
        <w:t>сп</w:t>
      </w:r>
      <w:proofErr w:type="spellEnd"/>
      <w:r w:rsidRPr="008E2BE1">
        <w:rPr>
          <w:rFonts w:ascii="Times New Roman" w:hAnsi="Times New Roman" w:cs="Times New Roman"/>
          <w:sz w:val="24"/>
          <w:szCs w:val="24"/>
        </w:rPr>
        <w:t xml:space="preserve">, близьку </w:t>
      </w:r>
      <w:r w:rsidR="002307BC">
        <w:rPr>
          <w:rFonts w:ascii="Times New Roman" w:hAnsi="Times New Roman" w:cs="Times New Roman"/>
          <w:sz w:val="24"/>
          <w:szCs w:val="24"/>
        </w:rPr>
        <w:t xml:space="preserve">– </w:t>
      </w:r>
      <w:r w:rsidRPr="008E2BE1">
        <w:rPr>
          <w:rFonts w:ascii="Times New Roman" w:hAnsi="Times New Roman" w:cs="Times New Roman"/>
          <w:sz w:val="24"/>
          <w:szCs w:val="24"/>
        </w:rPr>
        <w:t xml:space="preserve">на частині досліджуваного діапазону н-алканів – </w:t>
      </w:r>
      <w:r w:rsidR="00B86B72">
        <w:rPr>
          <w:rFonts w:ascii="Times New Roman" w:hAnsi="Times New Roman" w:cs="Times New Roman"/>
          <w:sz w:val="24"/>
          <w:szCs w:val="24"/>
        </w:rPr>
        <w:t xml:space="preserve">частка зміни ширини КМПП </w:t>
      </w:r>
      <w:proofErr w:type="spellStart"/>
      <w:r w:rsidRPr="008E2BE1">
        <w:rPr>
          <w:rFonts w:ascii="Times New Roman" w:hAnsi="Times New Roman" w:cs="Times New Roman"/>
          <w:sz w:val="24"/>
          <w:szCs w:val="24"/>
        </w:rPr>
        <w:t>r</w:t>
      </w:r>
      <w:r w:rsidRPr="008E2BE1">
        <w:rPr>
          <w:rFonts w:ascii="Times New Roman" w:hAnsi="Times New Roman" w:cs="Times New Roman"/>
          <w:sz w:val="24"/>
          <w:szCs w:val="24"/>
          <w:vertAlign w:val="subscript"/>
        </w:rPr>
        <w:t>ΔΦ</w:t>
      </w:r>
      <w:proofErr w:type="spellEnd"/>
      <w:r w:rsidRPr="008E2BE1">
        <w:rPr>
          <w:rFonts w:ascii="Times New Roman" w:hAnsi="Times New Roman" w:cs="Times New Roman"/>
          <w:sz w:val="24"/>
          <w:szCs w:val="24"/>
        </w:rPr>
        <w:t>. Подібність в асинхронності змін продемонстрували Е</w:t>
      </w:r>
      <w:r w:rsidRPr="008E2BE1">
        <w:rPr>
          <w:rFonts w:ascii="Times New Roman" w:hAnsi="Times New Roman" w:cs="Times New Roman"/>
          <w:sz w:val="24"/>
          <w:szCs w:val="24"/>
          <w:vertAlign w:val="subscript"/>
        </w:rPr>
        <w:t>min</w:t>
      </w:r>
      <w:r w:rsidRPr="008E2BE1">
        <w:rPr>
          <w:rFonts w:ascii="Times New Roman" w:hAnsi="Times New Roman" w:cs="Times New Roman"/>
          <w:sz w:val="24"/>
          <w:szCs w:val="24"/>
        </w:rPr>
        <w:t xml:space="preserve"> та </w:t>
      </w:r>
      <w:r w:rsidR="00B86B72">
        <w:rPr>
          <w:rFonts w:ascii="Times New Roman" w:hAnsi="Times New Roman" w:cs="Times New Roman"/>
          <w:sz w:val="24"/>
          <w:szCs w:val="24"/>
        </w:rPr>
        <w:t xml:space="preserve">інтенсивність зміни розчинності у воді </w:t>
      </w:r>
      <w:proofErr w:type="spellStart"/>
      <w:r w:rsidRPr="008E2BE1">
        <w:rPr>
          <w:rFonts w:ascii="Times New Roman" w:hAnsi="Times New Roman" w:cs="Times New Roman"/>
          <w:sz w:val="24"/>
          <w:szCs w:val="24"/>
        </w:rPr>
        <w:t>ΔΔf</w:t>
      </w:r>
      <w:proofErr w:type="spellEnd"/>
      <w:r w:rsidRPr="008E2BE1">
        <w:rPr>
          <w:rFonts w:ascii="Times New Roman" w:hAnsi="Times New Roman" w:cs="Times New Roman"/>
          <w:sz w:val="24"/>
          <w:szCs w:val="24"/>
        </w:rPr>
        <w:t>(γ). Відповідно до гіпотези, яка розглядається, такі збіги свідчать про подібність надмолекулярної будови. Постає проблемне питання – чому усі параметри горіння речовин не мають однакової синхронності зміни. Якщо розглядати сенс цих параметрів, то усі вони описують дещо різні процеси та етапи горіння. Це означає, що передбачена пероксидна кластеризація є дуже чутливим процесом до зовнішніх умов, а тому має багато варіантів для реалізації у фактичних процесах</w:t>
      </w:r>
      <w:r w:rsidR="002307BC">
        <w:rPr>
          <w:rFonts w:ascii="Times New Roman" w:hAnsi="Times New Roman" w:cs="Times New Roman"/>
          <w:sz w:val="24"/>
          <w:szCs w:val="24"/>
        </w:rPr>
        <w:t xml:space="preserve"> та на різних їх стадіях</w:t>
      </w:r>
      <w:r w:rsidRPr="008E2BE1">
        <w:rPr>
          <w:rFonts w:ascii="Times New Roman" w:hAnsi="Times New Roman" w:cs="Times New Roman"/>
          <w:sz w:val="24"/>
          <w:szCs w:val="24"/>
        </w:rPr>
        <w:t>.</w:t>
      </w:r>
    </w:p>
    <w:p w:rsidR="002764EF" w:rsidRPr="008E2BE1" w:rsidRDefault="002764EF"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Осциляційність </w:t>
      </w:r>
      <w:r w:rsidR="00B86B72">
        <w:rPr>
          <w:rFonts w:ascii="Times New Roman" w:hAnsi="Times New Roman" w:cs="Times New Roman"/>
          <w:sz w:val="24"/>
          <w:szCs w:val="24"/>
          <w:lang w:eastAsia="hi-IN" w:bidi="hi-IN"/>
        </w:rPr>
        <w:t>біля</w:t>
      </w:r>
      <w:r w:rsidRPr="008E2BE1">
        <w:rPr>
          <w:rFonts w:ascii="Times New Roman" w:hAnsi="Times New Roman" w:cs="Times New Roman"/>
          <w:sz w:val="24"/>
          <w:szCs w:val="24"/>
          <w:lang w:eastAsia="hi-IN" w:bidi="hi-IN"/>
        </w:rPr>
        <w:t xml:space="preserve"> сталого значення </w:t>
      </w:r>
      <w:r w:rsidR="00B86B72">
        <w:rPr>
          <w:rFonts w:ascii="Times New Roman" w:hAnsi="Times New Roman" w:cs="Times New Roman"/>
          <w:sz w:val="24"/>
          <w:szCs w:val="24"/>
          <w:lang w:eastAsia="hi-IN" w:bidi="hi-IN"/>
        </w:rPr>
        <w:t>мають</w:t>
      </w:r>
      <w:r w:rsidRPr="008E2BE1">
        <w:rPr>
          <w:rFonts w:ascii="Times New Roman" w:hAnsi="Times New Roman" w:cs="Times New Roman"/>
          <w:sz w:val="24"/>
          <w:szCs w:val="24"/>
          <w:lang w:eastAsia="hi-IN" w:bidi="hi-IN"/>
        </w:rPr>
        <w:t xml:space="preserve">, рис. </w:t>
      </w:r>
      <w:r w:rsidR="00044898">
        <w:rPr>
          <w:rFonts w:ascii="Times New Roman" w:hAnsi="Times New Roman" w:cs="Times New Roman"/>
          <w:sz w:val="24"/>
          <w:szCs w:val="24"/>
          <w:lang w:eastAsia="hi-IN" w:bidi="hi-IN"/>
        </w:rPr>
        <w:t xml:space="preserve">2 та </w:t>
      </w:r>
      <w:r w:rsidRPr="008E2BE1">
        <w:rPr>
          <w:rFonts w:ascii="Times New Roman" w:hAnsi="Times New Roman" w:cs="Times New Roman"/>
          <w:sz w:val="24"/>
          <w:szCs w:val="24"/>
          <w:lang w:eastAsia="hi-IN" w:bidi="hi-IN"/>
        </w:rPr>
        <w:t xml:space="preserve">3: </w:t>
      </w:r>
      <w:proofErr w:type="spellStart"/>
      <w:r w:rsidRPr="008E2BE1">
        <w:rPr>
          <w:rFonts w:ascii="Times New Roman" w:hAnsi="Times New Roman" w:cs="Times New Roman"/>
          <w:sz w:val="24"/>
          <w:szCs w:val="24"/>
        </w:rPr>
        <w:t>U</w:t>
      </w:r>
      <w:r w:rsidR="006144CE" w:rsidRPr="008E2BE1">
        <w:rPr>
          <w:rFonts w:ascii="Times New Roman" w:hAnsi="Times New Roman" w:cs="Times New Roman"/>
          <w:sz w:val="24"/>
          <w:szCs w:val="24"/>
          <w:vertAlign w:val="subscript"/>
        </w:rPr>
        <w:t>н</w:t>
      </w:r>
      <w:proofErr w:type="spellEnd"/>
      <w:r w:rsidRPr="008E2BE1">
        <w:rPr>
          <w:rFonts w:ascii="Times New Roman" w:hAnsi="Times New Roman" w:cs="Times New Roman"/>
          <w:sz w:val="24"/>
          <w:szCs w:val="24"/>
          <w:lang w:eastAsia="hi-IN" w:bidi="hi-IN"/>
        </w:rPr>
        <w:t xml:space="preserve">, </w:t>
      </w:r>
      <w:proofErr w:type="spellStart"/>
      <w:r w:rsidR="00B86B72" w:rsidRPr="008E2BE1">
        <w:rPr>
          <w:rFonts w:ascii="Times New Roman" w:hAnsi="Times New Roman" w:cs="Times New Roman"/>
          <w:sz w:val="24"/>
          <w:szCs w:val="24"/>
        </w:rPr>
        <w:t>P</w:t>
      </w:r>
      <w:r w:rsidR="00B86B72" w:rsidRPr="008E2BE1">
        <w:rPr>
          <w:rFonts w:ascii="Times New Roman" w:hAnsi="Times New Roman" w:cs="Times New Roman"/>
          <w:sz w:val="24"/>
          <w:szCs w:val="24"/>
          <w:vertAlign w:val="subscript"/>
        </w:rPr>
        <w:t>max</w:t>
      </w:r>
      <w:proofErr w:type="spellEnd"/>
      <w:r w:rsidRPr="008E2BE1">
        <w:rPr>
          <w:rFonts w:ascii="Times New Roman" w:hAnsi="Times New Roman" w:cs="Times New Roman"/>
          <w:sz w:val="24"/>
          <w:szCs w:val="24"/>
          <w:lang w:eastAsia="hi-IN" w:bidi="hi-IN"/>
        </w:rPr>
        <w:t xml:space="preserve">, </w:t>
      </w:r>
      <w:r w:rsidR="00B86B72" w:rsidRPr="008E2BE1">
        <w:rPr>
          <w:rFonts w:ascii="Times New Roman" w:hAnsi="Times New Roman" w:cs="Times New Roman"/>
          <w:sz w:val="24"/>
          <w:szCs w:val="24"/>
        </w:rPr>
        <w:t>Е</w:t>
      </w:r>
      <w:r w:rsidR="00B86B72" w:rsidRPr="008E2BE1">
        <w:rPr>
          <w:rFonts w:ascii="Times New Roman" w:hAnsi="Times New Roman" w:cs="Times New Roman"/>
          <w:sz w:val="24"/>
          <w:szCs w:val="24"/>
          <w:vertAlign w:val="subscript"/>
        </w:rPr>
        <w:t>min</w:t>
      </w:r>
      <w:r w:rsidR="00672F55">
        <w:rPr>
          <w:rFonts w:ascii="Times New Roman" w:hAnsi="Times New Roman" w:cs="Times New Roman"/>
          <w:sz w:val="24"/>
          <w:szCs w:val="24"/>
          <w:lang w:eastAsia="hi-IN" w:bidi="hi-IN"/>
        </w:rPr>
        <w:t xml:space="preserve"> та </w:t>
      </w:r>
      <w:r w:rsidRPr="008E2BE1">
        <w:rPr>
          <w:rFonts w:ascii="Times New Roman" w:hAnsi="Times New Roman" w:cs="Times New Roman"/>
          <w:sz w:val="24"/>
          <w:szCs w:val="24"/>
          <w:lang w:eastAsia="hi-IN" w:bidi="hi-IN"/>
        </w:rPr>
        <w:t xml:space="preserve">інтенсивності зміни </w:t>
      </w:r>
      <w:r w:rsidR="006144CE" w:rsidRPr="008E2BE1">
        <w:rPr>
          <w:rFonts w:ascii="Times New Roman" w:hAnsi="Times New Roman" w:cs="Times New Roman"/>
          <w:sz w:val="24"/>
          <w:szCs w:val="24"/>
        </w:rPr>
        <w:t>КМПП</w:t>
      </w:r>
      <w:r w:rsidRPr="008E2BE1">
        <w:rPr>
          <w:rFonts w:ascii="Times New Roman" w:hAnsi="Times New Roman" w:cs="Times New Roman"/>
          <w:sz w:val="24"/>
          <w:szCs w:val="24"/>
          <w:lang w:eastAsia="hi-IN" w:bidi="hi-IN"/>
        </w:rPr>
        <w:t xml:space="preserve"> та </w:t>
      </w:r>
      <w:r w:rsidRPr="008E2BE1">
        <w:rPr>
          <w:rFonts w:ascii="Times New Roman" w:hAnsi="Times New Roman" w:cs="Times New Roman"/>
          <w:sz w:val="24"/>
          <w:szCs w:val="24"/>
        </w:rPr>
        <w:t>t</w:t>
      </w:r>
      <w:r w:rsidR="006144CE" w:rsidRPr="008E2BE1">
        <w:rPr>
          <w:rFonts w:ascii="Times New Roman" w:hAnsi="Times New Roman" w:cs="Times New Roman"/>
          <w:sz w:val="24"/>
          <w:szCs w:val="24"/>
          <w:vertAlign w:val="subscript"/>
        </w:rPr>
        <w:t>сп</w:t>
      </w:r>
      <w:r w:rsidRPr="008E2BE1">
        <w:rPr>
          <w:rFonts w:ascii="Times New Roman" w:hAnsi="Times New Roman" w:cs="Times New Roman"/>
          <w:sz w:val="24"/>
          <w:szCs w:val="24"/>
          <w:lang w:eastAsia="hi-IN" w:bidi="hi-IN"/>
        </w:rPr>
        <w:t xml:space="preserve">. </w:t>
      </w:r>
      <w:r w:rsidRPr="008E2BE1">
        <w:rPr>
          <w:rFonts w:ascii="Times New Roman" w:hAnsi="Times New Roman" w:cs="Times New Roman"/>
          <w:sz w:val="24"/>
          <w:szCs w:val="24"/>
        </w:rPr>
        <w:t xml:space="preserve">Певну кореляцію </w:t>
      </w:r>
      <w:proofErr w:type="spellStart"/>
      <w:r w:rsidRPr="008E2BE1">
        <w:rPr>
          <w:rFonts w:ascii="Times New Roman" w:hAnsi="Times New Roman" w:cs="Times New Roman"/>
          <w:sz w:val="24"/>
          <w:szCs w:val="24"/>
        </w:rPr>
        <w:t>коливальностей</w:t>
      </w:r>
      <w:proofErr w:type="spellEnd"/>
      <w:r w:rsidRPr="008E2BE1">
        <w:rPr>
          <w:rFonts w:ascii="Times New Roman" w:hAnsi="Times New Roman" w:cs="Times New Roman"/>
          <w:sz w:val="24"/>
          <w:szCs w:val="24"/>
        </w:rPr>
        <w:t xml:space="preserve"> мають </w:t>
      </w:r>
      <w:r w:rsidR="00382B6D">
        <w:rPr>
          <w:rFonts w:ascii="Times New Roman" w:hAnsi="Times New Roman" w:cs="Times New Roman"/>
          <w:sz w:val="24"/>
          <w:szCs w:val="24"/>
        </w:rPr>
        <w:t xml:space="preserve">ті </w:t>
      </w:r>
      <w:r w:rsidRPr="008E2BE1">
        <w:rPr>
          <w:rFonts w:ascii="Times New Roman" w:hAnsi="Times New Roman" w:cs="Times New Roman"/>
          <w:sz w:val="24"/>
          <w:szCs w:val="24"/>
        </w:rPr>
        <w:t>параметри (</w:t>
      </w:r>
      <w:proofErr w:type="spellStart"/>
      <w:r w:rsidRPr="008E2BE1">
        <w:rPr>
          <w:rFonts w:ascii="Times New Roman" w:hAnsi="Times New Roman" w:cs="Times New Roman"/>
          <w:sz w:val="24"/>
          <w:szCs w:val="24"/>
        </w:rPr>
        <w:t>U</w:t>
      </w:r>
      <w:r w:rsidR="006144CE" w:rsidRPr="008E2BE1">
        <w:rPr>
          <w:rFonts w:ascii="Times New Roman" w:hAnsi="Times New Roman" w:cs="Times New Roman"/>
          <w:sz w:val="24"/>
          <w:szCs w:val="24"/>
          <w:vertAlign w:val="subscript"/>
        </w:rPr>
        <w:t>н</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r</w:t>
      </w:r>
      <w:r w:rsidRPr="008E2BE1">
        <w:rPr>
          <w:rFonts w:ascii="Times New Roman" w:hAnsi="Times New Roman" w:cs="Times New Roman"/>
          <w:sz w:val="24"/>
          <w:szCs w:val="24"/>
          <w:vertAlign w:val="subscript"/>
        </w:rPr>
        <w:t>ΔΦ</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ΔΔt</w:t>
      </w:r>
      <w:r w:rsidR="006144CE" w:rsidRPr="008E2BE1">
        <w:rPr>
          <w:rFonts w:ascii="Times New Roman" w:hAnsi="Times New Roman" w:cs="Times New Roman"/>
          <w:sz w:val="24"/>
          <w:szCs w:val="24"/>
          <w:vertAlign w:val="subscript"/>
        </w:rPr>
        <w:t>сп</w:t>
      </w:r>
      <w:proofErr w:type="spellEnd"/>
      <w:r w:rsidRPr="008E2BE1">
        <w:rPr>
          <w:rFonts w:ascii="Times New Roman" w:hAnsi="Times New Roman" w:cs="Times New Roman"/>
          <w:sz w:val="24"/>
          <w:szCs w:val="24"/>
        </w:rPr>
        <w:t xml:space="preserve">), </w:t>
      </w:r>
      <w:r w:rsidR="00382B6D">
        <w:rPr>
          <w:rFonts w:ascii="Times New Roman" w:hAnsi="Times New Roman" w:cs="Times New Roman"/>
          <w:sz w:val="24"/>
          <w:szCs w:val="24"/>
        </w:rPr>
        <w:t xml:space="preserve">які </w:t>
      </w:r>
      <w:r w:rsidRPr="008E2BE1">
        <w:rPr>
          <w:rFonts w:ascii="Times New Roman" w:hAnsi="Times New Roman" w:cs="Times New Roman"/>
          <w:sz w:val="24"/>
          <w:szCs w:val="24"/>
        </w:rPr>
        <w:t xml:space="preserve">пов’язані з поширенням полум’я з найменшою швидкістю внаслідок передачі тепла шляхом теплопровідності. Відмінності для цих залежностей визначаються тим, що відповідні параметри описують різні процеси: </w:t>
      </w:r>
      <w:proofErr w:type="spellStart"/>
      <w:r w:rsidRPr="008E2BE1">
        <w:rPr>
          <w:rFonts w:ascii="Times New Roman" w:hAnsi="Times New Roman" w:cs="Times New Roman"/>
          <w:sz w:val="24"/>
          <w:szCs w:val="24"/>
        </w:rPr>
        <w:t>U</w:t>
      </w:r>
      <w:r w:rsidR="006144CE" w:rsidRPr="008E2BE1">
        <w:rPr>
          <w:rFonts w:ascii="Times New Roman" w:hAnsi="Times New Roman" w:cs="Times New Roman"/>
          <w:sz w:val="24"/>
          <w:szCs w:val="24"/>
          <w:vertAlign w:val="subscript"/>
        </w:rPr>
        <w:t>н</w:t>
      </w:r>
      <w:proofErr w:type="spellEnd"/>
      <w:r w:rsidRPr="008E2BE1">
        <w:rPr>
          <w:rFonts w:ascii="Times New Roman" w:hAnsi="Times New Roman" w:cs="Times New Roman"/>
          <w:sz w:val="24"/>
          <w:szCs w:val="24"/>
        </w:rPr>
        <w:t xml:space="preserve"> визначають для співвідношення повного згоряння, для </w:t>
      </w:r>
      <w:r w:rsidR="006144CE" w:rsidRPr="008E2BE1">
        <w:rPr>
          <w:rFonts w:ascii="Times New Roman" w:hAnsi="Times New Roman" w:cs="Times New Roman"/>
          <w:sz w:val="24"/>
          <w:szCs w:val="24"/>
        </w:rPr>
        <w:t>верхньої КМПП</w:t>
      </w:r>
      <w:r w:rsidRPr="008E2BE1">
        <w:rPr>
          <w:rFonts w:ascii="Times New Roman" w:hAnsi="Times New Roman" w:cs="Times New Roman"/>
          <w:sz w:val="24"/>
          <w:szCs w:val="24"/>
        </w:rPr>
        <w:t xml:space="preserve"> існує критична нестача повітря, для t</w:t>
      </w:r>
      <w:r w:rsidR="006144CE" w:rsidRPr="008E2BE1">
        <w:rPr>
          <w:rFonts w:ascii="Times New Roman" w:hAnsi="Times New Roman" w:cs="Times New Roman"/>
          <w:sz w:val="24"/>
          <w:szCs w:val="24"/>
          <w:vertAlign w:val="subscript"/>
        </w:rPr>
        <w:t>сп</w:t>
      </w:r>
      <w:r w:rsidRPr="008E2BE1">
        <w:rPr>
          <w:rFonts w:ascii="Times New Roman" w:hAnsi="Times New Roman" w:cs="Times New Roman"/>
          <w:sz w:val="24"/>
          <w:szCs w:val="24"/>
        </w:rPr>
        <w:t xml:space="preserve"> – критичний надлишок повітря (</w:t>
      </w:r>
      <w:r w:rsidR="006144CE" w:rsidRPr="008E2BE1">
        <w:rPr>
          <w:rFonts w:ascii="Times New Roman" w:hAnsi="Times New Roman" w:cs="Times New Roman"/>
          <w:sz w:val="24"/>
          <w:szCs w:val="24"/>
        </w:rPr>
        <w:t>на нижній КМПП</w:t>
      </w:r>
      <w:r w:rsidRPr="008E2BE1">
        <w:rPr>
          <w:rFonts w:ascii="Times New Roman" w:hAnsi="Times New Roman" w:cs="Times New Roman"/>
          <w:sz w:val="24"/>
          <w:szCs w:val="24"/>
        </w:rPr>
        <w:t xml:space="preserve">). Кожна концентрація </w:t>
      </w:r>
      <w:r w:rsidR="002307BC">
        <w:rPr>
          <w:rFonts w:ascii="Times New Roman" w:hAnsi="Times New Roman" w:cs="Times New Roman"/>
          <w:sz w:val="24"/>
          <w:szCs w:val="24"/>
        </w:rPr>
        <w:t>має</w:t>
      </w:r>
      <w:r w:rsidRPr="008E2BE1">
        <w:rPr>
          <w:rFonts w:ascii="Times New Roman" w:hAnsi="Times New Roman" w:cs="Times New Roman"/>
          <w:sz w:val="24"/>
          <w:szCs w:val="24"/>
        </w:rPr>
        <w:t xml:space="preserve"> сво</w:t>
      </w:r>
      <w:r w:rsidR="00382B6D">
        <w:rPr>
          <w:rFonts w:ascii="Times New Roman" w:hAnsi="Times New Roman" w:cs="Times New Roman"/>
          <w:sz w:val="24"/>
          <w:szCs w:val="24"/>
        </w:rPr>
        <w:t xml:space="preserve">ю </w:t>
      </w:r>
      <w:proofErr w:type="spellStart"/>
      <w:r w:rsidR="00382B6D">
        <w:rPr>
          <w:rFonts w:ascii="Times New Roman" w:hAnsi="Times New Roman" w:cs="Times New Roman"/>
          <w:sz w:val="24"/>
          <w:szCs w:val="24"/>
        </w:rPr>
        <w:t>пероксидною</w:t>
      </w:r>
      <w:proofErr w:type="spellEnd"/>
      <w:r w:rsidR="00382B6D">
        <w:rPr>
          <w:rFonts w:ascii="Times New Roman" w:hAnsi="Times New Roman" w:cs="Times New Roman"/>
          <w:sz w:val="24"/>
          <w:szCs w:val="24"/>
        </w:rPr>
        <w:t xml:space="preserve"> пропорці</w:t>
      </w:r>
      <w:r w:rsidRPr="008E2BE1">
        <w:rPr>
          <w:rFonts w:ascii="Times New Roman" w:hAnsi="Times New Roman" w:cs="Times New Roman"/>
          <w:sz w:val="24"/>
          <w:szCs w:val="24"/>
        </w:rPr>
        <w:t>ю та особливіст</w:t>
      </w:r>
      <w:r w:rsidR="00382B6D">
        <w:rPr>
          <w:rFonts w:ascii="Times New Roman" w:hAnsi="Times New Roman" w:cs="Times New Roman"/>
          <w:sz w:val="24"/>
          <w:szCs w:val="24"/>
        </w:rPr>
        <w:t>ь</w:t>
      </w:r>
      <w:r w:rsidRPr="008E2BE1">
        <w:rPr>
          <w:rFonts w:ascii="Times New Roman" w:hAnsi="Times New Roman" w:cs="Times New Roman"/>
          <w:sz w:val="24"/>
          <w:szCs w:val="24"/>
        </w:rPr>
        <w:t xml:space="preserve"> надмолекулярних структур. </w:t>
      </w:r>
    </w:p>
    <w:p w:rsidR="002764EF" w:rsidRPr="008E2BE1" w:rsidRDefault="0032526E"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Для </w:t>
      </w:r>
      <w:r w:rsidR="002764EF" w:rsidRPr="008E2BE1">
        <w:rPr>
          <w:rFonts w:ascii="Times New Roman" w:hAnsi="Times New Roman" w:cs="Times New Roman"/>
          <w:sz w:val="24"/>
          <w:szCs w:val="24"/>
        </w:rPr>
        <w:t>Е</w:t>
      </w:r>
      <w:r w:rsidR="002764EF" w:rsidRPr="008E2BE1">
        <w:rPr>
          <w:rFonts w:ascii="Times New Roman" w:hAnsi="Times New Roman" w:cs="Times New Roman"/>
          <w:sz w:val="24"/>
          <w:szCs w:val="24"/>
          <w:vertAlign w:val="subscript"/>
        </w:rPr>
        <w:t>min</w:t>
      </w:r>
      <w:r w:rsidR="002764EF" w:rsidRPr="008E2BE1">
        <w:rPr>
          <w:rFonts w:ascii="Times New Roman" w:hAnsi="Times New Roman" w:cs="Times New Roman"/>
          <w:sz w:val="24"/>
          <w:szCs w:val="24"/>
        </w:rPr>
        <w:t xml:space="preserve"> </w:t>
      </w:r>
      <w:r w:rsidRPr="008E2BE1">
        <w:rPr>
          <w:rFonts w:ascii="Times New Roman" w:hAnsi="Times New Roman" w:cs="Times New Roman"/>
          <w:sz w:val="24"/>
          <w:szCs w:val="24"/>
        </w:rPr>
        <w:t>і</w:t>
      </w:r>
      <w:r w:rsidR="002764EF" w:rsidRPr="008E2BE1">
        <w:rPr>
          <w:rFonts w:ascii="Times New Roman" w:hAnsi="Times New Roman" w:cs="Times New Roman"/>
          <w:sz w:val="24"/>
          <w:szCs w:val="24"/>
        </w:rPr>
        <w:t xml:space="preserve"> </w:t>
      </w:r>
      <w:proofErr w:type="spellStart"/>
      <w:r w:rsidR="002764EF" w:rsidRPr="008E2BE1">
        <w:rPr>
          <w:rFonts w:ascii="Times New Roman" w:hAnsi="Times New Roman" w:cs="Times New Roman"/>
          <w:sz w:val="24"/>
          <w:szCs w:val="24"/>
        </w:rPr>
        <w:t>P</w:t>
      </w:r>
      <w:r w:rsidR="002764EF" w:rsidRPr="008E2BE1">
        <w:rPr>
          <w:rFonts w:ascii="Times New Roman" w:hAnsi="Times New Roman" w:cs="Times New Roman"/>
          <w:sz w:val="24"/>
          <w:szCs w:val="24"/>
          <w:vertAlign w:val="subscript"/>
        </w:rPr>
        <w:t>max</w:t>
      </w:r>
      <w:proofErr w:type="spellEnd"/>
      <w:r w:rsidR="002764EF" w:rsidRPr="008E2BE1">
        <w:rPr>
          <w:rFonts w:ascii="Times New Roman" w:hAnsi="Times New Roman" w:cs="Times New Roman"/>
          <w:sz w:val="24"/>
          <w:szCs w:val="24"/>
        </w:rPr>
        <w:t xml:space="preserve"> </w:t>
      </w:r>
      <w:r w:rsidRPr="008E2BE1">
        <w:rPr>
          <w:rFonts w:ascii="Times New Roman" w:hAnsi="Times New Roman" w:cs="Times New Roman"/>
          <w:sz w:val="24"/>
          <w:szCs w:val="24"/>
        </w:rPr>
        <w:t>є</w:t>
      </w:r>
      <w:r w:rsidR="002764EF" w:rsidRPr="008E2BE1">
        <w:rPr>
          <w:rFonts w:ascii="Times New Roman" w:hAnsi="Times New Roman" w:cs="Times New Roman"/>
          <w:sz w:val="24"/>
          <w:szCs w:val="24"/>
        </w:rPr>
        <w:t xml:space="preserve"> слабк</w:t>
      </w:r>
      <w:r w:rsidRPr="008E2BE1">
        <w:rPr>
          <w:rFonts w:ascii="Times New Roman" w:hAnsi="Times New Roman" w:cs="Times New Roman"/>
          <w:sz w:val="24"/>
          <w:szCs w:val="24"/>
        </w:rPr>
        <w:t>а</w:t>
      </w:r>
      <w:r w:rsidR="002764EF" w:rsidRPr="008E2BE1">
        <w:rPr>
          <w:rFonts w:ascii="Times New Roman" w:hAnsi="Times New Roman" w:cs="Times New Roman"/>
          <w:sz w:val="24"/>
          <w:szCs w:val="24"/>
        </w:rPr>
        <w:t xml:space="preserve"> </w:t>
      </w:r>
      <w:proofErr w:type="spellStart"/>
      <w:r w:rsidR="002764EF" w:rsidRPr="008E2BE1">
        <w:rPr>
          <w:rFonts w:ascii="Times New Roman" w:hAnsi="Times New Roman" w:cs="Times New Roman"/>
          <w:sz w:val="24"/>
          <w:szCs w:val="24"/>
        </w:rPr>
        <w:t>пульсаційність</w:t>
      </w:r>
      <w:proofErr w:type="spellEnd"/>
      <w:r w:rsidR="00382B6D">
        <w:rPr>
          <w:rFonts w:ascii="Times New Roman" w:hAnsi="Times New Roman" w:cs="Times New Roman"/>
          <w:sz w:val="24"/>
          <w:szCs w:val="24"/>
        </w:rPr>
        <w:t xml:space="preserve">, </w:t>
      </w:r>
      <w:r w:rsidRPr="008E2BE1">
        <w:rPr>
          <w:rFonts w:ascii="Times New Roman" w:hAnsi="Times New Roman" w:cs="Times New Roman"/>
          <w:sz w:val="24"/>
          <w:szCs w:val="24"/>
        </w:rPr>
        <w:t>для</w:t>
      </w:r>
      <w:r w:rsidR="002764EF" w:rsidRPr="008E2BE1">
        <w:rPr>
          <w:rFonts w:ascii="Times New Roman" w:hAnsi="Times New Roman" w:cs="Times New Roman"/>
          <w:sz w:val="24"/>
          <w:szCs w:val="24"/>
        </w:rPr>
        <w:t xml:space="preserve"> Е</w:t>
      </w:r>
      <w:r w:rsidR="002764EF" w:rsidRPr="008E2BE1">
        <w:rPr>
          <w:rFonts w:ascii="Times New Roman" w:hAnsi="Times New Roman" w:cs="Times New Roman"/>
          <w:sz w:val="24"/>
          <w:szCs w:val="24"/>
          <w:vertAlign w:val="subscript"/>
        </w:rPr>
        <w:t>min</w:t>
      </w:r>
      <w:r w:rsidR="002764EF" w:rsidRPr="008E2BE1">
        <w:rPr>
          <w:rFonts w:ascii="Times New Roman" w:hAnsi="Times New Roman" w:cs="Times New Roman"/>
          <w:sz w:val="24"/>
          <w:szCs w:val="24"/>
        </w:rPr>
        <w:t xml:space="preserve"> </w:t>
      </w:r>
      <w:r w:rsidRPr="008E2BE1">
        <w:rPr>
          <w:rFonts w:ascii="Times New Roman" w:hAnsi="Times New Roman" w:cs="Times New Roman"/>
          <w:sz w:val="24"/>
          <w:szCs w:val="24"/>
        </w:rPr>
        <w:t xml:space="preserve">– </w:t>
      </w:r>
      <w:proofErr w:type="spellStart"/>
      <w:r w:rsidR="002764EF" w:rsidRPr="008E2BE1">
        <w:rPr>
          <w:rFonts w:ascii="Times New Roman" w:hAnsi="Times New Roman" w:cs="Times New Roman"/>
          <w:sz w:val="24"/>
          <w:szCs w:val="24"/>
        </w:rPr>
        <w:t>проти</w:t>
      </w:r>
      <w:r w:rsidR="00382B6D">
        <w:rPr>
          <w:rFonts w:ascii="Times New Roman" w:hAnsi="Times New Roman" w:cs="Times New Roman"/>
          <w:sz w:val="24"/>
          <w:szCs w:val="24"/>
        </w:rPr>
        <w:t>коливальна</w:t>
      </w:r>
      <w:proofErr w:type="spellEnd"/>
      <w:r w:rsidR="00382B6D">
        <w:rPr>
          <w:rFonts w:ascii="Times New Roman" w:hAnsi="Times New Roman" w:cs="Times New Roman"/>
          <w:sz w:val="24"/>
          <w:szCs w:val="24"/>
        </w:rPr>
        <w:t xml:space="preserve"> подібність з γ, рис.</w:t>
      </w:r>
      <w:r w:rsidR="002764EF" w:rsidRPr="008E2BE1">
        <w:rPr>
          <w:rFonts w:ascii="Times New Roman" w:hAnsi="Times New Roman" w:cs="Times New Roman"/>
          <w:sz w:val="24"/>
          <w:szCs w:val="24"/>
        </w:rPr>
        <w:t>3. Це тому, що Е</w:t>
      </w:r>
      <w:r w:rsidR="002764EF" w:rsidRPr="008E2BE1">
        <w:rPr>
          <w:rFonts w:ascii="Times New Roman" w:hAnsi="Times New Roman" w:cs="Times New Roman"/>
          <w:sz w:val="24"/>
          <w:szCs w:val="24"/>
          <w:vertAlign w:val="subscript"/>
        </w:rPr>
        <w:t>min</w:t>
      </w:r>
      <w:r w:rsidRPr="008E2BE1">
        <w:rPr>
          <w:rFonts w:ascii="Times New Roman" w:hAnsi="Times New Roman" w:cs="Times New Roman"/>
          <w:sz w:val="24"/>
          <w:szCs w:val="24"/>
        </w:rPr>
        <w:t xml:space="preserve"> </w:t>
      </w:r>
      <w:r w:rsidR="002764EF" w:rsidRPr="008E2BE1">
        <w:rPr>
          <w:rFonts w:ascii="Times New Roman" w:hAnsi="Times New Roman" w:cs="Times New Roman"/>
          <w:sz w:val="24"/>
          <w:szCs w:val="24"/>
        </w:rPr>
        <w:t xml:space="preserve">визначає не поширення горіння, а прогрів найменшого об’єму, достатнього для формування пероксидної надмолекулярної структури, яка має подібність до аналогічної структури у водному розчині. </w:t>
      </w:r>
      <w:r w:rsidR="00382B6D">
        <w:rPr>
          <w:rFonts w:ascii="Times New Roman" w:hAnsi="Times New Roman" w:cs="Times New Roman"/>
          <w:sz w:val="24"/>
          <w:szCs w:val="24"/>
        </w:rPr>
        <w:t>Крім того</w:t>
      </w:r>
      <w:r w:rsidR="002764EF" w:rsidRPr="008E2BE1">
        <w:rPr>
          <w:rFonts w:ascii="Times New Roman" w:hAnsi="Times New Roman" w:cs="Times New Roman"/>
          <w:sz w:val="24"/>
          <w:szCs w:val="24"/>
        </w:rPr>
        <w:t>, температура горіння метану занижена, а t</w:t>
      </w:r>
      <w:r w:rsidR="006144CE" w:rsidRPr="008E2BE1">
        <w:rPr>
          <w:rFonts w:ascii="Times New Roman" w:hAnsi="Times New Roman" w:cs="Times New Roman"/>
          <w:sz w:val="24"/>
          <w:szCs w:val="24"/>
          <w:vertAlign w:val="subscript"/>
        </w:rPr>
        <w:t>сс</w:t>
      </w:r>
      <w:r w:rsidR="002764EF" w:rsidRPr="008E2BE1">
        <w:rPr>
          <w:rFonts w:ascii="Times New Roman" w:hAnsi="Times New Roman" w:cs="Times New Roman"/>
          <w:sz w:val="24"/>
          <w:szCs w:val="24"/>
          <w:lang w:eastAsia="hi-IN" w:bidi="hi-IN"/>
        </w:rPr>
        <w:t xml:space="preserve"> </w:t>
      </w:r>
      <w:r w:rsidR="002764EF" w:rsidRPr="008E2BE1">
        <w:rPr>
          <w:rFonts w:ascii="Times New Roman" w:hAnsi="Times New Roman" w:cs="Times New Roman"/>
          <w:sz w:val="24"/>
          <w:szCs w:val="24"/>
        </w:rPr>
        <w:t xml:space="preserve">завищена, що </w:t>
      </w:r>
      <w:r w:rsidR="00382B6D">
        <w:rPr>
          <w:rFonts w:ascii="Times New Roman" w:hAnsi="Times New Roman" w:cs="Times New Roman"/>
          <w:sz w:val="24"/>
          <w:szCs w:val="24"/>
        </w:rPr>
        <w:t>підвищує</w:t>
      </w:r>
      <w:r w:rsidR="002764EF" w:rsidRPr="008E2BE1">
        <w:rPr>
          <w:rFonts w:ascii="Times New Roman" w:hAnsi="Times New Roman" w:cs="Times New Roman"/>
          <w:sz w:val="24"/>
          <w:szCs w:val="24"/>
        </w:rPr>
        <w:t xml:space="preserve"> Е</w:t>
      </w:r>
      <w:r w:rsidR="002764EF" w:rsidRPr="008E2BE1">
        <w:rPr>
          <w:rFonts w:ascii="Times New Roman" w:hAnsi="Times New Roman" w:cs="Times New Roman"/>
          <w:sz w:val="24"/>
          <w:szCs w:val="24"/>
          <w:vertAlign w:val="subscript"/>
        </w:rPr>
        <w:t>min</w:t>
      </w:r>
      <w:r w:rsidR="002764EF" w:rsidRPr="008E2BE1">
        <w:rPr>
          <w:rFonts w:ascii="Times New Roman" w:hAnsi="Times New Roman" w:cs="Times New Roman"/>
          <w:sz w:val="24"/>
          <w:szCs w:val="24"/>
        </w:rPr>
        <w:t xml:space="preserve">. Натомість </w:t>
      </w:r>
      <w:proofErr w:type="spellStart"/>
      <w:r w:rsidR="002764EF" w:rsidRPr="008E2BE1">
        <w:rPr>
          <w:rFonts w:ascii="Times New Roman" w:hAnsi="Times New Roman" w:cs="Times New Roman"/>
          <w:sz w:val="24"/>
          <w:szCs w:val="24"/>
        </w:rPr>
        <w:t>P</w:t>
      </w:r>
      <w:r w:rsidR="002764EF" w:rsidRPr="008E2BE1">
        <w:rPr>
          <w:rFonts w:ascii="Times New Roman" w:hAnsi="Times New Roman" w:cs="Times New Roman"/>
          <w:sz w:val="24"/>
          <w:szCs w:val="24"/>
          <w:vertAlign w:val="subscript"/>
        </w:rPr>
        <w:t>max</w:t>
      </w:r>
      <w:proofErr w:type="spellEnd"/>
      <w:r w:rsidR="002764EF" w:rsidRPr="008E2BE1">
        <w:rPr>
          <w:rFonts w:ascii="Times New Roman" w:hAnsi="Times New Roman" w:cs="Times New Roman"/>
          <w:sz w:val="24"/>
          <w:szCs w:val="24"/>
        </w:rPr>
        <w:t xml:space="preserve"> визначається максимальною температурою вибуху та утворенням додаткової кількості молей у продуктах вибуху</w:t>
      </w:r>
      <w:r w:rsidR="00382B6D">
        <w:rPr>
          <w:rFonts w:ascii="Times New Roman" w:hAnsi="Times New Roman" w:cs="Times New Roman"/>
          <w:sz w:val="24"/>
          <w:szCs w:val="24"/>
        </w:rPr>
        <w:t>, т</w:t>
      </w:r>
      <w:r w:rsidR="002764EF" w:rsidRPr="008E2BE1">
        <w:rPr>
          <w:rFonts w:ascii="Times New Roman" w:hAnsi="Times New Roman" w:cs="Times New Roman"/>
          <w:sz w:val="24"/>
          <w:szCs w:val="24"/>
        </w:rPr>
        <w:t xml:space="preserve">обто визначається не кластерною будовою, а матеріальним та енергетичним балансами процесу перетворення. </w:t>
      </w:r>
    </w:p>
    <w:p w:rsidR="00D153EE" w:rsidRPr="008E2BE1" w:rsidRDefault="00D153EE" w:rsidP="00382B6D">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Оскільки встановлено подібність між процесами розчинності н-алканів у воді та умовою </w:t>
      </w:r>
      <w:r w:rsidR="00152715">
        <w:rPr>
          <w:rFonts w:ascii="Times New Roman" w:hAnsi="Times New Roman" w:cs="Times New Roman"/>
          <w:sz w:val="24"/>
          <w:szCs w:val="24"/>
        </w:rPr>
        <w:t>ініціювання горіння</w:t>
      </w:r>
      <w:r w:rsidRPr="008E2BE1">
        <w:rPr>
          <w:rFonts w:ascii="Times New Roman" w:hAnsi="Times New Roman" w:cs="Times New Roman"/>
          <w:sz w:val="24"/>
          <w:szCs w:val="24"/>
        </w:rPr>
        <w:t xml:space="preserve">, то виникнення горіння </w:t>
      </w:r>
      <w:r w:rsidR="00B3117F" w:rsidRPr="008E2BE1">
        <w:rPr>
          <w:rFonts w:ascii="Times New Roman" w:hAnsi="Times New Roman" w:cs="Times New Roman"/>
          <w:sz w:val="24"/>
          <w:szCs w:val="24"/>
        </w:rPr>
        <w:t>можна</w:t>
      </w:r>
      <w:r w:rsidRPr="008E2BE1">
        <w:rPr>
          <w:rFonts w:ascii="Times New Roman" w:hAnsi="Times New Roman" w:cs="Times New Roman"/>
          <w:sz w:val="24"/>
          <w:szCs w:val="24"/>
        </w:rPr>
        <w:t xml:space="preserve"> </w:t>
      </w:r>
      <w:r w:rsidR="00B3117F" w:rsidRPr="008E2BE1">
        <w:rPr>
          <w:rFonts w:ascii="Times New Roman" w:hAnsi="Times New Roman" w:cs="Times New Roman"/>
          <w:sz w:val="24"/>
          <w:szCs w:val="24"/>
        </w:rPr>
        <w:t>описати</w:t>
      </w:r>
      <w:r w:rsidRPr="008E2BE1">
        <w:rPr>
          <w:rFonts w:ascii="Times New Roman" w:hAnsi="Times New Roman" w:cs="Times New Roman"/>
          <w:sz w:val="24"/>
          <w:szCs w:val="24"/>
        </w:rPr>
        <w:t xml:space="preserve"> агрегацією усіх молекул горючої речовини з усіма молекулами кисню суміші у суцільну </w:t>
      </w:r>
      <w:proofErr w:type="spellStart"/>
      <w:r w:rsidRPr="008E2BE1">
        <w:rPr>
          <w:rFonts w:ascii="Times New Roman" w:hAnsi="Times New Roman" w:cs="Times New Roman"/>
          <w:sz w:val="24"/>
          <w:szCs w:val="24"/>
        </w:rPr>
        <w:t>полімероподібну</w:t>
      </w:r>
      <w:proofErr w:type="spellEnd"/>
      <w:r w:rsidRPr="008E2BE1">
        <w:rPr>
          <w:rFonts w:ascii="Times New Roman" w:hAnsi="Times New Roman" w:cs="Times New Roman"/>
          <w:sz w:val="24"/>
          <w:szCs w:val="24"/>
        </w:rPr>
        <w:t xml:space="preserve"> структуру. В </w:t>
      </w:r>
      <w:r w:rsidRPr="008E2BE1">
        <w:rPr>
          <w:rFonts w:ascii="Times New Roman" w:hAnsi="Times New Roman" w:cs="Times New Roman"/>
          <w:sz w:val="24"/>
          <w:szCs w:val="24"/>
        </w:rPr>
        <w:lastRenderedPageBreak/>
        <w:t xml:space="preserve">цій структурі можна виділити найменший базовий кластер, який визначає її властивості. Для дуже багатих та бідних сумішей з’являється надлишок горючої речовини або кисню, які разом з азотом повітря заважають утворитися цій цілісній структурі. </w:t>
      </w:r>
      <w:r w:rsidR="00382B6D">
        <w:rPr>
          <w:rFonts w:ascii="Times New Roman" w:hAnsi="Times New Roman" w:cs="Times New Roman"/>
          <w:sz w:val="24"/>
          <w:szCs w:val="24"/>
        </w:rPr>
        <w:t xml:space="preserve">Тому </w:t>
      </w:r>
      <w:r w:rsidRPr="008E2BE1">
        <w:rPr>
          <w:rFonts w:ascii="Times New Roman" w:hAnsi="Times New Roman" w:cs="Times New Roman"/>
          <w:sz w:val="24"/>
          <w:szCs w:val="24"/>
        </w:rPr>
        <w:t xml:space="preserve">для </w:t>
      </w:r>
      <w:r w:rsidR="00C91ED1" w:rsidRPr="008E2BE1">
        <w:rPr>
          <w:rFonts w:ascii="Times New Roman" w:hAnsi="Times New Roman" w:cs="Times New Roman"/>
          <w:sz w:val="24"/>
          <w:szCs w:val="24"/>
        </w:rPr>
        <w:t>кожного</w:t>
      </w:r>
      <w:r w:rsidRPr="008E2BE1">
        <w:rPr>
          <w:rFonts w:ascii="Times New Roman" w:hAnsi="Times New Roman" w:cs="Times New Roman"/>
          <w:sz w:val="24"/>
          <w:szCs w:val="24"/>
        </w:rPr>
        <w:t xml:space="preserve"> виду виникнення </w:t>
      </w:r>
      <w:r w:rsidR="00382B6D">
        <w:rPr>
          <w:rFonts w:ascii="Times New Roman" w:hAnsi="Times New Roman" w:cs="Times New Roman"/>
          <w:sz w:val="24"/>
          <w:szCs w:val="24"/>
        </w:rPr>
        <w:t>і</w:t>
      </w:r>
      <w:r w:rsidRPr="008E2BE1">
        <w:rPr>
          <w:rFonts w:ascii="Times New Roman" w:hAnsi="Times New Roman" w:cs="Times New Roman"/>
          <w:sz w:val="24"/>
          <w:szCs w:val="24"/>
        </w:rPr>
        <w:t xml:space="preserve"> поширення горіння існує стехіометрична пероксидна пропорція</w:t>
      </w:r>
      <w:r w:rsidR="00843210">
        <w:rPr>
          <w:rFonts w:ascii="Times New Roman" w:hAnsi="Times New Roman" w:cs="Times New Roman"/>
          <w:sz w:val="24"/>
          <w:szCs w:val="24"/>
        </w:rPr>
        <w:t xml:space="preserve"> та відповідна надмолекулярна структура</w:t>
      </w:r>
      <w:r w:rsidR="00BF6F34" w:rsidRPr="008E2BE1">
        <w:rPr>
          <w:rFonts w:ascii="Times New Roman" w:hAnsi="Times New Roman" w:cs="Times New Roman"/>
          <w:sz w:val="24"/>
          <w:szCs w:val="24"/>
        </w:rPr>
        <w:t xml:space="preserve">, якою можна описати </w:t>
      </w:r>
      <w:r w:rsidR="00382B6D">
        <w:rPr>
          <w:rFonts w:ascii="Times New Roman" w:hAnsi="Times New Roman" w:cs="Times New Roman"/>
          <w:sz w:val="24"/>
          <w:szCs w:val="24"/>
        </w:rPr>
        <w:t xml:space="preserve">стан </w:t>
      </w:r>
      <w:r w:rsidR="00BF6F34" w:rsidRPr="008E2BE1">
        <w:rPr>
          <w:rFonts w:ascii="Times New Roman" w:hAnsi="Times New Roman" w:cs="Times New Roman"/>
          <w:sz w:val="24"/>
          <w:szCs w:val="24"/>
        </w:rPr>
        <w:t>повітрян</w:t>
      </w:r>
      <w:r w:rsidR="00382B6D">
        <w:rPr>
          <w:rFonts w:ascii="Times New Roman" w:hAnsi="Times New Roman" w:cs="Times New Roman"/>
          <w:sz w:val="24"/>
          <w:szCs w:val="24"/>
        </w:rPr>
        <w:t>ої</w:t>
      </w:r>
      <w:r w:rsidR="00BF6F34" w:rsidRPr="008E2BE1">
        <w:rPr>
          <w:rFonts w:ascii="Times New Roman" w:hAnsi="Times New Roman" w:cs="Times New Roman"/>
          <w:sz w:val="24"/>
          <w:szCs w:val="24"/>
        </w:rPr>
        <w:t xml:space="preserve"> </w:t>
      </w:r>
      <w:r w:rsidRPr="008E2BE1">
        <w:rPr>
          <w:rFonts w:ascii="Times New Roman" w:hAnsi="Times New Roman" w:cs="Times New Roman"/>
          <w:sz w:val="24"/>
          <w:szCs w:val="24"/>
        </w:rPr>
        <w:t>суміш</w:t>
      </w:r>
      <w:r w:rsidR="00BF6F34" w:rsidRPr="008E2BE1">
        <w:rPr>
          <w:rFonts w:ascii="Times New Roman" w:hAnsi="Times New Roman" w:cs="Times New Roman"/>
          <w:sz w:val="24"/>
          <w:szCs w:val="24"/>
        </w:rPr>
        <w:t>і</w:t>
      </w:r>
      <w:r w:rsidRPr="008E2BE1">
        <w:rPr>
          <w:rFonts w:ascii="Times New Roman" w:hAnsi="Times New Roman" w:cs="Times New Roman"/>
          <w:sz w:val="24"/>
          <w:szCs w:val="24"/>
        </w:rPr>
        <w:t xml:space="preserve">: 1) </w:t>
      </w:r>
      <w:r w:rsidR="00BF6F34" w:rsidRPr="008E2BE1">
        <w:rPr>
          <w:rFonts w:ascii="Times New Roman" w:hAnsi="Times New Roman" w:cs="Times New Roman"/>
          <w:sz w:val="24"/>
          <w:szCs w:val="24"/>
        </w:rPr>
        <w:t>нижн</w:t>
      </w:r>
      <w:r w:rsidR="00843210">
        <w:rPr>
          <w:rFonts w:ascii="Times New Roman" w:hAnsi="Times New Roman" w:cs="Times New Roman"/>
          <w:sz w:val="24"/>
          <w:szCs w:val="24"/>
        </w:rPr>
        <w:t>ю</w:t>
      </w:r>
      <w:r w:rsidR="00BF6F34" w:rsidRPr="008E2BE1">
        <w:rPr>
          <w:rFonts w:ascii="Times New Roman" w:hAnsi="Times New Roman" w:cs="Times New Roman"/>
          <w:sz w:val="24"/>
          <w:szCs w:val="24"/>
        </w:rPr>
        <w:t xml:space="preserve"> КМПП</w:t>
      </w:r>
      <w:r w:rsidRPr="008E2BE1">
        <w:rPr>
          <w:rFonts w:ascii="Times New Roman" w:hAnsi="Times New Roman" w:cs="Times New Roman"/>
          <w:sz w:val="24"/>
          <w:szCs w:val="24"/>
        </w:rPr>
        <w:t xml:space="preserve"> </w:t>
      </w:r>
      <w:r w:rsidR="00BF6F34" w:rsidRPr="008E2BE1">
        <w:rPr>
          <w:rFonts w:ascii="Times New Roman" w:hAnsi="Times New Roman" w:cs="Times New Roman"/>
          <w:color w:val="0D0D0D" w:themeColor="text1" w:themeTint="F2"/>
          <w:sz w:val="24"/>
          <w:szCs w:val="24"/>
          <w:lang w:eastAsia="hi-IN" w:bidi="hi-IN"/>
        </w:rPr>
        <w:t>моделює полімер,</w:t>
      </w:r>
      <w:r w:rsidRPr="008E2BE1">
        <w:rPr>
          <w:rFonts w:ascii="Times New Roman" w:hAnsi="Times New Roman" w:cs="Times New Roman"/>
          <w:color w:val="0D0D0D" w:themeColor="text1" w:themeTint="F2"/>
          <w:sz w:val="24"/>
          <w:szCs w:val="24"/>
          <w:lang w:eastAsia="hi-IN" w:bidi="hi-IN"/>
        </w:rPr>
        <w:t xml:space="preserve"> мономер</w:t>
      </w:r>
      <w:r w:rsidR="00BF6F34" w:rsidRPr="008E2BE1">
        <w:rPr>
          <w:rFonts w:ascii="Times New Roman" w:hAnsi="Times New Roman" w:cs="Times New Roman"/>
          <w:color w:val="0D0D0D" w:themeColor="text1" w:themeTint="F2"/>
          <w:sz w:val="24"/>
          <w:szCs w:val="24"/>
          <w:lang w:eastAsia="hi-IN" w:bidi="hi-IN"/>
        </w:rPr>
        <w:t xml:space="preserve"> якого </w:t>
      </w:r>
      <w:r w:rsidRPr="008E2BE1">
        <w:rPr>
          <w:rFonts w:ascii="Times New Roman" w:hAnsi="Times New Roman" w:cs="Times New Roman"/>
          <w:color w:val="0D0D0D" w:themeColor="text1" w:themeTint="F2"/>
          <w:sz w:val="24"/>
          <w:szCs w:val="24"/>
          <w:lang w:eastAsia="hi-IN" w:bidi="hi-IN"/>
        </w:rPr>
        <w:t xml:space="preserve">має на кожному карбоні </w:t>
      </w:r>
      <w:r w:rsidR="00BF6F34" w:rsidRPr="008E2BE1">
        <w:rPr>
          <w:rFonts w:ascii="Times New Roman" w:hAnsi="Times New Roman" w:cs="Times New Roman"/>
          <w:color w:val="0D0D0D" w:themeColor="text1" w:themeTint="F2"/>
          <w:sz w:val="24"/>
          <w:szCs w:val="24"/>
          <w:lang w:eastAsia="hi-IN" w:bidi="hi-IN"/>
        </w:rPr>
        <w:t>ма</w:t>
      </w:r>
      <w:r w:rsidR="00EB7AF6" w:rsidRPr="008E2BE1">
        <w:rPr>
          <w:rFonts w:ascii="Times New Roman" w:hAnsi="Times New Roman" w:cs="Times New Roman"/>
          <w:color w:val="0D0D0D" w:themeColor="text1" w:themeTint="F2"/>
          <w:sz w:val="24"/>
          <w:szCs w:val="24"/>
          <w:lang w:eastAsia="hi-IN" w:bidi="hi-IN"/>
        </w:rPr>
        <w:t>є</w:t>
      </w:r>
      <w:r w:rsidR="00BF6F34" w:rsidRPr="008E2BE1">
        <w:rPr>
          <w:rFonts w:ascii="Times New Roman" w:hAnsi="Times New Roman" w:cs="Times New Roman"/>
          <w:color w:val="0D0D0D" w:themeColor="text1" w:themeTint="F2"/>
          <w:sz w:val="24"/>
          <w:szCs w:val="24"/>
          <w:lang w:eastAsia="hi-IN" w:bidi="hi-IN"/>
        </w:rPr>
        <w:t xml:space="preserve"> </w:t>
      </w:r>
      <w:r w:rsidRPr="008E2BE1">
        <w:rPr>
          <w:rFonts w:ascii="Times New Roman" w:hAnsi="Times New Roman" w:cs="Times New Roman"/>
          <w:color w:val="0D0D0D" w:themeColor="text1" w:themeTint="F2"/>
          <w:sz w:val="24"/>
          <w:szCs w:val="24"/>
          <w:lang w:eastAsia="hi-IN" w:bidi="hi-IN"/>
        </w:rPr>
        <w:t xml:space="preserve">2 </w:t>
      </w:r>
      <w:proofErr w:type="spellStart"/>
      <w:r w:rsidRPr="008E2BE1">
        <w:rPr>
          <w:rFonts w:ascii="Times New Roman" w:hAnsi="Times New Roman" w:cs="Times New Roman"/>
          <w:color w:val="0D0D0D" w:themeColor="text1" w:themeTint="F2"/>
          <w:sz w:val="24"/>
          <w:szCs w:val="24"/>
          <w:lang w:eastAsia="hi-IN" w:bidi="hi-IN"/>
        </w:rPr>
        <w:t>гідропероксидних</w:t>
      </w:r>
      <w:proofErr w:type="spellEnd"/>
      <w:r w:rsidRPr="008E2BE1">
        <w:rPr>
          <w:rFonts w:ascii="Times New Roman" w:hAnsi="Times New Roman" w:cs="Times New Roman"/>
          <w:color w:val="0D0D0D" w:themeColor="text1" w:themeTint="F2"/>
          <w:sz w:val="24"/>
          <w:szCs w:val="24"/>
          <w:lang w:eastAsia="hi-IN" w:bidi="hi-IN"/>
        </w:rPr>
        <w:t xml:space="preserve"> групи та </w:t>
      </w:r>
      <w:r w:rsidR="00BF6F34" w:rsidRPr="008E2BE1">
        <w:rPr>
          <w:rFonts w:ascii="Times New Roman" w:hAnsi="Times New Roman" w:cs="Times New Roman"/>
          <w:color w:val="0D0D0D" w:themeColor="text1" w:themeTint="F2"/>
          <w:sz w:val="24"/>
          <w:szCs w:val="24"/>
          <w:lang w:eastAsia="hi-IN" w:bidi="hi-IN"/>
        </w:rPr>
        <w:t xml:space="preserve">дві </w:t>
      </w:r>
      <w:proofErr w:type="spellStart"/>
      <w:r w:rsidR="00BF6F34" w:rsidRPr="008E2BE1">
        <w:rPr>
          <w:rFonts w:ascii="Times New Roman" w:hAnsi="Times New Roman" w:cs="Times New Roman"/>
          <w:color w:val="0D0D0D" w:themeColor="text1" w:themeTint="F2"/>
          <w:sz w:val="24"/>
          <w:szCs w:val="24"/>
          <w:lang w:eastAsia="hi-IN" w:bidi="hi-IN"/>
        </w:rPr>
        <w:t>алкілпероксидні</w:t>
      </w:r>
      <w:proofErr w:type="spellEnd"/>
      <w:r w:rsidR="00BF6F34" w:rsidRPr="008E2BE1">
        <w:rPr>
          <w:rFonts w:ascii="Times New Roman" w:hAnsi="Times New Roman" w:cs="Times New Roman"/>
          <w:color w:val="0D0D0D" w:themeColor="text1" w:themeTint="F2"/>
          <w:sz w:val="24"/>
          <w:szCs w:val="24"/>
          <w:lang w:eastAsia="hi-IN" w:bidi="hi-IN"/>
        </w:rPr>
        <w:t xml:space="preserve">, якими </w:t>
      </w:r>
      <w:r w:rsidRPr="008E2BE1">
        <w:rPr>
          <w:rFonts w:ascii="Times New Roman" w:hAnsi="Times New Roman" w:cs="Times New Roman"/>
          <w:color w:val="0D0D0D" w:themeColor="text1" w:themeTint="F2"/>
          <w:sz w:val="24"/>
          <w:szCs w:val="24"/>
          <w:lang w:eastAsia="hi-IN" w:bidi="hi-IN"/>
        </w:rPr>
        <w:t xml:space="preserve">зв’язаний з паралельними мономерами та </w:t>
      </w:r>
      <w:r w:rsidR="00BF6F34" w:rsidRPr="008E2BE1">
        <w:rPr>
          <w:rFonts w:ascii="Times New Roman" w:hAnsi="Times New Roman" w:cs="Times New Roman"/>
          <w:color w:val="0D0D0D" w:themeColor="text1" w:themeTint="F2"/>
          <w:sz w:val="24"/>
          <w:szCs w:val="24"/>
          <w:lang w:eastAsia="hi-IN" w:bidi="hi-IN"/>
        </w:rPr>
        <w:t xml:space="preserve">ще 2 </w:t>
      </w:r>
      <w:r w:rsidR="00290903" w:rsidRPr="008E2BE1">
        <w:rPr>
          <w:rFonts w:ascii="Times New Roman" w:hAnsi="Times New Roman" w:cs="Times New Roman"/>
          <w:color w:val="0D0D0D" w:themeColor="text1" w:themeTint="F2"/>
          <w:sz w:val="24"/>
          <w:szCs w:val="24"/>
          <w:lang w:eastAsia="hi-IN" w:bidi="hi-IN"/>
        </w:rPr>
        <w:t>–</w:t>
      </w:r>
      <w:r w:rsidR="00BF6F34" w:rsidRPr="008E2BE1">
        <w:rPr>
          <w:rFonts w:ascii="Times New Roman" w:hAnsi="Times New Roman" w:cs="Times New Roman"/>
          <w:color w:val="0D0D0D" w:themeColor="text1" w:themeTint="F2"/>
          <w:sz w:val="24"/>
          <w:szCs w:val="24"/>
          <w:lang w:eastAsia="hi-IN" w:bidi="hi-IN"/>
        </w:rPr>
        <w:t xml:space="preserve"> </w:t>
      </w:r>
      <w:r w:rsidRPr="008E2BE1">
        <w:rPr>
          <w:rFonts w:ascii="Times New Roman" w:hAnsi="Times New Roman" w:cs="Times New Roman"/>
          <w:color w:val="0D0D0D" w:themeColor="text1" w:themeTint="F2"/>
          <w:sz w:val="24"/>
          <w:szCs w:val="24"/>
          <w:lang w:eastAsia="hi-IN" w:bidi="hi-IN"/>
        </w:rPr>
        <w:t xml:space="preserve">з </w:t>
      </w:r>
      <w:r w:rsidR="00EB7AF6" w:rsidRPr="008E2BE1">
        <w:rPr>
          <w:rFonts w:ascii="Times New Roman" w:hAnsi="Times New Roman" w:cs="Times New Roman"/>
          <w:color w:val="0D0D0D" w:themeColor="text1" w:themeTint="F2"/>
          <w:sz w:val="24"/>
          <w:szCs w:val="24"/>
          <w:lang w:eastAsia="hi-IN" w:bidi="hi-IN"/>
        </w:rPr>
        <w:t>сусідніми мономерами</w:t>
      </w:r>
      <w:r w:rsidRPr="008E2BE1">
        <w:rPr>
          <w:rFonts w:ascii="Times New Roman" w:hAnsi="Times New Roman" w:cs="Times New Roman"/>
          <w:color w:val="0D0D0D" w:themeColor="text1" w:themeTint="F2"/>
          <w:sz w:val="24"/>
          <w:szCs w:val="24"/>
          <w:lang w:eastAsia="hi-IN" w:bidi="hi-IN"/>
        </w:rPr>
        <w:t xml:space="preserve"> </w:t>
      </w:r>
      <w:r w:rsidR="00BF6F34" w:rsidRPr="008E2BE1">
        <w:rPr>
          <w:rFonts w:ascii="Times New Roman" w:hAnsi="Times New Roman" w:cs="Times New Roman"/>
          <w:color w:val="0D0D0D" w:themeColor="text1" w:themeTint="F2"/>
          <w:sz w:val="24"/>
          <w:szCs w:val="24"/>
          <w:lang w:eastAsia="hi-IN" w:bidi="hi-IN"/>
        </w:rPr>
        <w:t xml:space="preserve">лінійного розташування, </w:t>
      </w:r>
      <w:r w:rsidR="00843210">
        <w:rPr>
          <w:rFonts w:ascii="Times New Roman" w:hAnsi="Times New Roman" w:cs="Times New Roman"/>
          <w:color w:val="0D0D0D" w:themeColor="text1" w:themeTint="F2"/>
          <w:sz w:val="24"/>
          <w:szCs w:val="24"/>
          <w:lang w:eastAsia="hi-IN" w:bidi="hi-IN"/>
        </w:rPr>
        <w:t xml:space="preserve">що описує стехіометрична пропорція </w:t>
      </w:r>
      <w:r w:rsidR="00BF6F34" w:rsidRPr="008E2BE1">
        <w:rPr>
          <w:rFonts w:ascii="Times New Roman" w:hAnsi="Times New Roman" w:cs="Times New Roman"/>
          <w:color w:val="0D0D0D" w:themeColor="text1" w:themeTint="F2"/>
          <w:sz w:val="24"/>
          <w:szCs w:val="24"/>
          <w:lang w:eastAsia="hi-IN" w:bidi="hi-IN"/>
        </w:rPr>
        <w:t>3n</w:t>
      </w:r>
      <w:r w:rsidR="00BF6F34" w:rsidRPr="008E2BE1">
        <w:rPr>
          <w:rFonts w:ascii="Times New Roman" w:hAnsi="Times New Roman" w:cs="Times New Roman"/>
          <w:color w:val="0D0D0D" w:themeColor="text1" w:themeTint="F2"/>
          <w:sz w:val="24"/>
          <w:szCs w:val="24"/>
          <w:vertAlign w:val="subscript"/>
          <w:lang w:eastAsia="hi-IN" w:bidi="hi-IN"/>
        </w:rPr>
        <w:t>c</w:t>
      </w:r>
      <w:r w:rsidR="00BF6F34" w:rsidRPr="008E2BE1">
        <w:rPr>
          <w:rFonts w:ascii="Times New Roman" w:hAnsi="Times New Roman" w:cs="Times New Roman"/>
          <w:color w:val="0D0D0D" w:themeColor="text1" w:themeTint="F2"/>
          <w:sz w:val="24"/>
          <w:szCs w:val="24"/>
          <w:lang w:eastAsia="hi-IN" w:bidi="hi-IN"/>
        </w:rPr>
        <w:t>+1</w:t>
      </w:r>
      <w:r w:rsidRPr="008E2BE1">
        <w:rPr>
          <w:rFonts w:ascii="Times New Roman" w:hAnsi="Times New Roman" w:cs="Times New Roman"/>
          <w:color w:val="0D0D0D" w:themeColor="text1" w:themeTint="F2"/>
          <w:sz w:val="24"/>
          <w:szCs w:val="24"/>
          <w:lang w:eastAsia="hi-IN" w:bidi="hi-IN"/>
        </w:rPr>
        <w:t xml:space="preserve">; </w:t>
      </w:r>
      <w:r w:rsidRPr="008E2BE1">
        <w:rPr>
          <w:rFonts w:ascii="Times New Roman" w:hAnsi="Times New Roman" w:cs="Times New Roman"/>
          <w:color w:val="0D0D0D" w:themeColor="text1" w:themeTint="F2"/>
          <w:kern w:val="24"/>
          <w:sz w:val="24"/>
          <w:szCs w:val="24"/>
          <w:lang w:eastAsia="hi-IN" w:bidi="hi-IN"/>
        </w:rPr>
        <w:t xml:space="preserve">2) </w:t>
      </w:r>
      <w:r w:rsidR="00780CC1" w:rsidRPr="008E2BE1">
        <w:rPr>
          <w:rFonts w:ascii="Times New Roman" w:hAnsi="Times New Roman" w:cs="Times New Roman"/>
          <w:color w:val="0D0D0D" w:themeColor="text1" w:themeTint="F2"/>
          <w:kern w:val="24"/>
          <w:sz w:val="24"/>
          <w:szCs w:val="24"/>
          <w:lang w:eastAsia="hi-IN" w:bidi="hi-IN"/>
        </w:rPr>
        <w:t>верхн</w:t>
      </w:r>
      <w:r w:rsidR="00843210">
        <w:rPr>
          <w:rFonts w:ascii="Times New Roman" w:hAnsi="Times New Roman" w:cs="Times New Roman"/>
          <w:color w:val="0D0D0D" w:themeColor="text1" w:themeTint="F2"/>
          <w:kern w:val="24"/>
          <w:sz w:val="24"/>
          <w:szCs w:val="24"/>
          <w:lang w:eastAsia="hi-IN" w:bidi="hi-IN"/>
        </w:rPr>
        <w:t>ю</w:t>
      </w:r>
      <w:r w:rsidR="00780CC1" w:rsidRPr="008E2BE1">
        <w:rPr>
          <w:rFonts w:ascii="Times New Roman" w:hAnsi="Times New Roman" w:cs="Times New Roman"/>
          <w:color w:val="0D0D0D" w:themeColor="text1" w:themeTint="F2"/>
          <w:kern w:val="24"/>
          <w:sz w:val="24"/>
          <w:szCs w:val="24"/>
          <w:lang w:eastAsia="hi-IN" w:bidi="hi-IN"/>
        </w:rPr>
        <w:t xml:space="preserve"> </w:t>
      </w:r>
      <w:r w:rsidR="00780CC1" w:rsidRPr="008E2BE1">
        <w:rPr>
          <w:rFonts w:ascii="Times New Roman" w:hAnsi="Times New Roman" w:cs="Times New Roman"/>
          <w:sz w:val="24"/>
          <w:szCs w:val="24"/>
        </w:rPr>
        <w:t>КМПП</w:t>
      </w:r>
      <w:r w:rsidRPr="008E2BE1">
        <w:rPr>
          <w:rFonts w:ascii="Times New Roman" w:hAnsi="Times New Roman" w:cs="Times New Roman"/>
          <w:sz w:val="24"/>
          <w:szCs w:val="24"/>
        </w:rPr>
        <w:t xml:space="preserve"> </w:t>
      </w:r>
      <w:r w:rsidR="00780CC1" w:rsidRPr="008E2BE1">
        <w:rPr>
          <w:rFonts w:ascii="Times New Roman" w:hAnsi="Times New Roman" w:cs="Times New Roman"/>
          <w:color w:val="0D0D0D" w:themeColor="text1" w:themeTint="F2"/>
          <w:sz w:val="24"/>
          <w:szCs w:val="24"/>
          <w:lang w:eastAsia="hi-IN" w:bidi="hi-IN"/>
        </w:rPr>
        <w:t>моделює</w:t>
      </w:r>
      <w:r w:rsidR="00843210">
        <w:rPr>
          <w:rFonts w:ascii="Times New Roman" w:hAnsi="Times New Roman" w:cs="Times New Roman"/>
          <w:color w:val="0D0D0D" w:themeColor="text1" w:themeTint="F2"/>
          <w:sz w:val="24"/>
          <w:szCs w:val="24"/>
          <w:lang w:eastAsia="hi-IN" w:bidi="hi-IN"/>
        </w:rPr>
        <w:t xml:space="preserve"> полімер</w:t>
      </w:r>
      <w:r w:rsidR="00780CC1" w:rsidRPr="008E2BE1">
        <w:rPr>
          <w:rFonts w:ascii="Times New Roman" w:hAnsi="Times New Roman" w:cs="Times New Roman"/>
          <w:color w:val="0D0D0D" w:themeColor="text1" w:themeTint="F2"/>
          <w:sz w:val="24"/>
          <w:szCs w:val="24"/>
          <w:lang w:eastAsia="hi-IN" w:bidi="hi-IN"/>
        </w:rPr>
        <w:t xml:space="preserve">, мономер якого складається </w:t>
      </w:r>
      <w:r w:rsidRPr="008E2BE1">
        <w:rPr>
          <w:rFonts w:ascii="Times New Roman" w:hAnsi="Times New Roman" w:cs="Times New Roman"/>
          <w:color w:val="0D0D0D" w:themeColor="text1" w:themeTint="F2"/>
          <w:kern w:val="24"/>
          <w:sz w:val="24"/>
          <w:szCs w:val="24"/>
          <w:lang w:eastAsia="hi-IN" w:bidi="hi-IN"/>
        </w:rPr>
        <w:t>з алкан-</w:t>
      </w:r>
      <w:proofErr w:type="spellStart"/>
      <w:r w:rsidRPr="008E2BE1">
        <w:rPr>
          <w:rFonts w:ascii="Times New Roman" w:hAnsi="Times New Roman" w:cs="Times New Roman"/>
          <w:color w:val="0D0D0D" w:themeColor="text1" w:themeTint="F2"/>
          <w:kern w:val="24"/>
          <w:sz w:val="24"/>
          <w:szCs w:val="24"/>
          <w:lang w:eastAsia="hi-IN" w:bidi="hi-IN"/>
        </w:rPr>
        <w:t>димер</w:t>
      </w:r>
      <w:r w:rsidR="00EB7AF6" w:rsidRPr="008E2BE1">
        <w:rPr>
          <w:rFonts w:ascii="Times New Roman" w:hAnsi="Times New Roman" w:cs="Times New Roman"/>
          <w:color w:val="0D0D0D" w:themeColor="text1" w:themeTint="F2"/>
          <w:kern w:val="24"/>
          <w:sz w:val="24"/>
          <w:szCs w:val="24"/>
          <w:lang w:eastAsia="hi-IN" w:bidi="hi-IN"/>
        </w:rPr>
        <w:t>у</w:t>
      </w:r>
      <w:proofErr w:type="spellEnd"/>
      <w:r w:rsidR="00EB7AF6" w:rsidRPr="008E2BE1">
        <w:rPr>
          <w:rFonts w:ascii="Times New Roman" w:hAnsi="Times New Roman" w:cs="Times New Roman"/>
          <w:color w:val="0D0D0D" w:themeColor="text1" w:themeTint="F2"/>
          <w:kern w:val="24"/>
          <w:sz w:val="24"/>
          <w:szCs w:val="24"/>
          <w:lang w:eastAsia="hi-IN" w:bidi="hi-IN"/>
        </w:rPr>
        <w:t xml:space="preserve"> паралельного розташування</w:t>
      </w:r>
      <w:r w:rsidRPr="008E2BE1">
        <w:rPr>
          <w:rFonts w:ascii="Times New Roman" w:hAnsi="Times New Roman" w:cs="Times New Roman"/>
          <w:color w:val="0D0D0D" w:themeColor="text1" w:themeTint="F2"/>
          <w:kern w:val="24"/>
          <w:sz w:val="24"/>
          <w:szCs w:val="24"/>
          <w:lang w:eastAsia="hi-IN" w:bidi="hi-IN"/>
        </w:rPr>
        <w:t xml:space="preserve">, </w:t>
      </w:r>
      <w:r w:rsidR="00EB7AF6" w:rsidRPr="008E2BE1">
        <w:rPr>
          <w:rFonts w:ascii="Times New Roman" w:hAnsi="Times New Roman" w:cs="Times New Roman"/>
          <w:color w:val="0D0D0D" w:themeColor="text1" w:themeTint="F2"/>
          <w:kern w:val="24"/>
          <w:sz w:val="24"/>
          <w:szCs w:val="24"/>
          <w:lang w:eastAsia="hi-IN" w:bidi="hi-IN"/>
        </w:rPr>
        <w:t xml:space="preserve">який </w:t>
      </w:r>
      <w:r w:rsidRPr="008E2BE1">
        <w:rPr>
          <w:rFonts w:ascii="Times New Roman" w:hAnsi="Times New Roman" w:cs="Times New Roman"/>
          <w:color w:val="0D0D0D" w:themeColor="text1" w:themeTint="F2"/>
          <w:kern w:val="24"/>
          <w:sz w:val="24"/>
          <w:szCs w:val="24"/>
          <w:lang w:eastAsia="hi-IN" w:bidi="hi-IN"/>
        </w:rPr>
        <w:t xml:space="preserve">зв’язаний </w:t>
      </w:r>
      <w:proofErr w:type="spellStart"/>
      <w:r w:rsidR="00780CC1" w:rsidRPr="008E2BE1">
        <w:rPr>
          <w:rFonts w:ascii="Times New Roman" w:hAnsi="Times New Roman" w:cs="Times New Roman"/>
          <w:color w:val="0D0D0D" w:themeColor="text1" w:themeTint="F2"/>
          <w:sz w:val="24"/>
          <w:szCs w:val="24"/>
          <w:lang w:eastAsia="hi-IN" w:bidi="hi-IN"/>
        </w:rPr>
        <w:t>алкілпероксидними</w:t>
      </w:r>
      <w:proofErr w:type="spellEnd"/>
      <w:r w:rsidR="00780CC1" w:rsidRPr="008E2BE1">
        <w:rPr>
          <w:rFonts w:ascii="Times New Roman" w:hAnsi="Times New Roman" w:cs="Times New Roman"/>
          <w:color w:val="0D0D0D" w:themeColor="text1" w:themeTint="F2"/>
          <w:sz w:val="24"/>
          <w:szCs w:val="24"/>
          <w:lang w:eastAsia="hi-IN" w:bidi="hi-IN"/>
        </w:rPr>
        <w:t xml:space="preserve"> групами</w:t>
      </w:r>
      <w:r w:rsidRPr="008E2BE1">
        <w:rPr>
          <w:rFonts w:ascii="Times New Roman" w:hAnsi="Times New Roman" w:cs="Times New Roman"/>
          <w:color w:val="0D0D0D" w:themeColor="text1" w:themeTint="F2"/>
          <w:sz w:val="24"/>
          <w:szCs w:val="24"/>
          <w:lang w:eastAsia="hi-IN" w:bidi="hi-IN"/>
        </w:rPr>
        <w:t xml:space="preserve"> з таким самим мономером, </w:t>
      </w:r>
      <w:r w:rsidR="00EB7AF6" w:rsidRPr="008E2BE1">
        <w:rPr>
          <w:rFonts w:ascii="Times New Roman" w:hAnsi="Times New Roman" w:cs="Times New Roman"/>
          <w:color w:val="0D0D0D" w:themeColor="text1" w:themeTint="F2"/>
          <w:sz w:val="24"/>
          <w:szCs w:val="24"/>
          <w:lang w:eastAsia="hi-IN" w:bidi="hi-IN"/>
        </w:rPr>
        <w:t xml:space="preserve">та ще 4 – з сусідніми мономерами лінійного розташування, </w:t>
      </w:r>
      <w:r w:rsidR="00843210">
        <w:rPr>
          <w:rFonts w:ascii="Times New Roman" w:hAnsi="Times New Roman" w:cs="Times New Roman"/>
          <w:color w:val="0D0D0D" w:themeColor="text1" w:themeTint="F2"/>
          <w:sz w:val="24"/>
          <w:szCs w:val="24"/>
          <w:lang w:eastAsia="hi-IN" w:bidi="hi-IN"/>
        </w:rPr>
        <w:t>що описує стехіометрична пропорція</w:t>
      </w:r>
      <w:r w:rsidR="00EB7AF6" w:rsidRPr="008E2BE1">
        <w:rPr>
          <w:rFonts w:ascii="Times New Roman" w:hAnsi="Times New Roman" w:cs="Times New Roman"/>
          <w:color w:val="0D0D0D" w:themeColor="text1" w:themeTint="F2"/>
          <w:sz w:val="24"/>
          <w:szCs w:val="24"/>
          <w:lang w:eastAsia="hi-IN" w:bidi="hi-IN"/>
        </w:rPr>
        <w:t xml:space="preserve"> 0,25n</w:t>
      </w:r>
      <w:r w:rsidR="00EB7AF6" w:rsidRPr="008E2BE1">
        <w:rPr>
          <w:rFonts w:ascii="Times New Roman" w:hAnsi="Times New Roman" w:cs="Times New Roman"/>
          <w:color w:val="0D0D0D" w:themeColor="text1" w:themeTint="F2"/>
          <w:sz w:val="24"/>
          <w:szCs w:val="24"/>
          <w:vertAlign w:val="subscript"/>
          <w:lang w:eastAsia="hi-IN" w:bidi="hi-IN"/>
        </w:rPr>
        <w:t>c</w:t>
      </w:r>
      <w:r w:rsidR="00EB7AF6" w:rsidRPr="008E2BE1">
        <w:rPr>
          <w:rFonts w:ascii="Times New Roman" w:hAnsi="Times New Roman" w:cs="Times New Roman"/>
          <w:color w:val="0D0D0D" w:themeColor="text1" w:themeTint="F2"/>
          <w:sz w:val="24"/>
          <w:szCs w:val="24"/>
          <w:lang w:eastAsia="hi-IN" w:bidi="hi-IN"/>
        </w:rPr>
        <w:t>+1</w:t>
      </w:r>
      <w:r w:rsidRPr="008E2BE1">
        <w:rPr>
          <w:rFonts w:ascii="Times New Roman" w:hAnsi="Times New Roman" w:cs="Times New Roman"/>
          <w:color w:val="0D0D0D" w:themeColor="text1" w:themeTint="F2"/>
          <w:sz w:val="24"/>
          <w:szCs w:val="24"/>
          <w:lang w:eastAsia="hi-IN" w:bidi="hi-IN"/>
        </w:rPr>
        <w:t>; 3) стехіометричн</w:t>
      </w:r>
      <w:r w:rsidR="00843210">
        <w:rPr>
          <w:rFonts w:ascii="Times New Roman" w:hAnsi="Times New Roman" w:cs="Times New Roman"/>
          <w:color w:val="0D0D0D" w:themeColor="text1" w:themeTint="F2"/>
          <w:sz w:val="24"/>
          <w:szCs w:val="24"/>
          <w:lang w:eastAsia="hi-IN" w:bidi="hi-IN"/>
        </w:rPr>
        <w:t>у</w:t>
      </w:r>
      <w:r w:rsidRPr="008E2BE1">
        <w:rPr>
          <w:rFonts w:ascii="Times New Roman" w:hAnsi="Times New Roman" w:cs="Times New Roman"/>
          <w:color w:val="0D0D0D" w:themeColor="text1" w:themeTint="F2"/>
          <w:sz w:val="24"/>
          <w:szCs w:val="24"/>
          <w:lang w:eastAsia="hi-IN" w:bidi="hi-IN"/>
        </w:rPr>
        <w:t xml:space="preserve"> концентраці</w:t>
      </w:r>
      <w:r w:rsidR="00843210">
        <w:rPr>
          <w:rFonts w:ascii="Times New Roman" w:hAnsi="Times New Roman" w:cs="Times New Roman"/>
          <w:color w:val="0D0D0D" w:themeColor="text1" w:themeTint="F2"/>
          <w:sz w:val="24"/>
          <w:szCs w:val="24"/>
          <w:lang w:eastAsia="hi-IN" w:bidi="hi-IN"/>
        </w:rPr>
        <w:t>ю</w:t>
      </w:r>
      <w:r w:rsidRPr="008E2BE1">
        <w:rPr>
          <w:rFonts w:ascii="Times New Roman" w:hAnsi="Times New Roman" w:cs="Times New Roman"/>
          <w:color w:val="0D0D0D" w:themeColor="text1" w:themeTint="F2"/>
          <w:sz w:val="24"/>
          <w:szCs w:val="24"/>
          <w:lang w:eastAsia="hi-IN" w:bidi="hi-IN"/>
        </w:rPr>
        <w:t xml:space="preserve"> повного згоряння </w:t>
      </w:r>
      <w:r w:rsidR="00EB7AF6" w:rsidRPr="008E2BE1">
        <w:rPr>
          <w:rFonts w:ascii="Times New Roman" w:hAnsi="Times New Roman" w:cs="Times New Roman"/>
          <w:color w:val="0D0D0D" w:themeColor="text1" w:themeTint="F2"/>
          <w:sz w:val="24"/>
          <w:szCs w:val="24"/>
          <w:lang w:eastAsia="hi-IN" w:bidi="hi-IN"/>
        </w:rPr>
        <w:t>моделює</w:t>
      </w:r>
      <w:r w:rsidR="00843210">
        <w:rPr>
          <w:rFonts w:ascii="Times New Roman" w:hAnsi="Times New Roman" w:cs="Times New Roman"/>
          <w:color w:val="0D0D0D" w:themeColor="text1" w:themeTint="F2"/>
          <w:sz w:val="24"/>
          <w:szCs w:val="24"/>
          <w:lang w:eastAsia="hi-IN" w:bidi="hi-IN"/>
        </w:rPr>
        <w:t xml:space="preserve"> полімер</w:t>
      </w:r>
      <w:r w:rsidR="00EB7AF6" w:rsidRPr="008E2BE1">
        <w:rPr>
          <w:rFonts w:ascii="Times New Roman" w:hAnsi="Times New Roman" w:cs="Times New Roman"/>
          <w:color w:val="0D0D0D" w:themeColor="text1" w:themeTint="F2"/>
          <w:sz w:val="24"/>
          <w:szCs w:val="24"/>
          <w:lang w:eastAsia="hi-IN" w:bidi="hi-IN"/>
        </w:rPr>
        <w:t>, мономер якого</w:t>
      </w:r>
      <w:r w:rsidRPr="008E2BE1">
        <w:rPr>
          <w:rFonts w:ascii="Times New Roman" w:hAnsi="Times New Roman" w:cs="Times New Roman"/>
          <w:color w:val="0D0D0D" w:themeColor="text1" w:themeTint="F2"/>
          <w:sz w:val="24"/>
          <w:szCs w:val="24"/>
          <w:lang w:eastAsia="hi-IN" w:bidi="hi-IN"/>
        </w:rPr>
        <w:t xml:space="preserve"> </w:t>
      </w:r>
      <w:r w:rsidR="00EB7AF6" w:rsidRPr="008E2BE1">
        <w:rPr>
          <w:rFonts w:ascii="Times New Roman" w:hAnsi="Times New Roman" w:cs="Times New Roman"/>
          <w:color w:val="0D0D0D" w:themeColor="text1" w:themeTint="F2"/>
          <w:sz w:val="24"/>
          <w:szCs w:val="24"/>
          <w:lang w:eastAsia="hi-IN" w:bidi="hi-IN"/>
        </w:rPr>
        <w:t>є</w:t>
      </w:r>
      <w:r w:rsidRPr="008E2BE1">
        <w:rPr>
          <w:rFonts w:ascii="Times New Roman" w:hAnsi="Times New Roman" w:cs="Times New Roman"/>
          <w:color w:val="0D0D0D" w:themeColor="text1" w:themeTint="F2"/>
          <w:kern w:val="24"/>
          <w:sz w:val="24"/>
          <w:szCs w:val="24"/>
          <w:lang w:eastAsia="hi-IN" w:bidi="hi-IN"/>
        </w:rPr>
        <w:t xml:space="preserve"> послідовни</w:t>
      </w:r>
      <w:r w:rsidR="00EB7AF6" w:rsidRPr="008E2BE1">
        <w:rPr>
          <w:rFonts w:ascii="Times New Roman" w:hAnsi="Times New Roman" w:cs="Times New Roman"/>
          <w:color w:val="0D0D0D" w:themeColor="text1" w:themeTint="F2"/>
          <w:kern w:val="24"/>
          <w:sz w:val="24"/>
          <w:szCs w:val="24"/>
          <w:lang w:eastAsia="hi-IN" w:bidi="hi-IN"/>
        </w:rPr>
        <w:t>м</w:t>
      </w:r>
      <w:r w:rsidRPr="008E2BE1">
        <w:rPr>
          <w:rFonts w:ascii="Times New Roman" w:hAnsi="Times New Roman" w:cs="Times New Roman"/>
          <w:color w:val="0D0D0D" w:themeColor="text1" w:themeTint="F2"/>
          <w:kern w:val="24"/>
          <w:sz w:val="24"/>
          <w:szCs w:val="24"/>
          <w:lang w:eastAsia="hi-IN" w:bidi="hi-IN"/>
        </w:rPr>
        <w:t xml:space="preserve"> алкан-</w:t>
      </w:r>
      <w:proofErr w:type="spellStart"/>
      <w:r w:rsidRPr="008E2BE1">
        <w:rPr>
          <w:rFonts w:ascii="Times New Roman" w:hAnsi="Times New Roman" w:cs="Times New Roman"/>
          <w:color w:val="0D0D0D" w:themeColor="text1" w:themeTint="F2"/>
          <w:kern w:val="24"/>
          <w:sz w:val="24"/>
          <w:szCs w:val="24"/>
          <w:lang w:eastAsia="hi-IN" w:bidi="hi-IN"/>
        </w:rPr>
        <w:t>димер</w:t>
      </w:r>
      <w:r w:rsidR="00EB7AF6" w:rsidRPr="008E2BE1">
        <w:rPr>
          <w:rFonts w:ascii="Times New Roman" w:hAnsi="Times New Roman" w:cs="Times New Roman"/>
          <w:color w:val="0D0D0D" w:themeColor="text1" w:themeTint="F2"/>
          <w:kern w:val="24"/>
          <w:sz w:val="24"/>
          <w:szCs w:val="24"/>
          <w:lang w:eastAsia="hi-IN" w:bidi="hi-IN"/>
        </w:rPr>
        <w:t>ом</w:t>
      </w:r>
      <w:proofErr w:type="spellEnd"/>
      <w:r w:rsidR="00843210">
        <w:rPr>
          <w:rFonts w:ascii="Times New Roman" w:hAnsi="Times New Roman" w:cs="Times New Roman"/>
          <w:color w:val="0D0D0D" w:themeColor="text1" w:themeTint="F2"/>
          <w:sz w:val="24"/>
          <w:szCs w:val="24"/>
          <w:lang w:eastAsia="hi-IN" w:bidi="hi-IN"/>
        </w:rPr>
        <w:t>,</w:t>
      </w:r>
      <w:r w:rsidR="00EB7AF6" w:rsidRPr="008E2BE1">
        <w:rPr>
          <w:rFonts w:ascii="Times New Roman" w:hAnsi="Times New Roman" w:cs="Times New Roman"/>
          <w:color w:val="0D0D0D" w:themeColor="text1" w:themeTint="F2"/>
          <w:sz w:val="24"/>
          <w:szCs w:val="24"/>
          <w:lang w:eastAsia="hi-IN" w:bidi="hi-IN"/>
        </w:rPr>
        <w:t xml:space="preserve"> має</w:t>
      </w:r>
      <w:r w:rsidRPr="008E2BE1">
        <w:rPr>
          <w:rFonts w:ascii="Times New Roman" w:hAnsi="Times New Roman" w:cs="Times New Roman"/>
          <w:color w:val="0D0D0D" w:themeColor="text1" w:themeTint="F2"/>
          <w:sz w:val="24"/>
          <w:szCs w:val="24"/>
          <w:lang w:eastAsia="hi-IN" w:bidi="hi-IN"/>
        </w:rPr>
        <w:t xml:space="preserve"> на кожному карбоні 1 </w:t>
      </w:r>
      <w:proofErr w:type="spellStart"/>
      <w:r w:rsidRPr="008E2BE1">
        <w:rPr>
          <w:rFonts w:ascii="Times New Roman" w:hAnsi="Times New Roman" w:cs="Times New Roman"/>
          <w:color w:val="0D0D0D" w:themeColor="text1" w:themeTint="F2"/>
          <w:sz w:val="24"/>
          <w:szCs w:val="24"/>
          <w:lang w:eastAsia="hi-IN" w:bidi="hi-IN"/>
        </w:rPr>
        <w:t>гідропероксидн</w:t>
      </w:r>
      <w:r w:rsidR="00EB7AF6" w:rsidRPr="008E2BE1">
        <w:rPr>
          <w:rFonts w:ascii="Times New Roman" w:hAnsi="Times New Roman" w:cs="Times New Roman"/>
          <w:color w:val="0D0D0D" w:themeColor="text1" w:themeTint="F2"/>
          <w:sz w:val="24"/>
          <w:szCs w:val="24"/>
          <w:lang w:eastAsia="hi-IN" w:bidi="hi-IN"/>
        </w:rPr>
        <w:t>у</w:t>
      </w:r>
      <w:proofErr w:type="spellEnd"/>
      <w:r w:rsidRPr="008E2BE1">
        <w:rPr>
          <w:rFonts w:ascii="Times New Roman" w:hAnsi="Times New Roman" w:cs="Times New Roman"/>
          <w:color w:val="0D0D0D" w:themeColor="text1" w:themeTint="F2"/>
          <w:sz w:val="24"/>
          <w:szCs w:val="24"/>
          <w:lang w:eastAsia="hi-IN" w:bidi="hi-IN"/>
        </w:rPr>
        <w:t xml:space="preserve"> </w:t>
      </w:r>
      <w:r w:rsidR="00843210">
        <w:rPr>
          <w:rFonts w:ascii="Times New Roman" w:hAnsi="Times New Roman" w:cs="Times New Roman"/>
          <w:color w:val="0D0D0D" w:themeColor="text1" w:themeTint="F2"/>
          <w:sz w:val="24"/>
          <w:szCs w:val="24"/>
          <w:lang w:eastAsia="hi-IN" w:bidi="hi-IN"/>
        </w:rPr>
        <w:t>і</w:t>
      </w:r>
      <w:r w:rsidRPr="008E2BE1">
        <w:rPr>
          <w:rFonts w:ascii="Times New Roman" w:hAnsi="Times New Roman" w:cs="Times New Roman"/>
          <w:color w:val="0D0D0D" w:themeColor="text1" w:themeTint="F2"/>
          <w:sz w:val="24"/>
          <w:szCs w:val="24"/>
          <w:lang w:eastAsia="hi-IN" w:bidi="hi-IN"/>
        </w:rPr>
        <w:t xml:space="preserve"> 1 </w:t>
      </w:r>
      <w:proofErr w:type="spellStart"/>
      <w:r w:rsidR="00EB7AF6" w:rsidRPr="008E2BE1">
        <w:rPr>
          <w:rFonts w:ascii="Times New Roman" w:hAnsi="Times New Roman" w:cs="Times New Roman"/>
          <w:color w:val="0D0D0D" w:themeColor="text1" w:themeTint="F2"/>
          <w:sz w:val="24"/>
          <w:szCs w:val="24"/>
          <w:lang w:eastAsia="hi-IN" w:bidi="hi-IN"/>
        </w:rPr>
        <w:t>алкіл</w:t>
      </w:r>
      <w:r w:rsidRPr="008E2BE1">
        <w:rPr>
          <w:rFonts w:ascii="Times New Roman" w:hAnsi="Times New Roman" w:cs="Times New Roman"/>
          <w:color w:val="0D0D0D" w:themeColor="text1" w:themeTint="F2"/>
          <w:sz w:val="24"/>
          <w:szCs w:val="24"/>
          <w:lang w:eastAsia="hi-IN" w:bidi="hi-IN"/>
        </w:rPr>
        <w:t>пероксидн</w:t>
      </w:r>
      <w:r w:rsidR="00EB7AF6" w:rsidRPr="008E2BE1">
        <w:rPr>
          <w:rFonts w:ascii="Times New Roman" w:hAnsi="Times New Roman" w:cs="Times New Roman"/>
          <w:color w:val="0D0D0D" w:themeColor="text1" w:themeTint="F2"/>
          <w:sz w:val="24"/>
          <w:szCs w:val="24"/>
          <w:lang w:eastAsia="hi-IN" w:bidi="hi-IN"/>
        </w:rPr>
        <w:t>у</w:t>
      </w:r>
      <w:proofErr w:type="spellEnd"/>
      <w:r w:rsidRPr="008E2BE1">
        <w:rPr>
          <w:rFonts w:ascii="Times New Roman" w:hAnsi="Times New Roman" w:cs="Times New Roman"/>
          <w:color w:val="0D0D0D" w:themeColor="text1" w:themeTint="F2"/>
          <w:sz w:val="24"/>
          <w:szCs w:val="24"/>
          <w:lang w:eastAsia="hi-IN" w:bidi="hi-IN"/>
        </w:rPr>
        <w:t xml:space="preserve"> </w:t>
      </w:r>
      <w:r w:rsidR="00EB7AF6" w:rsidRPr="008E2BE1">
        <w:rPr>
          <w:rFonts w:ascii="Times New Roman" w:hAnsi="Times New Roman" w:cs="Times New Roman"/>
          <w:color w:val="0D0D0D" w:themeColor="text1" w:themeTint="F2"/>
          <w:sz w:val="24"/>
          <w:szCs w:val="24"/>
          <w:lang w:eastAsia="hi-IN" w:bidi="hi-IN"/>
        </w:rPr>
        <w:t>групи</w:t>
      </w:r>
      <w:r w:rsidRPr="008E2BE1">
        <w:rPr>
          <w:rFonts w:ascii="Times New Roman" w:hAnsi="Times New Roman" w:cs="Times New Roman"/>
          <w:color w:val="0D0D0D" w:themeColor="text1" w:themeTint="F2"/>
          <w:sz w:val="24"/>
          <w:szCs w:val="24"/>
          <w:lang w:eastAsia="hi-IN" w:bidi="hi-IN"/>
        </w:rPr>
        <w:t xml:space="preserve">, </w:t>
      </w:r>
      <w:r w:rsidR="00EB579D" w:rsidRPr="008E2BE1">
        <w:rPr>
          <w:rFonts w:ascii="Times New Roman" w:hAnsi="Times New Roman" w:cs="Times New Roman"/>
          <w:color w:val="0D0D0D" w:themeColor="text1" w:themeTint="F2"/>
          <w:sz w:val="24"/>
          <w:szCs w:val="24"/>
          <w:lang w:eastAsia="hi-IN" w:bidi="hi-IN"/>
        </w:rPr>
        <w:t>остання</w:t>
      </w:r>
      <w:r w:rsidRPr="008E2BE1">
        <w:rPr>
          <w:rFonts w:ascii="Times New Roman" w:hAnsi="Times New Roman" w:cs="Times New Roman"/>
          <w:color w:val="0D0D0D" w:themeColor="text1" w:themeTint="F2"/>
          <w:sz w:val="24"/>
          <w:szCs w:val="24"/>
          <w:lang w:eastAsia="hi-IN" w:bidi="hi-IN"/>
        </w:rPr>
        <w:t xml:space="preserve"> зв’язує цей мономер з паралельним, </w:t>
      </w:r>
      <w:r w:rsidR="00843210">
        <w:rPr>
          <w:rFonts w:ascii="Times New Roman" w:hAnsi="Times New Roman" w:cs="Times New Roman"/>
          <w:color w:val="0D0D0D" w:themeColor="text1" w:themeTint="F2"/>
          <w:sz w:val="24"/>
          <w:szCs w:val="24"/>
          <w:lang w:eastAsia="hi-IN" w:bidi="hi-IN"/>
        </w:rPr>
        <w:t xml:space="preserve">та ще 1 </w:t>
      </w:r>
      <w:proofErr w:type="spellStart"/>
      <w:r w:rsidR="00843210">
        <w:rPr>
          <w:rFonts w:ascii="Times New Roman" w:hAnsi="Times New Roman" w:cs="Times New Roman"/>
          <w:color w:val="0D0D0D" w:themeColor="text1" w:themeTint="F2"/>
          <w:sz w:val="24"/>
          <w:szCs w:val="24"/>
          <w:lang w:eastAsia="hi-IN" w:bidi="hi-IN"/>
        </w:rPr>
        <w:t>алкілпероксидну</w:t>
      </w:r>
      <w:proofErr w:type="spellEnd"/>
      <w:r w:rsidR="00EB579D" w:rsidRPr="008E2BE1">
        <w:rPr>
          <w:rFonts w:ascii="Times New Roman" w:hAnsi="Times New Roman" w:cs="Times New Roman"/>
          <w:color w:val="0D0D0D" w:themeColor="text1" w:themeTint="F2"/>
          <w:sz w:val="24"/>
          <w:szCs w:val="24"/>
          <w:lang w:eastAsia="hi-IN" w:bidi="hi-IN"/>
        </w:rPr>
        <w:t xml:space="preserve">, яка зв’язує його з сусідніми мономерами лінійного розташування, </w:t>
      </w:r>
      <w:r w:rsidR="00843210">
        <w:rPr>
          <w:rFonts w:ascii="Times New Roman" w:hAnsi="Times New Roman" w:cs="Times New Roman"/>
          <w:color w:val="0D0D0D" w:themeColor="text1" w:themeTint="F2"/>
          <w:sz w:val="24"/>
          <w:szCs w:val="24"/>
          <w:lang w:eastAsia="hi-IN" w:bidi="hi-IN"/>
        </w:rPr>
        <w:t>що описує стехіометрична пропорція</w:t>
      </w:r>
      <w:r w:rsidR="00EB579D" w:rsidRPr="008E2BE1">
        <w:rPr>
          <w:rFonts w:ascii="Times New Roman" w:hAnsi="Times New Roman" w:cs="Times New Roman"/>
          <w:color w:val="0D0D0D" w:themeColor="text1" w:themeTint="F2"/>
          <w:sz w:val="24"/>
          <w:szCs w:val="24"/>
          <w:lang w:eastAsia="hi-IN" w:bidi="hi-IN"/>
        </w:rPr>
        <w:t xml:space="preserve"> 1,5n</w:t>
      </w:r>
      <w:r w:rsidR="00EB579D" w:rsidRPr="008E2BE1">
        <w:rPr>
          <w:rFonts w:ascii="Times New Roman" w:hAnsi="Times New Roman" w:cs="Times New Roman"/>
          <w:color w:val="0D0D0D" w:themeColor="text1" w:themeTint="F2"/>
          <w:sz w:val="24"/>
          <w:szCs w:val="24"/>
          <w:vertAlign w:val="subscript"/>
          <w:lang w:eastAsia="hi-IN" w:bidi="hi-IN"/>
        </w:rPr>
        <w:t>c</w:t>
      </w:r>
      <w:r w:rsidR="00EB579D" w:rsidRPr="008E2BE1">
        <w:rPr>
          <w:rFonts w:ascii="Times New Roman" w:hAnsi="Times New Roman" w:cs="Times New Roman"/>
          <w:color w:val="0D0D0D" w:themeColor="text1" w:themeTint="F2"/>
          <w:sz w:val="24"/>
          <w:szCs w:val="24"/>
          <w:lang w:eastAsia="hi-IN" w:bidi="hi-IN"/>
        </w:rPr>
        <w:t>+0,5</w:t>
      </w:r>
      <w:r w:rsidRPr="008E2BE1">
        <w:rPr>
          <w:rFonts w:ascii="Times New Roman" w:hAnsi="Times New Roman" w:cs="Times New Roman"/>
          <w:color w:val="0D0D0D" w:themeColor="text1" w:themeTint="F2"/>
          <w:sz w:val="24"/>
          <w:szCs w:val="24"/>
          <w:lang w:eastAsia="hi-IN" w:bidi="hi-IN"/>
        </w:rPr>
        <w:t xml:space="preserve">; 4) </w:t>
      </w:r>
      <w:r w:rsidR="00EB579D" w:rsidRPr="008E2BE1">
        <w:rPr>
          <w:rFonts w:ascii="Times New Roman" w:hAnsi="Times New Roman" w:cs="Times New Roman"/>
          <w:color w:val="0D0D0D" w:themeColor="text1" w:themeTint="F2"/>
          <w:sz w:val="24"/>
          <w:szCs w:val="24"/>
          <w:lang w:eastAsia="hi-IN" w:bidi="hi-IN"/>
        </w:rPr>
        <w:t>ни</w:t>
      </w:r>
      <w:r w:rsidR="00EB579D" w:rsidRPr="008E2BE1">
        <w:rPr>
          <w:rFonts w:ascii="Times New Roman" w:hAnsi="Times New Roman" w:cs="Times New Roman"/>
          <w:sz w:val="24"/>
          <w:szCs w:val="24"/>
        </w:rPr>
        <w:t>жн</w:t>
      </w:r>
      <w:r w:rsidR="00843210">
        <w:rPr>
          <w:rFonts w:ascii="Times New Roman" w:hAnsi="Times New Roman" w:cs="Times New Roman"/>
          <w:sz w:val="24"/>
          <w:szCs w:val="24"/>
        </w:rPr>
        <w:t>ю</w:t>
      </w:r>
      <w:r w:rsidR="00EB579D" w:rsidRPr="008E2BE1">
        <w:rPr>
          <w:rFonts w:ascii="Times New Roman" w:hAnsi="Times New Roman" w:cs="Times New Roman"/>
          <w:sz w:val="24"/>
          <w:szCs w:val="24"/>
        </w:rPr>
        <w:t xml:space="preserve"> детонаційн</w:t>
      </w:r>
      <w:r w:rsidR="00843210">
        <w:rPr>
          <w:rFonts w:ascii="Times New Roman" w:hAnsi="Times New Roman" w:cs="Times New Roman"/>
          <w:sz w:val="24"/>
          <w:szCs w:val="24"/>
        </w:rPr>
        <w:t>у</w:t>
      </w:r>
      <w:r w:rsidR="00EB579D" w:rsidRPr="008E2BE1">
        <w:rPr>
          <w:rFonts w:ascii="Times New Roman" w:hAnsi="Times New Roman" w:cs="Times New Roman"/>
          <w:sz w:val="24"/>
          <w:szCs w:val="24"/>
        </w:rPr>
        <w:t xml:space="preserve"> меж</w:t>
      </w:r>
      <w:r w:rsidR="00843210">
        <w:rPr>
          <w:rFonts w:ascii="Times New Roman" w:hAnsi="Times New Roman" w:cs="Times New Roman"/>
          <w:sz w:val="24"/>
          <w:szCs w:val="24"/>
        </w:rPr>
        <w:t>у</w:t>
      </w:r>
      <w:r w:rsidR="00EB579D" w:rsidRPr="008E2BE1">
        <w:rPr>
          <w:rFonts w:ascii="Times New Roman" w:hAnsi="Times New Roman" w:cs="Times New Roman"/>
          <w:sz w:val="24"/>
          <w:szCs w:val="24"/>
        </w:rPr>
        <w:t xml:space="preserve"> </w:t>
      </w:r>
      <w:r w:rsidR="00EB579D" w:rsidRPr="008E2BE1">
        <w:rPr>
          <w:rFonts w:ascii="Times New Roman" w:hAnsi="Times New Roman" w:cs="Times New Roman"/>
          <w:color w:val="0D0D0D" w:themeColor="text1" w:themeTint="F2"/>
          <w:sz w:val="24"/>
          <w:szCs w:val="24"/>
          <w:lang w:eastAsia="hi-IN" w:bidi="hi-IN"/>
        </w:rPr>
        <w:t>моделює</w:t>
      </w:r>
      <w:r w:rsidR="00843210">
        <w:rPr>
          <w:rFonts w:ascii="Times New Roman" w:hAnsi="Times New Roman" w:cs="Times New Roman"/>
          <w:color w:val="0D0D0D" w:themeColor="text1" w:themeTint="F2"/>
          <w:sz w:val="24"/>
          <w:szCs w:val="24"/>
          <w:lang w:eastAsia="hi-IN" w:bidi="hi-IN"/>
        </w:rPr>
        <w:t xml:space="preserve"> полімер</w:t>
      </w:r>
      <w:r w:rsidR="00EB579D" w:rsidRPr="008E2BE1">
        <w:rPr>
          <w:rFonts w:ascii="Times New Roman" w:hAnsi="Times New Roman" w:cs="Times New Roman"/>
          <w:color w:val="0D0D0D" w:themeColor="text1" w:themeTint="F2"/>
          <w:sz w:val="24"/>
          <w:szCs w:val="24"/>
          <w:lang w:eastAsia="hi-IN" w:bidi="hi-IN"/>
        </w:rPr>
        <w:t xml:space="preserve">, мономер якого </w:t>
      </w:r>
      <w:r w:rsidRPr="008E2BE1">
        <w:rPr>
          <w:rFonts w:ascii="Times New Roman" w:hAnsi="Times New Roman" w:cs="Times New Roman"/>
          <w:color w:val="0D0D0D" w:themeColor="text1" w:themeTint="F2"/>
          <w:sz w:val="24"/>
          <w:szCs w:val="24"/>
          <w:lang w:eastAsia="hi-IN" w:bidi="hi-IN"/>
        </w:rPr>
        <w:t xml:space="preserve">має </w:t>
      </w:r>
      <w:r w:rsidR="00EB579D" w:rsidRPr="008E2BE1">
        <w:rPr>
          <w:rFonts w:ascii="Times New Roman" w:hAnsi="Times New Roman" w:cs="Times New Roman"/>
          <w:color w:val="0D0D0D" w:themeColor="text1" w:themeTint="F2"/>
          <w:sz w:val="24"/>
          <w:szCs w:val="24"/>
          <w:lang w:eastAsia="hi-IN" w:bidi="hi-IN"/>
        </w:rPr>
        <w:t>4</w:t>
      </w:r>
      <w:r w:rsidRPr="008E2BE1">
        <w:rPr>
          <w:rFonts w:ascii="Times New Roman" w:hAnsi="Times New Roman" w:cs="Times New Roman"/>
          <w:color w:val="0D0D0D" w:themeColor="text1" w:themeTint="F2"/>
          <w:sz w:val="24"/>
          <w:szCs w:val="24"/>
          <w:lang w:eastAsia="hi-IN" w:bidi="hi-IN"/>
        </w:rPr>
        <w:t xml:space="preserve"> </w:t>
      </w:r>
      <w:proofErr w:type="spellStart"/>
      <w:r w:rsidR="00EB579D" w:rsidRPr="008E2BE1">
        <w:rPr>
          <w:rFonts w:ascii="Times New Roman" w:hAnsi="Times New Roman" w:cs="Times New Roman"/>
          <w:color w:val="0D0D0D" w:themeColor="text1" w:themeTint="F2"/>
          <w:sz w:val="24"/>
          <w:szCs w:val="24"/>
          <w:lang w:eastAsia="hi-IN" w:bidi="hi-IN"/>
        </w:rPr>
        <w:t>алкіл</w:t>
      </w:r>
      <w:r w:rsidRPr="008E2BE1">
        <w:rPr>
          <w:rFonts w:ascii="Times New Roman" w:hAnsi="Times New Roman" w:cs="Times New Roman"/>
          <w:color w:val="0D0D0D" w:themeColor="text1" w:themeTint="F2"/>
          <w:sz w:val="24"/>
          <w:szCs w:val="24"/>
          <w:lang w:eastAsia="hi-IN" w:bidi="hi-IN"/>
        </w:rPr>
        <w:t>пероксидні</w:t>
      </w:r>
      <w:proofErr w:type="spellEnd"/>
      <w:r w:rsidRPr="008E2BE1">
        <w:rPr>
          <w:rFonts w:ascii="Times New Roman" w:hAnsi="Times New Roman" w:cs="Times New Roman"/>
          <w:color w:val="0D0D0D" w:themeColor="text1" w:themeTint="F2"/>
          <w:sz w:val="24"/>
          <w:szCs w:val="24"/>
          <w:lang w:eastAsia="hi-IN" w:bidi="hi-IN"/>
        </w:rPr>
        <w:t xml:space="preserve"> групи на кожному карбоні</w:t>
      </w:r>
      <w:r w:rsidR="00EB579D" w:rsidRPr="008E2BE1">
        <w:rPr>
          <w:rFonts w:ascii="Times New Roman" w:hAnsi="Times New Roman" w:cs="Times New Roman"/>
          <w:color w:val="0D0D0D" w:themeColor="text1" w:themeTint="F2"/>
          <w:sz w:val="24"/>
          <w:szCs w:val="24"/>
          <w:lang w:eastAsia="hi-IN" w:bidi="hi-IN"/>
        </w:rPr>
        <w:t xml:space="preserve">, якими зв’язаний з паралельними мономерами, </w:t>
      </w:r>
      <w:r w:rsidR="00843210">
        <w:rPr>
          <w:rFonts w:ascii="Times New Roman" w:hAnsi="Times New Roman" w:cs="Times New Roman"/>
          <w:color w:val="0D0D0D" w:themeColor="text1" w:themeTint="F2"/>
          <w:sz w:val="24"/>
          <w:szCs w:val="24"/>
          <w:lang w:eastAsia="hi-IN" w:bidi="hi-IN"/>
        </w:rPr>
        <w:t xml:space="preserve">що описує стехіометрична пропорція </w:t>
      </w:r>
      <w:r w:rsidR="00EB579D" w:rsidRPr="008E2BE1">
        <w:rPr>
          <w:rFonts w:ascii="Times New Roman" w:hAnsi="Times New Roman" w:cs="Times New Roman"/>
          <w:color w:val="0D0D0D" w:themeColor="text1" w:themeTint="F2"/>
          <w:sz w:val="24"/>
          <w:szCs w:val="24"/>
          <w:lang w:eastAsia="hi-IN" w:bidi="hi-IN"/>
        </w:rPr>
        <w:t>2n</w:t>
      </w:r>
      <w:r w:rsidR="00EB579D" w:rsidRPr="008E2BE1">
        <w:rPr>
          <w:rFonts w:ascii="Times New Roman" w:hAnsi="Times New Roman" w:cs="Times New Roman"/>
          <w:color w:val="0D0D0D" w:themeColor="text1" w:themeTint="F2"/>
          <w:sz w:val="24"/>
          <w:szCs w:val="24"/>
          <w:vertAlign w:val="subscript"/>
          <w:lang w:eastAsia="hi-IN" w:bidi="hi-IN"/>
        </w:rPr>
        <w:t>c</w:t>
      </w:r>
      <w:r w:rsidRPr="008E2BE1">
        <w:rPr>
          <w:rFonts w:ascii="Times New Roman" w:hAnsi="Times New Roman" w:cs="Times New Roman"/>
          <w:color w:val="0D0D0D" w:themeColor="text1" w:themeTint="F2"/>
          <w:sz w:val="24"/>
          <w:szCs w:val="24"/>
          <w:lang w:eastAsia="hi-IN" w:bidi="hi-IN"/>
        </w:rPr>
        <w:t xml:space="preserve">; 5) </w:t>
      </w:r>
      <w:r w:rsidR="00EB579D" w:rsidRPr="008E2BE1">
        <w:rPr>
          <w:rFonts w:ascii="Times New Roman" w:hAnsi="Times New Roman" w:cs="Times New Roman"/>
          <w:color w:val="0D0D0D" w:themeColor="text1" w:themeTint="F2"/>
          <w:sz w:val="24"/>
          <w:szCs w:val="24"/>
          <w:lang w:eastAsia="hi-IN" w:bidi="hi-IN"/>
        </w:rPr>
        <w:t>верхн</w:t>
      </w:r>
      <w:r w:rsidR="00843210">
        <w:rPr>
          <w:rFonts w:ascii="Times New Roman" w:hAnsi="Times New Roman" w:cs="Times New Roman"/>
          <w:color w:val="0D0D0D" w:themeColor="text1" w:themeTint="F2"/>
          <w:sz w:val="24"/>
          <w:szCs w:val="24"/>
          <w:lang w:eastAsia="hi-IN" w:bidi="hi-IN"/>
        </w:rPr>
        <w:t>ю</w:t>
      </w:r>
      <w:r w:rsidR="00EB579D" w:rsidRPr="008E2BE1">
        <w:rPr>
          <w:rFonts w:ascii="Times New Roman" w:hAnsi="Times New Roman" w:cs="Times New Roman"/>
          <w:color w:val="0D0D0D" w:themeColor="text1" w:themeTint="F2"/>
          <w:sz w:val="24"/>
          <w:szCs w:val="24"/>
          <w:lang w:eastAsia="hi-IN" w:bidi="hi-IN"/>
        </w:rPr>
        <w:t xml:space="preserve"> </w:t>
      </w:r>
      <w:r w:rsidR="00EB579D" w:rsidRPr="008E2BE1">
        <w:rPr>
          <w:rFonts w:ascii="Times New Roman" w:hAnsi="Times New Roman" w:cs="Times New Roman"/>
          <w:sz w:val="24"/>
          <w:szCs w:val="24"/>
        </w:rPr>
        <w:t>детонаційн</w:t>
      </w:r>
      <w:r w:rsidR="00843210">
        <w:rPr>
          <w:rFonts w:ascii="Times New Roman" w:hAnsi="Times New Roman" w:cs="Times New Roman"/>
          <w:sz w:val="24"/>
          <w:szCs w:val="24"/>
        </w:rPr>
        <w:t>у</w:t>
      </w:r>
      <w:r w:rsidR="00EB579D" w:rsidRPr="008E2BE1">
        <w:rPr>
          <w:rFonts w:ascii="Times New Roman" w:hAnsi="Times New Roman" w:cs="Times New Roman"/>
          <w:sz w:val="24"/>
          <w:szCs w:val="24"/>
        </w:rPr>
        <w:t xml:space="preserve"> меж</w:t>
      </w:r>
      <w:r w:rsidR="00843210">
        <w:rPr>
          <w:rFonts w:ascii="Times New Roman" w:hAnsi="Times New Roman" w:cs="Times New Roman"/>
          <w:sz w:val="24"/>
          <w:szCs w:val="24"/>
        </w:rPr>
        <w:t>у</w:t>
      </w:r>
      <w:r w:rsidR="00EB579D" w:rsidRPr="008E2BE1">
        <w:rPr>
          <w:rFonts w:ascii="Times New Roman" w:hAnsi="Times New Roman" w:cs="Times New Roman"/>
          <w:sz w:val="24"/>
          <w:szCs w:val="24"/>
        </w:rPr>
        <w:t xml:space="preserve"> </w:t>
      </w:r>
      <w:r w:rsidR="00EB579D" w:rsidRPr="008E2BE1">
        <w:rPr>
          <w:rFonts w:ascii="Times New Roman" w:hAnsi="Times New Roman" w:cs="Times New Roman"/>
          <w:color w:val="0D0D0D" w:themeColor="text1" w:themeTint="F2"/>
          <w:sz w:val="24"/>
          <w:szCs w:val="24"/>
          <w:lang w:eastAsia="hi-IN" w:bidi="hi-IN"/>
        </w:rPr>
        <w:t xml:space="preserve">моделює полімер, мономер </w:t>
      </w:r>
      <w:r w:rsidR="009803B6" w:rsidRPr="008E2BE1">
        <w:rPr>
          <w:rFonts w:ascii="Times New Roman" w:hAnsi="Times New Roman" w:cs="Times New Roman"/>
          <w:color w:val="0D0D0D" w:themeColor="text1" w:themeTint="F2"/>
          <w:sz w:val="24"/>
          <w:szCs w:val="24"/>
          <w:lang w:eastAsia="hi-IN" w:bidi="hi-IN"/>
        </w:rPr>
        <w:t xml:space="preserve">якого </w:t>
      </w:r>
      <w:r w:rsidRPr="008E2BE1">
        <w:rPr>
          <w:rFonts w:ascii="Times New Roman" w:hAnsi="Times New Roman" w:cs="Times New Roman"/>
          <w:color w:val="0D0D0D" w:themeColor="text1" w:themeTint="F2"/>
          <w:sz w:val="24"/>
          <w:szCs w:val="24"/>
          <w:lang w:eastAsia="hi-IN" w:bidi="hi-IN"/>
        </w:rPr>
        <w:t xml:space="preserve">зв’язаний пероксидними містками з 2 </w:t>
      </w:r>
      <w:r w:rsidR="009803B6" w:rsidRPr="008E2BE1">
        <w:rPr>
          <w:rFonts w:ascii="Times New Roman" w:hAnsi="Times New Roman" w:cs="Times New Roman"/>
          <w:color w:val="0D0D0D" w:themeColor="text1" w:themeTint="F2"/>
          <w:sz w:val="24"/>
          <w:szCs w:val="24"/>
          <w:lang w:eastAsia="hi-IN" w:bidi="hi-IN"/>
        </w:rPr>
        <w:t xml:space="preserve">сусідніми </w:t>
      </w:r>
      <w:r w:rsidRPr="008E2BE1">
        <w:rPr>
          <w:rFonts w:ascii="Times New Roman" w:hAnsi="Times New Roman" w:cs="Times New Roman"/>
          <w:color w:val="0D0D0D" w:themeColor="text1" w:themeTint="F2"/>
          <w:sz w:val="24"/>
          <w:szCs w:val="24"/>
          <w:lang w:eastAsia="hi-IN" w:bidi="hi-IN"/>
        </w:rPr>
        <w:t>паралельними мономерами</w:t>
      </w:r>
      <w:r w:rsidR="009803B6" w:rsidRPr="008E2BE1">
        <w:rPr>
          <w:rFonts w:ascii="Times New Roman" w:hAnsi="Times New Roman" w:cs="Times New Roman"/>
          <w:color w:val="0D0D0D" w:themeColor="text1" w:themeTint="F2"/>
          <w:sz w:val="24"/>
          <w:szCs w:val="24"/>
          <w:lang w:eastAsia="hi-IN" w:bidi="hi-IN"/>
        </w:rPr>
        <w:t xml:space="preserve">, </w:t>
      </w:r>
      <w:r w:rsidR="00843210">
        <w:rPr>
          <w:rFonts w:ascii="Times New Roman" w:hAnsi="Times New Roman" w:cs="Times New Roman"/>
          <w:color w:val="0D0D0D" w:themeColor="text1" w:themeTint="F2"/>
          <w:sz w:val="24"/>
          <w:szCs w:val="24"/>
          <w:lang w:eastAsia="hi-IN" w:bidi="hi-IN"/>
        </w:rPr>
        <w:t>що описує стехіометрична пропорція</w:t>
      </w:r>
      <w:r w:rsidR="009803B6" w:rsidRPr="008E2BE1">
        <w:rPr>
          <w:rFonts w:ascii="Times New Roman" w:hAnsi="Times New Roman" w:cs="Times New Roman"/>
          <w:color w:val="0D0D0D" w:themeColor="text1" w:themeTint="F2"/>
          <w:sz w:val="24"/>
          <w:szCs w:val="24"/>
          <w:lang w:eastAsia="hi-IN" w:bidi="hi-IN"/>
        </w:rPr>
        <w:t xml:space="preserve"> 1n</w:t>
      </w:r>
      <w:r w:rsidR="009803B6" w:rsidRPr="008E2BE1">
        <w:rPr>
          <w:rFonts w:ascii="Times New Roman" w:hAnsi="Times New Roman" w:cs="Times New Roman"/>
          <w:color w:val="0D0D0D" w:themeColor="text1" w:themeTint="F2"/>
          <w:sz w:val="24"/>
          <w:szCs w:val="24"/>
          <w:vertAlign w:val="subscript"/>
          <w:lang w:eastAsia="hi-IN" w:bidi="hi-IN"/>
        </w:rPr>
        <w:t>c</w:t>
      </w:r>
      <w:r w:rsidRPr="008E2BE1">
        <w:rPr>
          <w:rFonts w:ascii="Times New Roman" w:hAnsi="Times New Roman" w:cs="Times New Roman"/>
          <w:color w:val="0D0D0D" w:themeColor="text1" w:themeTint="F2"/>
          <w:sz w:val="24"/>
          <w:szCs w:val="24"/>
          <w:lang w:eastAsia="hi-IN" w:bidi="hi-IN"/>
        </w:rPr>
        <w:t xml:space="preserve">; 6) </w:t>
      </w:r>
      <w:r w:rsidRPr="008E2BE1">
        <w:rPr>
          <w:rFonts w:ascii="Times New Roman" w:hAnsi="Times New Roman" w:cs="Times New Roman"/>
          <w:sz w:val="24"/>
          <w:szCs w:val="24"/>
        </w:rPr>
        <w:t>верхн</w:t>
      </w:r>
      <w:r w:rsidR="00843210">
        <w:rPr>
          <w:rFonts w:ascii="Times New Roman" w:hAnsi="Times New Roman" w:cs="Times New Roman"/>
          <w:sz w:val="24"/>
          <w:szCs w:val="24"/>
        </w:rPr>
        <w:t>ю</w:t>
      </w:r>
      <w:r w:rsidR="009803B6" w:rsidRPr="008E2BE1">
        <w:rPr>
          <w:rFonts w:ascii="Times New Roman" w:hAnsi="Times New Roman" w:cs="Times New Roman"/>
          <w:sz w:val="24"/>
          <w:szCs w:val="24"/>
        </w:rPr>
        <w:t xml:space="preserve"> </w:t>
      </w:r>
      <w:r w:rsidRPr="008E2BE1">
        <w:rPr>
          <w:rFonts w:ascii="Times New Roman" w:hAnsi="Times New Roman" w:cs="Times New Roman"/>
          <w:sz w:val="24"/>
          <w:szCs w:val="24"/>
        </w:rPr>
        <w:t>меж</w:t>
      </w:r>
      <w:r w:rsidR="00843210">
        <w:rPr>
          <w:rFonts w:ascii="Times New Roman" w:hAnsi="Times New Roman" w:cs="Times New Roman"/>
          <w:sz w:val="24"/>
          <w:szCs w:val="24"/>
        </w:rPr>
        <w:t>у</w:t>
      </w:r>
      <w:r w:rsidRPr="008E2BE1">
        <w:rPr>
          <w:rFonts w:ascii="Times New Roman" w:hAnsi="Times New Roman" w:cs="Times New Roman"/>
          <w:sz w:val="24"/>
          <w:szCs w:val="24"/>
        </w:rPr>
        <w:t xml:space="preserve"> холодного полум’я </w:t>
      </w:r>
      <w:r w:rsidR="009803B6" w:rsidRPr="008E2BE1">
        <w:rPr>
          <w:rFonts w:ascii="Times New Roman" w:hAnsi="Times New Roman" w:cs="Times New Roman"/>
          <w:color w:val="0D0D0D" w:themeColor="text1" w:themeTint="F2"/>
          <w:sz w:val="24"/>
          <w:szCs w:val="24"/>
          <w:lang w:eastAsia="hi-IN" w:bidi="hi-IN"/>
        </w:rPr>
        <w:t>моделює</w:t>
      </w:r>
      <w:r w:rsidRPr="008E2BE1">
        <w:rPr>
          <w:rFonts w:ascii="Times New Roman" w:hAnsi="Times New Roman" w:cs="Times New Roman"/>
          <w:sz w:val="24"/>
          <w:szCs w:val="24"/>
        </w:rPr>
        <w:t xml:space="preserve"> </w:t>
      </w:r>
      <w:r w:rsidRPr="008E2BE1">
        <w:rPr>
          <w:rFonts w:ascii="Times New Roman" w:hAnsi="Times New Roman" w:cs="Times New Roman"/>
          <w:color w:val="0D0D0D" w:themeColor="text1" w:themeTint="F2"/>
          <w:sz w:val="24"/>
          <w:szCs w:val="24"/>
          <w:lang w:eastAsia="hi-IN" w:bidi="hi-IN"/>
        </w:rPr>
        <w:t>суміш пероксидних полімерів лінійних алкан-</w:t>
      </w:r>
      <w:proofErr w:type="spellStart"/>
      <w:r w:rsidRPr="008E2BE1">
        <w:rPr>
          <w:rFonts w:ascii="Times New Roman" w:hAnsi="Times New Roman" w:cs="Times New Roman"/>
          <w:color w:val="0D0D0D" w:themeColor="text1" w:themeTint="F2"/>
          <w:sz w:val="24"/>
          <w:szCs w:val="24"/>
          <w:lang w:eastAsia="hi-IN" w:bidi="hi-IN"/>
        </w:rPr>
        <w:t>димерів</w:t>
      </w:r>
      <w:proofErr w:type="spellEnd"/>
      <w:r w:rsidRPr="008E2BE1">
        <w:rPr>
          <w:rFonts w:ascii="Times New Roman" w:hAnsi="Times New Roman" w:cs="Times New Roman"/>
          <w:color w:val="0D0D0D" w:themeColor="text1" w:themeTint="F2"/>
          <w:sz w:val="24"/>
          <w:szCs w:val="24"/>
          <w:lang w:eastAsia="hi-IN" w:bidi="hi-IN"/>
        </w:rPr>
        <w:t xml:space="preserve"> з </w:t>
      </w:r>
      <w:r w:rsidRPr="008E2BE1">
        <w:rPr>
          <w:rFonts w:ascii="Times New Roman" w:hAnsi="Times New Roman" w:cs="Times New Roman"/>
          <w:sz w:val="24"/>
          <w:szCs w:val="24"/>
        </w:rPr>
        <w:t xml:space="preserve">β = 0,5 та пероксидних паралельних </w:t>
      </w:r>
      <w:proofErr w:type="spellStart"/>
      <w:r w:rsidRPr="008E2BE1">
        <w:rPr>
          <w:rFonts w:ascii="Times New Roman" w:hAnsi="Times New Roman" w:cs="Times New Roman"/>
          <w:sz w:val="24"/>
          <w:szCs w:val="24"/>
        </w:rPr>
        <w:t>димерів</w:t>
      </w:r>
      <w:proofErr w:type="spellEnd"/>
      <w:r w:rsidRPr="008E2BE1">
        <w:rPr>
          <w:rFonts w:ascii="Times New Roman" w:hAnsi="Times New Roman" w:cs="Times New Roman"/>
          <w:sz w:val="24"/>
          <w:szCs w:val="24"/>
        </w:rPr>
        <w:t xml:space="preserve"> з 1 </w:t>
      </w:r>
      <w:proofErr w:type="spellStart"/>
      <w:r w:rsidR="00D56457" w:rsidRPr="008E2BE1">
        <w:rPr>
          <w:rFonts w:ascii="Times New Roman" w:hAnsi="Times New Roman" w:cs="Times New Roman"/>
          <w:sz w:val="24"/>
          <w:szCs w:val="24"/>
        </w:rPr>
        <w:t>алкіл</w:t>
      </w:r>
      <w:r w:rsidRPr="008E2BE1">
        <w:rPr>
          <w:rFonts w:ascii="Times New Roman" w:hAnsi="Times New Roman" w:cs="Times New Roman"/>
          <w:sz w:val="24"/>
          <w:szCs w:val="24"/>
        </w:rPr>
        <w:t>пероксидн</w:t>
      </w:r>
      <w:r w:rsidR="00D56457" w:rsidRPr="008E2BE1">
        <w:rPr>
          <w:rFonts w:ascii="Times New Roman" w:hAnsi="Times New Roman" w:cs="Times New Roman"/>
          <w:sz w:val="24"/>
          <w:szCs w:val="24"/>
        </w:rPr>
        <w:t>ою</w:t>
      </w:r>
      <w:proofErr w:type="spellEnd"/>
      <w:r w:rsidRPr="008E2BE1">
        <w:rPr>
          <w:rFonts w:ascii="Times New Roman" w:hAnsi="Times New Roman" w:cs="Times New Roman"/>
          <w:sz w:val="24"/>
          <w:szCs w:val="24"/>
        </w:rPr>
        <w:t xml:space="preserve"> </w:t>
      </w:r>
      <w:r w:rsidR="00D56457" w:rsidRPr="008E2BE1">
        <w:rPr>
          <w:rFonts w:ascii="Times New Roman" w:hAnsi="Times New Roman" w:cs="Times New Roman"/>
          <w:sz w:val="24"/>
          <w:szCs w:val="24"/>
        </w:rPr>
        <w:t>групою</w:t>
      </w:r>
      <w:r w:rsidRPr="008E2BE1">
        <w:rPr>
          <w:rFonts w:ascii="Times New Roman" w:hAnsi="Times New Roman" w:cs="Times New Roman"/>
          <w:sz w:val="24"/>
          <w:szCs w:val="24"/>
        </w:rPr>
        <w:t xml:space="preserve"> на кожному карбоні з β = 0,5</w:t>
      </w:r>
      <w:r w:rsidRPr="008E2BE1">
        <w:rPr>
          <w:rFonts w:ascii="Times New Roman" w:hAnsi="Times New Roman" w:cs="Times New Roman"/>
          <w:color w:val="0D0D0D" w:themeColor="text1" w:themeTint="F2"/>
          <w:sz w:val="24"/>
          <w:szCs w:val="24"/>
          <w:lang w:eastAsia="hi-IN" w:bidi="hi-IN"/>
        </w:rPr>
        <w:t>n</w:t>
      </w:r>
      <w:r w:rsidRPr="008E2BE1">
        <w:rPr>
          <w:rFonts w:ascii="Times New Roman" w:hAnsi="Times New Roman" w:cs="Times New Roman"/>
          <w:color w:val="0D0D0D" w:themeColor="text1" w:themeTint="F2"/>
          <w:sz w:val="24"/>
          <w:szCs w:val="24"/>
          <w:vertAlign w:val="subscript"/>
          <w:lang w:eastAsia="hi-IN" w:bidi="hi-IN"/>
        </w:rPr>
        <w:t xml:space="preserve">c </w:t>
      </w:r>
      <w:r w:rsidRPr="008E2BE1">
        <w:rPr>
          <w:rFonts w:ascii="Times New Roman" w:hAnsi="Times New Roman" w:cs="Times New Roman"/>
          <w:color w:val="0D0D0D" w:themeColor="text1" w:themeTint="F2"/>
          <w:sz w:val="24"/>
          <w:szCs w:val="24"/>
          <w:lang w:eastAsia="hi-IN" w:bidi="hi-IN"/>
        </w:rPr>
        <w:t xml:space="preserve"> у співвідношенні 95/5 %.</w:t>
      </w:r>
      <w:r w:rsidRPr="008E2BE1">
        <w:rPr>
          <w:rFonts w:ascii="Times New Roman" w:hAnsi="Times New Roman" w:cs="Times New Roman"/>
          <w:sz w:val="24"/>
          <w:szCs w:val="24"/>
        </w:rPr>
        <w:t xml:space="preserve"> Поза концентраційних меж не утворюється суцільних надмолекулярних структур. </w:t>
      </w:r>
    </w:p>
    <w:p w:rsidR="00C91ED1" w:rsidRPr="008E2BE1" w:rsidRDefault="00C91ED1" w:rsidP="0066462C">
      <w:pPr>
        <w:spacing w:after="0" w:line="240" w:lineRule="auto"/>
        <w:ind w:firstLine="709"/>
        <w:jc w:val="both"/>
        <w:rPr>
          <w:rFonts w:ascii="Times New Roman" w:hAnsi="Times New Roman" w:cs="Times New Roman"/>
          <w:color w:val="0D0D0D" w:themeColor="text1" w:themeTint="F2"/>
          <w:kern w:val="24"/>
          <w:sz w:val="24"/>
          <w:szCs w:val="24"/>
          <w:lang w:eastAsia="hi-IN" w:bidi="hi-IN"/>
        </w:rPr>
      </w:pPr>
      <w:r w:rsidRPr="008E2BE1">
        <w:rPr>
          <w:rFonts w:ascii="Times New Roman" w:hAnsi="Times New Roman" w:cs="Times New Roman"/>
          <w:color w:val="0D0D0D" w:themeColor="text1" w:themeTint="F2"/>
          <w:kern w:val="24"/>
          <w:sz w:val="24"/>
          <w:szCs w:val="24"/>
          <w:lang w:eastAsia="hi-IN" w:bidi="hi-IN"/>
        </w:rPr>
        <w:t xml:space="preserve">Достатньо довідкових даних [8] є лише для встановлення кореляцій розрахункових моделей стосовно КМПП та стехіометричної концентрації. Для відповідних моделей № 1–3 достовірність апроксимації довідкових даних становить не менше ніж 0,99, рис. </w:t>
      </w:r>
      <w:r w:rsidR="00843210">
        <w:rPr>
          <w:rFonts w:ascii="Times New Roman" w:hAnsi="Times New Roman" w:cs="Times New Roman"/>
          <w:color w:val="0D0D0D" w:themeColor="text1" w:themeTint="F2"/>
          <w:kern w:val="24"/>
          <w:sz w:val="24"/>
          <w:szCs w:val="24"/>
          <w:lang w:eastAsia="hi-IN" w:bidi="hi-IN"/>
        </w:rPr>
        <w:t>4</w:t>
      </w:r>
      <w:r w:rsidRPr="008E2BE1">
        <w:rPr>
          <w:rFonts w:ascii="Times New Roman" w:hAnsi="Times New Roman" w:cs="Times New Roman"/>
          <w:color w:val="0D0D0D" w:themeColor="text1" w:themeTint="F2"/>
          <w:kern w:val="24"/>
          <w:sz w:val="24"/>
          <w:szCs w:val="24"/>
          <w:lang w:eastAsia="hi-IN" w:bidi="hi-IN"/>
        </w:rPr>
        <w:t xml:space="preserve">. </w:t>
      </w:r>
    </w:p>
    <w:p w:rsidR="00C91ED1" w:rsidRPr="008E2BE1" w:rsidRDefault="00C91ED1" w:rsidP="0066462C">
      <w:pPr>
        <w:spacing w:after="0" w:line="240" w:lineRule="auto"/>
        <w:ind w:firstLine="709"/>
        <w:jc w:val="both"/>
        <w:rPr>
          <w:rFonts w:ascii="Times New Roman" w:hAnsi="Times New Roman" w:cs="Times New Roman"/>
          <w:color w:val="0D0D0D" w:themeColor="text1" w:themeTint="F2"/>
          <w:kern w:val="24"/>
          <w:sz w:val="24"/>
          <w:szCs w:val="24"/>
          <w:lang w:eastAsia="hi-IN" w:bidi="hi-IN"/>
        </w:rPr>
      </w:pPr>
    </w:p>
    <w:p w:rsidR="00C91ED1" w:rsidRPr="008E2BE1" w:rsidRDefault="00C91ED1" w:rsidP="0066462C">
      <w:pPr>
        <w:spacing w:after="0" w:line="240" w:lineRule="auto"/>
        <w:jc w:val="center"/>
        <w:rPr>
          <w:rFonts w:ascii="Times New Roman" w:hAnsi="Times New Roman" w:cs="Times New Roman"/>
          <w:color w:val="0D0D0D" w:themeColor="text1" w:themeTint="F2"/>
          <w:kern w:val="24"/>
          <w:sz w:val="24"/>
          <w:szCs w:val="24"/>
          <w:lang w:eastAsia="hi-IN" w:bidi="hi-IN"/>
        </w:rPr>
      </w:pPr>
      <w:r w:rsidRPr="008E2BE1">
        <w:rPr>
          <w:rFonts w:ascii="Times New Roman" w:hAnsi="Times New Roman" w:cs="Times New Roman"/>
          <w:noProof/>
          <w:sz w:val="24"/>
          <w:szCs w:val="24"/>
          <w:lang w:eastAsia="uk-UA"/>
        </w:rPr>
        <w:drawing>
          <wp:inline distT="0" distB="0" distL="0" distR="0" wp14:anchorId="4A0FD23C" wp14:editId="5C0127A1">
            <wp:extent cx="4474845" cy="2862197"/>
            <wp:effectExtent l="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6901" cy="2863512"/>
                    </a:xfrm>
                    <a:prstGeom prst="rect">
                      <a:avLst/>
                    </a:prstGeom>
                  </pic:spPr>
                </pic:pic>
              </a:graphicData>
            </a:graphic>
          </wp:inline>
        </w:drawing>
      </w:r>
    </w:p>
    <w:p w:rsidR="00C91ED1" w:rsidRPr="00843210" w:rsidRDefault="00C91ED1" w:rsidP="00843210">
      <w:pPr>
        <w:spacing w:after="0" w:line="240" w:lineRule="auto"/>
        <w:ind w:firstLine="709"/>
        <w:jc w:val="both"/>
        <w:rPr>
          <w:rFonts w:ascii="Times New Roman" w:hAnsi="Times New Roman" w:cs="Times New Roman"/>
          <w:sz w:val="24"/>
          <w:szCs w:val="24"/>
        </w:rPr>
      </w:pPr>
      <w:r w:rsidRPr="00843210">
        <w:rPr>
          <w:rFonts w:ascii="Times New Roman" w:hAnsi="Times New Roman" w:cs="Times New Roman"/>
          <w:sz w:val="24"/>
          <w:szCs w:val="24"/>
        </w:rPr>
        <w:t>Рис</w:t>
      </w:r>
      <w:r w:rsidR="00843210" w:rsidRPr="00843210">
        <w:rPr>
          <w:rFonts w:ascii="Times New Roman" w:hAnsi="Times New Roman" w:cs="Times New Roman"/>
          <w:sz w:val="24"/>
          <w:szCs w:val="24"/>
        </w:rPr>
        <w:t>унок</w:t>
      </w:r>
      <w:r w:rsidRPr="00843210">
        <w:rPr>
          <w:rFonts w:ascii="Times New Roman" w:hAnsi="Times New Roman" w:cs="Times New Roman"/>
          <w:sz w:val="24"/>
          <w:szCs w:val="24"/>
        </w:rPr>
        <w:t xml:space="preserve"> 4. Відповідність </w:t>
      </w:r>
      <w:r w:rsidR="00843210">
        <w:rPr>
          <w:rFonts w:ascii="Times New Roman" w:hAnsi="Times New Roman" w:cs="Times New Roman"/>
          <w:sz w:val="24"/>
          <w:szCs w:val="24"/>
        </w:rPr>
        <w:t xml:space="preserve">модельованих </w:t>
      </w:r>
      <w:r w:rsidRPr="00843210">
        <w:rPr>
          <w:rFonts w:ascii="Times New Roman" w:hAnsi="Times New Roman" w:cs="Times New Roman"/>
          <w:sz w:val="24"/>
          <w:szCs w:val="24"/>
        </w:rPr>
        <w:t xml:space="preserve">концентраційних меж «– – </w:t>
      </w:r>
      <w:r w:rsidR="00843210">
        <w:rPr>
          <w:rFonts w:ascii="Times New Roman" w:hAnsi="Times New Roman" w:cs="Times New Roman"/>
          <w:sz w:val="24"/>
          <w:szCs w:val="24"/>
        </w:rPr>
        <w:t xml:space="preserve">– » </w:t>
      </w:r>
      <w:r w:rsidRPr="00843210">
        <w:rPr>
          <w:rFonts w:ascii="Times New Roman" w:hAnsi="Times New Roman" w:cs="Times New Roman"/>
          <w:sz w:val="24"/>
          <w:szCs w:val="24"/>
        </w:rPr>
        <w:t>до довідкових даних «▬▬» [8–12]: 1 – верхня КМПП, 2 – стехіометрична концентрація, 3 – нижня КМПП</w:t>
      </w:r>
    </w:p>
    <w:p w:rsidR="00B3117F" w:rsidRPr="008E2BE1" w:rsidRDefault="00B3117F" w:rsidP="0066462C">
      <w:pPr>
        <w:spacing w:after="0" w:line="240" w:lineRule="auto"/>
        <w:jc w:val="center"/>
        <w:rPr>
          <w:rFonts w:ascii="Times New Roman" w:hAnsi="Times New Roman" w:cs="Times New Roman"/>
          <w:sz w:val="24"/>
          <w:szCs w:val="24"/>
        </w:rPr>
      </w:pPr>
    </w:p>
    <w:p w:rsidR="0065076F" w:rsidRPr="008E2BE1" w:rsidRDefault="00C71576" w:rsidP="0065076F">
      <w:pPr>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rPr>
        <w:t>Н</w:t>
      </w:r>
      <w:r w:rsidR="0059262B" w:rsidRPr="008E2BE1">
        <w:rPr>
          <w:rFonts w:ascii="Times New Roman" w:hAnsi="Times New Roman" w:cs="Times New Roman"/>
          <w:sz w:val="24"/>
          <w:szCs w:val="24"/>
        </w:rPr>
        <w:t xml:space="preserve">езалежно від кількості агрегованих </w:t>
      </w:r>
      <w:r w:rsidR="00B3117F" w:rsidRPr="008E2BE1">
        <w:rPr>
          <w:rFonts w:ascii="Times New Roman" w:hAnsi="Times New Roman" w:cs="Times New Roman"/>
          <w:sz w:val="24"/>
          <w:szCs w:val="24"/>
        </w:rPr>
        <w:t>«кисневих»</w:t>
      </w:r>
      <w:r w:rsidR="0059262B" w:rsidRPr="008E2BE1">
        <w:rPr>
          <w:rFonts w:ascii="Times New Roman" w:hAnsi="Times New Roman" w:cs="Times New Roman"/>
          <w:sz w:val="24"/>
          <w:szCs w:val="24"/>
        </w:rPr>
        <w:t xml:space="preserve"> груп </w:t>
      </w:r>
      <w:r>
        <w:rPr>
          <w:rFonts w:ascii="Times New Roman" w:hAnsi="Times New Roman" w:cs="Times New Roman"/>
          <w:sz w:val="24"/>
          <w:szCs w:val="24"/>
        </w:rPr>
        <w:t xml:space="preserve">у процесах ініціювання горіння </w:t>
      </w:r>
      <w:r w:rsidR="0059262B" w:rsidRPr="008E2BE1">
        <w:rPr>
          <w:rFonts w:ascii="Times New Roman" w:hAnsi="Times New Roman" w:cs="Times New Roman"/>
          <w:sz w:val="24"/>
          <w:szCs w:val="24"/>
        </w:rPr>
        <w:t xml:space="preserve">можна говорити про </w:t>
      </w:r>
      <w:r w:rsidR="00B3117F" w:rsidRPr="008E2BE1">
        <w:rPr>
          <w:rFonts w:ascii="Times New Roman" w:hAnsi="Times New Roman" w:cs="Times New Roman"/>
          <w:sz w:val="24"/>
          <w:szCs w:val="24"/>
        </w:rPr>
        <w:t xml:space="preserve">каркасну </w:t>
      </w:r>
      <w:r w:rsidR="0059262B" w:rsidRPr="008E2BE1">
        <w:rPr>
          <w:rFonts w:ascii="Times New Roman" w:hAnsi="Times New Roman" w:cs="Times New Roman"/>
          <w:sz w:val="24"/>
          <w:szCs w:val="24"/>
        </w:rPr>
        <w:t xml:space="preserve">довжину кластеру з </w:t>
      </w:r>
      <w:r w:rsidR="00B3117F" w:rsidRPr="008E2BE1">
        <w:rPr>
          <w:rFonts w:ascii="Times New Roman" w:hAnsi="Times New Roman" w:cs="Times New Roman"/>
          <w:sz w:val="24"/>
          <w:szCs w:val="24"/>
        </w:rPr>
        <w:t>у</w:t>
      </w:r>
      <w:r w:rsidR="0059262B" w:rsidRPr="008E2BE1">
        <w:rPr>
          <w:rFonts w:ascii="Times New Roman" w:hAnsi="Times New Roman" w:cs="Times New Roman"/>
          <w:sz w:val="24"/>
          <w:szCs w:val="24"/>
        </w:rPr>
        <w:t xml:space="preserve">рахуванням </w:t>
      </w:r>
      <w:r w:rsidR="00B3117F" w:rsidRPr="008E2BE1">
        <w:rPr>
          <w:rFonts w:ascii="Times New Roman" w:hAnsi="Times New Roman" w:cs="Times New Roman"/>
          <w:sz w:val="24"/>
          <w:szCs w:val="24"/>
        </w:rPr>
        <w:t xml:space="preserve">«кисневих» </w:t>
      </w:r>
      <w:r w:rsidR="0059262B" w:rsidRPr="008E2BE1">
        <w:rPr>
          <w:rFonts w:ascii="Times New Roman" w:hAnsi="Times New Roman" w:cs="Times New Roman"/>
          <w:sz w:val="24"/>
          <w:szCs w:val="24"/>
        </w:rPr>
        <w:t xml:space="preserve">містків. </w:t>
      </w:r>
      <w:r>
        <w:rPr>
          <w:rFonts w:ascii="Times New Roman" w:hAnsi="Times New Roman" w:cs="Times New Roman"/>
          <w:sz w:val="24"/>
          <w:szCs w:val="24"/>
        </w:rPr>
        <w:t>Схожі</w:t>
      </w:r>
      <w:r w:rsidR="0059262B" w:rsidRPr="008E2BE1">
        <w:rPr>
          <w:rFonts w:ascii="Times New Roman" w:hAnsi="Times New Roman" w:cs="Times New Roman"/>
          <w:sz w:val="24"/>
          <w:szCs w:val="24"/>
        </w:rPr>
        <w:t xml:space="preserve"> моделі було створено для опису </w:t>
      </w:r>
      <w:proofErr w:type="spellStart"/>
      <w:r w:rsidR="0059262B" w:rsidRPr="008E2BE1">
        <w:rPr>
          <w:rFonts w:ascii="Times New Roman" w:hAnsi="Times New Roman" w:cs="Times New Roman"/>
          <w:color w:val="000000"/>
          <w:sz w:val="24"/>
          <w:szCs w:val="24"/>
        </w:rPr>
        <w:t>t</w:t>
      </w:r>
      <w:r w:rsidR="0059262B" w:rsidRPr="008E2BE1">
        <w:rPr>
          <w:rFonts w:ascii="Times New Roman" w:hAnsi="Times New Roman" w:cs="Times New Roman"/>
          <w:color w:val="000000"/>
          <w:sz w:val="24"/>
          <w:szCs w:val="24"/>
          <w:vertAlign w:val="subscript"/>
        </w:rPr>
        <w:t>пл</w:t>
      </w:r>
      <w:proofErr w:type="spellEnd"/>
      <w:r>
        <w:rPr>
          <w:rFonts w:ascii="Times New Roman" w:hAnsi="Times New Roman" w:cs="Times New Roman"/>
          <w:sz w:val="24"/>
          <w:szCs w:val="24"/>
        </w:rPr>
        <w:t>,</w:t>
      </w:r>
      <w:r w:rsidR="0057456C" w:rsidRPr="008E2BE1">
        <w:rPr>
          <w:rFonts w:ascii="Times New Roman" w:hAnsi="Times New Roman" w:cs="Times New Roman"/>
          <w:sz w:val="24"/>
          <w:szCs w:val="24"/>
        </w:rPr>
        <w:t xml:space="preserve"> γ</w:t>
      </w:r>
      <w:r>
        <w:rPr>
          <w:rFonts w:ascii="Times New Roman" w:hAnsi="Times New Roman" w:cs="Times New Roman"/>
          <w:sz w:val="24"/>
          <w:szCs w:val="24"/>
        </w:rPr>
        <w:t xml:space="preserve">, а також для </w:t>
      </w:r>
      <w:r w:rsidRPr="008E2BE1">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сс</w:t>
      </w:r>
      <w:r w:rsidR="0057456C" w:rsidRPr="008E2BE1">
        <w:rPr>
          <w:rFonts w:ascii="Times New Roman" w:hAnsi="Times New Roman" w:cs="Times New Roman"/>
          <w:sz w:val="24"/>
          <w:szCs w:val="24"/>
        </w:rPr>
        <w:t xml:space="preserve"> </w:t>
      </w:r>
      <w:r w:rsidR="0059262B" w:rsidRPr="008E2BE1">
        <w:rPr>
          <w:rFonts w:ascii="Times New Roman" w:hAnsi="Times New Roman" w:cs="Times New Roman"/>
          <w:sz w:val="24"/>
          <w:szCs w:val="24"/>
        </w:rPr>
        <w:t>н-алканів [</w:t>
      </w:r>
      <w:r w:rsidR="0059262B" w:rsidRPr="008E2BE1">
        <w:rPr>
          <w:rFonts w:ascii="Times New Roman" w:hAnsi="Times New Roman" w:cs="Times New Roman"/>
          <w:color w:val="000000"/>
          <w:sz w:val="24"/>
          <w:szCs w:val="24"/>
        </w:rPr>
        <w:t>2, 15</w:t>
      </w:r>
      <w:r w:rsidR="0059262B" w:rsidRPr="008E2BE1">
        <w:rPr>
          <w:rFonts w:ascii="Times New Roman" w:hAnsi="Times New Roman" w:cs="Times New Roman"/>
          <w:sz w:val="24"/>
          <w:szCs w:val="24"/>
        </w:rPr>
        <w:t>], табл. 2</w:t>
      </w:r>
      <w:r w:rsidR="00B3117F" w:rsidRPr="008E2BE1">
        <w:rPr>
          <w:rFonts w:ascii="Times New Roman" w:hAnsi="Times New Roman" w:cs="Times New Roman"/>
          <w:sz w:val="24"/>
          <w:szCs w:val="24"/>
        </w:rPr>
        <w:t xml:space="preserve"> (кратність кластеризації, ланка місця кластеризації у вуглеводн</w:t>
      </w:r>
      <w:r w:rsidR="0057456C" w:rsidRPr="008E2BE1">
        <w:rPr>
          <w:rFonts w:ascii="Times New Roman" w:hAnsi="Times New Roman" w:cs="Times New Roman"/>
          <w:sz w:val="24"/>
          <w:szCs w:val="24"/>
        </w:rPr>
        <w:t>і</w:t>
      </w:r>
      <w:r w:rsidR="00B3117F" w:rsidRPr="008E2BE1">
        <w:rPr>
          <w:rFonts w:ascii="Times New Roman" w:hAnsi="Times New Roman" w:cs="Times New Roman"/>
          <w:sz w:val="24"/>
          <w:szCs w:val="24"/>
        </w:rPr>
        <w:t>, довжина кластеру)</w:t>
      </w:r>
      <w:r w:rsidR="0059262B" w:rsidRPr="008E2BE1">
        <w:rPr>
          <w:rFonts w:ascii="Times New Roman" w:hAnsi="Times New Roman" w:cs="Times New Roman"/>
          <w:sz w:val="24"/>
          <w:szCs w:val="24"/>
        </w:rPr>
        <w:t>.</w:t>
      </w:r>
      <w:r w:rsidR="0065076F">
        <w:rPr>
          <w:rFonts w:ascii="Times New Roman" w:hAnsi="Times New Roman" w:cs="Times New Roman"/>
          <w:sz w:val="24"/>
          <w:szCs w:val="24"/>
        </w:rPr>
        <w:t xml:space="preserve"> </w:t>
      </w:r>
      <w:r w:rsidR="0065076F" w:rsidRPr="008E2BE1">
        <w:rPr>
          <w:rFonts w:ascii="Times New Roman" w:hAnsi="Times New Roman" w:cs="Times New Roman"/>
          <w:sz w:val="24"/>
          <w:szCs w:val="24"/>
        </w:rPr>
        <w:t>Короткі молекули вуглеводнів мають аномальні властивості</w:t>
      </w:r>
      <w:r w:rsidR="0065076F">
        <w:rPr>
          <w:rFonts w:ascii="Times New Roman" w:hAnsi="Times New Roman" w:cs="Times New Roman"/>
          <w:sz w:val="24"/>
          <w:szCs w:val="24"/>
        </w:rPr>
        <w:t>:</w:t>
      </w:r>
      <w:r w:rsidR="0065076F" w:rsidRPr="008E2BE1">
        <w:rPr>
          <w:rFonts w:ascii="Times New Roman" w:hAnsi="Times New Roman" w:cs="Times New Roman"/>
          <w:sz w:val="24"/>
          <w:szCs w:val="24"/>
        </w:rPr>
        <w:t xml:space="preserve"> серед н-алканів метан </w:t>
      </w:r>
      <w:r w:rsidR="0065076F">
        <w:rPr>
          <w:rFonts w:ascii="Times New Roman" w:hAnsi="Times New Roman" w:cs="Times New Roman"/>
          <w:sz w:val="24"/>
          <w:szCs w:val="24"/>
        </w:rPr>
        <w:t>і</w:t>
      </w:r>
      <w:r w:rsidR="0065076F" w:rsidRPr="008E2BE1">
        <w:rPr>
          <w:rFonts w:ascii="Times New Roman" w:hAnsi="Times New Roman" w:cs="Times New Roman"/>
          <w:sz w:val="24"/>
          <w:szCs w:val="24"/>
        </w:rPr>
        <w:t xml:space="preserve"> етан мають завищені </w:t>
      </w:r>
      <w:proofErr w:type="spellStart"/>
      <w:r w:rsidR="0065076F" w:rsidRPr="008E2BE1">
        <w:rPr>
          <w:rFonts w:ascii="Times New Roman" w:hAnsi="Times New Roman" w:cs="Times New Roman"/>
          <w:color w:val="000000"/>
          <w:sz w:val="24"/>
          <w:szCs w:val="24"/>
        </w:rPr>
        <w:t>t</w:t>
      </w:r>
      <w:r w:rsidR="0065076F" w:rsidRPr="008E2BE1">
        <w:rPr>
          <w:rFonts w:ascii="Times New Roman" w:hAnsi="Times New Roman" w:cs="Times New Roman"/>
          <w:color w:val="000000"/>
          <w:sz w:val="24"/>
          <w:szCs w:val="24"/>
          <w:vertAlign w:val="subscript"/>
        </w:rPr>
        <w:t>пл</w:t>
      </w:r>
      <w:proofErr w:type="spellEnd"/>
      <w:r w:rsidR="0065076F">
        <w:rPr>
          <w:rFonts w:ascii="Times New Roman" w:hAnsi="Times New Roman" w:cs="Times New Roman"/>
          <w:sz w:val="24"/>
          <w:szCs w:val="24"/>
        </w:rPr>
        <w:t>,</w:t>
      </w:r>
      <w:r w:rsidR="0065076F" w:rsidRPr="008E2BE1">
        <w:rPr>
          <w:rFonts w:ascii="Times New Roman" w:hAnsi="Times New Roman" w:cs="Times New Roman"/>
          <w:sz w:val="24"/>
          <w:szCs w:val="24"/>
        </w:rPr>
        <w:t xml:space="preserve"> занижені t</w:t>
      </w:r>
      <w:r w:rsidR="0065076F" w:rsidRPr="008E2BE1">
        <w:rPr>
          <w:rFonts w:ascii="Times New Roman" w:hAnsi="Times New Roman" w:cs="Times New Roman"/>
          <w:sz w:val="24"/>
          <w:szCs w:val="24"/>
          <w:vertAlign w:val="subscript"/>
        </w:rPr>
        <w:t>сс</w:t>
      </w:r>
      <w:r w:rsidR="0065076F" w:rsidRPr="008E2BE1">
        <w:rPr>
          <w:rFonts w:ascii="Times New Roman" w:hAnsi="Times New Roman" w:cs="Times New Roman"/>
          <w:sz w:val="24"/>
          <w:szCs w:val="24"/>
        </w:rPr>
        <w:t xml:space="preserve">, розчинність у воді. Це вимагає більшої довжини кластерів, тому для моделювання </w:t>
      </w:r>
      <w:proofErr w:type="spellStart"/>
      <w:r w:rsidR="0065076F" w:rsidRPr="008E2BE1">
        <w:rPr>
          <w:rFonts w:ascii="Times New Roman" w:hAnsi="Times New Roman" w:cs="Times New Roman"/>
          <w:color w:val="000000"/>
          <w:sz w:val="24"/>
          <w:szCs w:val="24"/>
        </w:rPr>
        <w:lastRenderedPageBreak/>
        <w:t>t</w:t>
      </w:r>
      <w:r w:rsidR="0065076F" w:rsidRPr="008E2BE1">
        <w:rPr>
          <w:rFonts w:ascii="Times New Roman" w:hAnsi="Times New Roman" w:cs="Times New Roman"/>
          <w:color w:val="000000"/>
          <w:sz w:val="24"/>
          <w:szCs w:val="24"/>
          <w:vertAlign w:val="subscript"/>
        </w:rPr>
        <w:t>пл</w:t>
      </w:r>
      <w:proofErr w:type="spellEnd"/>
      <w:r w:rsidR="0065076F" w:rsidRPr="008E2BE1">
        <w:rPr>
          <w:rFonts w:ascii="Times New Roman" w:hAnsi="Times New Roman" w:cs="Times New Roman"/>
          <w:sz w:val="24"/>
          <w:szCs w:val="24"/>
        </w:rPr>
        <w:t>, t</w:t>
      </w:r>
      <w:r w:rsidR="0065076F" w:rsidRPr="008E2BE1">
        <w:rPr>
          <w:rFonts w:ascii="Times New Roman" w:hAnsi="Times New Roman" w:cs="Times New Roman"/>
          <w:sz w:val="24"/>
          <w:szCs w:val="24"/>
          <w:vertAlign w:val="subscript"/>
        </w:rPr>
        <w:t>сс</w:t>
      </w:r>
      <w:r w:rsidR="0065076F" w:rsidRPr="008E2BE1">
        <w:rPr>
          <w:rFonts w:ascii="Times New Roman" w:hAnsi="Times New Roman" w:cs="Times New Roman"/>
          <w:sz w:val="24"/>
          <w:szCs w:val="24"/>
        </w:rPr>
        <w:t xml:space="preserve"> та γ метану випробувано </w:t>
      </w:r>
      <w:proofErr w:type="spellStart"/>
      <w:r w:rsidR="0065076F" w:rsidRPr="008E2BE1">
        <w:rPr>
          <w:rFonts w:ascii="Times New Roman" w:hAnsi="Times New Roman" w:cs="Times New Roman"/>
          <w:sz w:val="24"/>
          <w:szCs w:val="24"/>
        </w:rPr>
        <w:t>гексамерну</w:t>
      </w:r>
      <w:proofErr w:type="spellEnd"/>
      <w:r w:rsidR="0065076F" w:rsidRPr="008E2BE1">
        <w:rPr>
          <w:rFonts w:ascii="Times New Roman" w:hAnsi="Times New Roman" w:cs="Times New Roman"/>
          <w:sz w:val="24"/>
          <w:szCs w:val="24"/>
        </w:rPr>
        <w:t xml:space="preserve"> будову, для етану – </w:t>
      </w:r>
      <w:proofErr w:type="spellStart"/>
      <w:r w:rsidR="0065076F" w:rsidRPr="008E2BE1">
        <w:rPr>
          <w:rFonts w:ascii="Times New Roman" w:hAnsi="Times New Roman" w:cs="Times New Roman"/>
          <w:sz w:val="24"/>
          <w:szCs w:val="24"/>
        </w:rPr>
        <w:t>тримерну</w:t>
      </w:r>
      <w:proofErr w:type="spellEnd"/>
      <w:r w:rsidR="0065076F" w:rsidRPr="008E2BE1">
        <w:rPr>
          <w:rFonts w:ascii="Times New Roman" w:hAnsi="Times New Roman" w:cs="Times New Roman"/>
          <w:sz w:val="24"/>
          <w:szCs w:val="24"/>
        </w:rPr>
        <w:t xml:space="preserve"> (для самоспалахування – як суміш кластерів різної кратності). Прогнозовані довжини кластерів н-алканів для умов самоспалахування певним чином корелюють з відповідними характеристиками для умов плавлення та розчинності у воді, табл. 2, що свідчить про концептуальну близькість лінійної будови надмолекулярних структур.</w:t>
      </w:r>
    </w:p>
    <w:p w:rsidR="0059262B" w:rsidRPr="008E2BE1" w:rsidRDefault="0059262B" w:rsidP="0066462C">
      <w:pPr>
        <w:spacing w:after="0" w:line="240" w:lineRule="auto"/>
        <w:ind w:firstLine="709"/>
        <w:jc w:val="both"/>
        <w:rPr>
          <w:rFonts w:ascii="Times New Roman" w:hAnsi="Times New Roman" w:cs="Times New Roman"/>
          <w:sz w:val="24"/>
          <w:szCs w:val="24"/>
        </w:rPr>
      </w:pPr>
    </w:p>
    <w:p w:rsidR="00D153EE" w:rsidRPr="008E2BE1" w:rsidRDefault="00A32D14" w:rsidP="00C71576">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Таблиця 2. Моделювання довжин кластерів н-алканів</w:t>
      </w:r>
      <w:r w:rsidR="00C71576">
        <w:rPr>
          <w:rFonts w:ascii="Times New Roman" w:hAnsi="Times New Roman" w:cs="Times New Roman"/>
          <w:sz w:val="24"/>
          <w:szCs w:val="24"/>
        </w:rPr>
        <w:t xml:space="preserve"> для різних станів</w:t>
      </w:r>
    </w:p>
    <w:tbl>
      <w:tblPr>
        <w:tblStyle w:val="af"/>
        <w:tblW w:w="5000" w:type="pct"/>
        <w:tblCellMar>
          <w:left w:w="28" w:type="dxa"/>
          <w:right w:w="28" w:type="dxa"/>
        </w:tblCellMar>
        <w:tblLook w:val="04A0" w:firstRow="1" w:lastRow="0" w:firstColumn="1" w:lastColumn="0" w:noHBand="0" w:noVBand="1"/>
      </w:tblPr>
      <w:tblGrid>
        <w:gridCol w:w="394"/>
        <w:gridCol w:w="1352"/>
        <w:gridCol w:w="855"/>
        <w:gridCol w:w="580"/>
        <w:gridCol w:w="1377"/>
        <w:gridCol w:w="841"/>
        <w:gridCol w:w="1071"/>
        <w:gridCol w:w="1377"/>
        <w:gridCol w:w="753"/>
        <w:gridCol w:w="1028"/>
      </w:tblGrid>
      <w:tr w:rsidR="00C27F03" w:rsidRPr="008E2BE1" w:rsidTr="00C71576">
        <w:tc>
          <w:tcPr>
            <w:tcW w:w="205" w:type="pct"/>
            <w:vMerge w:val="restart"/>
          </w:tcPr>
          <w:p w:rsidR="00C27F03" w:rsidRPr="008E2BE1" w:rsidRDefault="00C27F03" w:rsidP="0066462C">
            <w:pPr>
              <w:jc w:val="both"/>
              <w:rPr>
                <w:rFonts w:ascii="Times New Roman" w:hAnsi="Times New Roman" w:cs="Times New Roman"/>
                <w:sz w:val="24"/>
                <w:szCs w:val="24"/>
              </w:rPr>
            </w:pPr>
            <w:proofErr w:type="spellStart"/>
            <w:r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c</w:t>
            </w:r>
            <w:proofErr w:type="spellEnd"/>
          </w:p>
        </w:tc>
        <w:tc>
          <w:tcPr>
            <w:tcW w:w="1447" w:type="pct"/>
            <w:gridSpan w:val="3"/>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Стан плавлення</w:t>
            </w:r>
          </w:p>
        </w:tc>
        <w:tc>
          <w:tcPr>
            <w:tcW w:w="1708" w:type="pct"/>
            <w:gridSpan w:val="3"/>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Розчинність</w:t>
            </w:r>
          </w:p>
        </w:tc>
        <w:tc>
          <w:tcPr>
            <w:tcW w:w="1640" w:type="pct"/>
            <w:gridSpan w:val="3"/>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Самоспалахування</w:t>
            </w:r>
          </w:p>
        </w:tc>
      </w:tr>
      <w:tr w:rsidR="00C27F03" w:rsidRPr="008E2BE1" w:rsidTr="000A2C27">
        <w:trPr>
          <w:trHeight w:val="167"/>
        </w:trPr>
        <w:tc>
          <w:tcPr>
            <w:tcW w:w="205" w:type="pct"/>
            <w:vMerge/>
          </w:tcPr>
          <w:p w:rsidR="00C27F03" w:rsidRPr="008E2BE1" w:rsidRDefault="00C27F03" w:rsidP="0066462C">
            <w:pPr>
              <w:jc w:val="both"/>
              <w:rPr>
                <w:rFonts w:ascii="Times New Roman" w:hAnsi="Times New Roman" w:cs="Times New Roman"/>
                <w:sz w:val="24"/>
                <w:szCs w:val="24"/>
              </w:rPr>
            </w:pPr>
          </w:p>
        </w:tc>
        <w:tc>
          <w:tcPr>
            <w:tcW w:w="1146" w:type="pct"/>
            <w:gridSpan w:val="2"/>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кластеризація</w:t>
            </w:r>
          </w:p>
        </w:tc>
        <w:tc>
          <w:tcPr>
            <w:tcW w:w="301" w:type="pct"/>
            <w:vMerge w:val="restart"/>
          </w:tcPr>
          <w:p w:rsidR="00C27F03" w:rsidRPr="008E2BE1" w:rsidRDefault="00C27F03" w:rsidP="0066462C">
            <w:pPr>
              <w:jc w:val="center"/>
              <w:rPr>
                <w:rFonts w:ascii="Times New Roman" w:hAnsi="Times New Roman" w:cs="Times New Roman"/>
                <w:sz w:val="24"/>
                <w:szCs w:val="24"/>
              </w:rPr>
            </w:pPr>
            <w:proofErr w:type="spellStart"/>
            <w:r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c</w:t>
            </w:r>
            <w:r w:rsidRPr="008E2BE1">
              <w:rPr>
                <w:rFonts w:ascii="Times New Roman" w:hAnsi="Times New Roman" w:cs="Times New Roman"/>
                <w:position w:val="-4"/>
                <w:sz w:val="24"/>
                <w:szCs w:val="24"/>
                <w:vertAlign w:val="subscript"/>
              </w:rPr>
              <w:t>екв</w:t>
            </w:r>
            <w:proofErr w:type="spellEnd"/>
          </w:p>
        </w:tc>
        <w:tc>
          <w:tcPr>
            <w:tcW w:w="1152" w:type="pct"/>
            <w:gridSpan w:val="2"/>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кластеризація</w:t>
            </w:r>
          </w:p>
        </w:tc>
        <w:tc>
          <w:tcPr>
            <w:tcW w:w="556" w:type="pct"/>
            <w:vMerge w:val="restart"/>
          </w:tcPr>
          <w:p w:rsidR="00C27F03" w:rsidRPr="008E2BE1" w:rsidRDefault="00C7778C" w:rsidP="0066462C">
            <w:pPr>
              <w:jc w:val="center"/>
              <w:rPr>
                <w:rFonts w:ascii="Times New Roman" w:hAnsi="Times New Roman" w:cs="Times New Roman"/>
                <w:sz w:val="24"/>
                <w:szCs w:val="24"/>
              </w:rPr>
            </w:pPr>
            <w:proofErr w:type="spellStart"/>
            <w:r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c</w:t>
            </w:r>
            <w:r w:rsidRPr="008E2BE1">
              <w:rPr>
                <w:rFonts w:ascii="Times New Roman" w:hAnsi="Times New Roman" w:cs="Times New Roman"/>
                <w:position w:val="-4"/>
                <w:sz w:val="24"/>
                <w:szCs w:val="24"/>
                <w:vertAlign w:val="subscript"/>
              </w:rPr>
              <w:t>екв</w:t>
            </w:r>
            <w:proofErr w:type="spellEnd"/>
            <w:r w:rsidRPr="008E2BE1">
              <w:rPr>
                <w:rFonts w:ascii="Times New Roman" w:hAnsi="Times New Roman" w:cs="Times New Roman"/>
                <w:sz w:val="24"/>
                <w:szCs w:val="24"/>
              </w:rPr>
              <w:t xml:space="preserve"> + </w:t>
            </w:r>
            <w:proofErr w:type="spellStart"/>
            <w:r w:rsidR="00C27F03"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Н</w:t>
            </w:r>
            <w:proofErr w:type="spellEnd"/>
            <w:r w:rsidRPr="008E2BE1">
              <w:rPr>
                <w:rFonts w:ascii="Times New Roman" w:hAnsi="Times New Roman" w:cs="Times New Roman"/>
                <w:position w:val="-4"/>
                <w:sz w:val="24"/>
                <w:szCs w:val="24"/>
                <w:vertAlign w:val="subscript"/>
              </w:rPr>
              <w:t>2</w:t>
            </w:r>
            <w:r w:rsidRPr="008E2BE1">
              <w:rPr>
                <w:rFonts w:ascii="Times New Roman" w:hAnsi="Times New Roman" w:cs="Times New Roman"/>
                <w:sz w:val="24"/>
                <w:szCs w:val="24"/>
                <w:vertAlign w:val="subscript"/>
              </w:rPr>
              <w:t>О</w:t>
            </w:r>
          </w:p>
        </w:tc>
        <w:tc>
          <w:tcPr>
            <w:tcW w:w="1106" w:type="pct"/>
            <w:gridSpan w:val="2"/>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кластеризація</w:t>
            </w:r>
          </w:p>
        </w:tc>
        <w:tc>
          <w:tcPr>
            <w:tcW w:w="534" w:type="pct"/>
            <w:vMerge w:val="restart"/>
          </w:tcPr>
          <w:p w:rsidR="000A2C27" w:rsidRDefault="00C27F03" w:rsidP="0066462C">
            <w:pPr>
              <w:jc w:val="center"/>
              <w:rPr>
                <w:rFonts w:ascii="Times New Roman" w:hAnsi="Times New Roman" w:cs="Times New Roman"/>
                <w:sz w:val="24"/>
                <w:szCs w:val="24"/>
              </w:rPr>
            </w:pPr>
            <w:proofErr w:type="spellStart"/>
            <w:r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c</w:t>
            </w:r>
            <w:r w:rsidRPr="008E2BE1">
              <w:rPr>
                <w:rFonts w:ascii="Times New Roman" w:hAnsi="Times New Roman" w:cs="Times New Roman"/>
                <w:position w:val="-4"/>
                <w:sz w:val="24"/>
                <w:szCs w:val="24"/>
                <w:vertAlign w:val="subscript"/>
              </w:rPr>
              <w:t>екв</w:t>
            </w:r>
            <w:proofErr w:type="spellEnd"/>
            <w:r w:rsidR="0069123D" w:rsidRPr="008E2BE1">
              <w:rPr>
                <w:rFonts w:ascii="Times New Roman" w:hAnsi="Times New Roman" w:cs="Times New Roman"/>
                <w:sz w:val="24"/>
                <w:szCs w:val="24"/>
              </w:rPr>
              <w:t xml:space="preserve">+ </w:t>
            </w:r>
          </w:p>
          <w:p w:rsidR="00C27F03" w:rsidRPr="008E2BE1" w:rsidRDefault="0069123D" w:rsidP="0066462C">
            <w:pPr>
              <w:jc w:val="center"/>
              <w:rPr>
                <w:rFonts w:ascii="Times New Roman" w:hAnsi="Times New Roman" w:cs="Times New Roman"/>
                <w:sz w:val="24"/>
                <w:szCs w:val="24"/>
              </w:rPr>
            </w:pPr>
            <w:proofErr w:type="spellStart"/>
            <w:r w:rsidRPr="008E2BE1">
              <w:rPr>
                <w:rFonts w:ascii="Times New Roman" w:hAnsi="Times New Roman" w:cs="Times New Roman"/>
                <w:sz w:val="24"/>
                <w:szCs w:val="24"/>
              </w:rPr>
              <w:t>n</w:t>
            </w:r>
            <w:r w:rsidRPr="008E2BE1">
              <w:rPr>
                <w:rFonts w:ascii="Times New Roman" w:hAnsi="Times New Roman" w:cs="Times New Roman"/>
                <w:sz w:val="24"/>
                <w:szCs w:val="24"/>
                <w:vertAlign w:val="subscript"/>
              </w:rPr>
              <w:t>О</w:t>
            </w:r>
            <w:proofErr w:type="spellEnd"/>
            <w:r w:rsidRPr="008E2BE1">
              <w:rPr>
                <w:rFonts w:ascii="Times New Roman" w:hAnsi="Times New Roman" w:cs="Times New Roman"/>
                <w:position w:val="-4"/>
                <w:sz w:val="24"/>
                <w:szCs w:val="24"/>
                <w:vertAlign w:val="subscript"/>
              </w:rPr>
              <w:t>2</w:t>
            </w:r>
          </w:p>
        </w:tc>
      </w:tr>
      <w:tr w:rsidR="00C27F03" w:rsidRPr="008E2BE1" w:rsidTr="000A2C27">
        <w:trPr>
          <w:trHeight w:val="89"/>
        </w:trPr>
        <w:tc>
          <w:tcPr>
            <w:tcW w:w="205" w:type="pct"/>
            <w:vMerge/>
          </w:tcPr>
          <w:p w:rsidR="00C27F03" w:rsidRPr="008E2BE1" w:rsidRDefault="00C27F03" w:rsidP="0066462C">
            <w:pPr>
              <w:jc w:val="both"/>
              <w:rPr>
                <w:rFonts w:ascii="Times New Roman" w:hAnsi="Times New Roman" w:cs="Times New Roman"/>
                <w:sz w:val="24"/>
                <w:szCs w:val="24"/>
              </w:rPr>
            </w:pPr>
          </w:p>
        </w:tc>
        <w:tc>
          <w:tcPr>
            <w:tcW w:w="702" w:type="pct"/>
          </w:tcPr>
          <w:p w:rsidR="00C27F03" w:rsidRPr="008E2BE1" w:rsidRDefault="00B3117F" w:rsidP="0066462C">
            <w:pPr>
              <w:jc w:val="center"/>
              <w:rPr>
                <w:rFonts w:ascii="Times New Roman" w:hAnsi="Times New Roman" w:cs="Times New Roman"/>
                <w:sz w:val="24"/>
                <w:szCs w:val="24"/>
              </w:rPr>
            </w:pPr>
            <w:r w:rsidRPr="008E2BE1">
              <w:rPr>
                <w:rFonts w:ascii="Times New Roman" w:hAnsi="Times New Roman" w:cs="Times New Roman"/>
                <w:sz w:val="24"/>
                <w:szCs w:val="24"/>
              </w:rPr>
              <w:t>кратність</w:t>
            </w:r>
          </w:p>
        </w:tc>
        <w:tc>
          <w:tcPr>
            <w:tcW w:w="444" w:type="pct"/>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ланка</w:t>
            </w:r>
          </w:p>
        </w:tc>
        <w:tc>
          <w:tcPr>
            <w:tcW w:w="301" w:type="pct"/>
            <w:vMerge/>
          </w:tcPr>
          <w:p w:rsidR="00C27F03" w:rsidRPr="008E2BE1" w:rsidRDefault="00C27F03" w:rsidP="0066462C">
            <w:pPr>
              <w:jc w:val="center"/>
              <w:rPr>
                <w:rFonts w:ascii="Times New Roman" w:hAnsi="Times New Roman" w:cs="Times New Roman"/>
                <w:sz w:val="24"/>
                <w:szCs w:val="24"/>
              </w:rPr>
            </w:pPr>
          </w:p>
        </w:tc>
        <w:tc>
          <w:tcPr>
            <w:tcW w:w="715" w:type="pct"/>
          </w:tcPr>
          <w:p w:rsidR="00C27F03" w:rsidRPr="008E2BE1" w:rsidRDefault="00B3117F" w:rsidP="0066462C">
            <w:pPr>
              <w:jc w:val="center"/>
              <w:rPr>
                <w:rFonts w:ascii="Times New Roman" w:hAnsi="Times New Roman" w:cs="Times New Roman"/>
                <w:sz w:val="24"/>
                <w:szCs w:val="24"/>
              </w:rPr>
            </w:pPr>
            <w:r w:rsidRPr="008E2BE1">
              <w:rPr>
                <w:rFonts w:ascii="Times New Roman" w:hAnsi="Times New Roman" w:cs="Times New Roman"/>
                <w:sz w:val="24"/>
                <w:szCs w:val="24"/>
              </w:rPr>
              <w:t>кратність</w:t>
            </w:r>
          </w:p>
        </w:tc>
        <w:tc>
          <w:tcPr>
            <w:tcW w:w="437" w:type="pct"/>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ланка</w:t>
            </w:r>
          </w:p>
        </w:tc>
        <w:tc>
          <w:tcPr>
            <w:tcW w:w="556" w:type="pct"/>
            <w:vMerge/>
          </w:tcPr>
          <w:p w:rsidR="00C27F03" w:rsidRPr="008E2BE1" w:rsidRDefault="00C27F03" w:rsidP="0066462C">
            <w:pPr>
              <w:jc w:val="center"/>
              <w:rPr>
                <w:rFonts w:ascii="Times New Roman" w:hAnsi="Times New Roman" w:cs="Times New Roman"/>
                <w:sz w:val="24"/>
                <w:szCs w:val="24"/>
              </w:rPr>
            </w:pPr>
          </w:p>
        </w:tc>
        <w:tc>
          <w:tcPr>
            <w:tcW w:w="715" w:type="pct"/>
          </w:tcPr>
          <w:p w:rsidR="00C27F03" w:rsidRPr="008E2BE1" w:rsidRDefault="00B3117F" w:rsidP="0066462C">
            <w:pPr>
              <w:jc w:val="center"/>
              <w:rPr>
                <w:rFonts w:ascii="Times New Roman" w:hAnsi="Times New Roman" w:cs="Times New Roman"/>
                <w:sz w:val="24"/>
                <w:szCs w:val="24"/>
              </w:rPr>
            </w:pPr>
            <w:r w:rsidRPr="008E2BE1">
              <w:rPr>
                <w:rFonts w:ascii="Times New Roman" w:hAnsi="Times New Roman" w:cs="Times New Roman"/>
                <w:sz w:val="24"/>
                <w:szCs w:val="24"/>
              </w:rPr>
              <w:t>кратність</w:t>
            </w:r>
          </w:p>
        </w:tc>
        <w:tc>
          <w:tcPr>
            <w:tcW w:w="391" w:type="pct"/>
          </w:tcPr>
          <w:p w:rsidR="00C27F03" w:rsidRPr="008E2BE1" w:rsidRDefault="00C27F03" w:rsidP="0066462C">
            <w:pPr>
              <w:jc w:val="center"/>
              <w:rPr>
                <w:rFonts w:ascii="Times New Roman" w:hAnsi="Times New Roman" w:cs="Times New Roman"/>
                <w:sz w:val="24"/>
                <w:szCs w:val="24"/>
              </w:rPr>
            </w:pPr>
            <w:r w:rsidRPr="008E2BE1">
              <w:rPr>
                <w:rFonts w:ascii="Times New Roman" w:hAnsi="Times New Roman" w:cs="Times New Roman"/>
                <w:sz w:val="24"/>
                <w:szCs w:val="24"/>
              </w:rPr>
              <w:t>ланка</w:t>
            </w:r>
          </w:p>
        </w:tc>
        <w:tc>
          <w:tcPr>
            <w:tcW w:w="534" w:type="pct"/>
            <w:vMerge/>
          </w:tcPr>
          <w:p w:rsidR="00C27F03" w:rsidRPr="008E2BE1" w:rsidRDefault="00C27F03" w:rsidP="0066462C">
            <w:pPr>
              <w:jc w:val="center"/>
              <w:rPr>
                <w:rFonts w:ascii="Times New Roman" w:hAnsi="Times New Roman" w:cs="Times New Roman"/>
                <w:sz w:val="24"/>
                <w:szCs w:val="24"/>
              </w:rPr>
            </w:pPr>
          </w:p>
        </w:tc>
      </w:tr>
      <w:tr w:rsidR="001B59BC" w:rsidRPr="008E2BE1" w:rsidTr="00C71576">
        <w:tc>
          <w:tcPr>
            <w:tcW w:w="205" w:type="pct"/>
          </w:tcPr>
          <w:p w:rsidR="001B59BC" w:rsidRPr="008E2BE1" w:rsidRDefault="001B59BC" w:rsidP="0066462C">
            <w:pPr>
              <w:jc w:val="both"/>
              <w:rPr>
                <w:rFonts w:ascii="Times New Roman" w:hAnsi="Times New Roman" w:cs="Times New Roman"/>
                <w:sz w:val="24"/>
                <w:szCs w:val="24"/>
              </w:rPr>
            </w:pPr>
            <w:r w:rsidRPr="008E2BE1">
              <w:rPr>
                <w:rFonts w:ascii="Times New Roman" w:hAnsi="Times New Roman" w:cs="Times New Roman"/>
                <w:sz w:val="24"/>
                <w:szCs w:val="24"/>
              </w:rPr>
              <w:t>1</w:t>
            </w:r>
          </w:p>
        </w:tc>
        <w:tc>
          <w:tcPr>
            <w:tcW w:w="702"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444"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715"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437"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c>
          <w:tcPr>
            <w:tcW w:w="715"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391"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r>
      <w:tr w:rsidR="001B59BC" w:rsidRPr="008E2BE1" w:rsidTr="00C71576">
        <w:tc>
          <w:tcPr>
            <w:tcW w:w="205" w:type="pct"/>
          </w:tcPr>
          <w:p w:rsidR="001B59BC" w:rsidRPr="008E2BE1" w:rsidRDefault="001B59BC" w:rsidP="0066462C">
            <w:pPr>
              <w:jc w:val="both"/>
              <w:rPr>
                <w:rFonts w:ascii="Times New Roman" w:hAnsi="Times New Roman" w:cs="Times New Roman"/>
                <w:sz w:val="24"/>
                <w:szCs w:val="24"/>
              </w:rPr>
            </w:pPr>
            <w:r w:rsidRPr="008E2BE1">
              <w:rPr>
                <w:rFonts w:ascii="Times New Roman" w:hAnsi="Times New Roman" w:cs="Times New Roman"/>
                <w:sz w:val="24"/>
                <w:szCs w:val="24"/>
              </w:rPr>
              <w:t>2</w:t>
            </w:r>
          </w:p>
        </w:tc>
        <w:tc>
          <w:tcPr>
            <w:tcW w:w="702"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44"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715"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9</w:t>
            </w:r>
          </w:p>
        </w:tc>
        <w:tc>
          <w:tcPr>
            <w:tcW w:w="715"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r>
      <w:tr w:rsidR="001B59BC" w:rsidRPr="008E2BE1" w:rsidTr="00C71576">
        <w:tc>
          <w:tcPr>
            <w:tcW w:w="205" w:type="pct"/>
          </w:tcPr>
          <w:p w:rsidR="001B59BC" w:rsidRPr="008E2BE1" w:rsidRDefault="001B59BC" w:rsidP="0066462C">
            <w:pPr>
              <w:jc w:val="both"/>
              <w:rPr>
                <w:rFonts w:ascii="Times New Roman" w:hAnsi="Times New Roman" w:cs="Times New Roman"/>
                <w:sz w:val="24"/>
                <w:szCs w:val="24"/>
              </w:rPr>
            </w:pPr>
            <w:r w:rsidRPr="008E2BE1">
              <w:rPr>
                <w:rFonts w:ascii="Times New Roman" w:hAnsi="Times New Roman" w:cs="Times New Roman"/>
                <w:sz w:val="24"/>
                <w:szCs w:val="24"/>
              </w:rPr>
              <w:t>3</w:t>
            </w:r>
          </w:p>
        </w:tc>
        <w:tc>
          <w:tcPr>
            <w:tcW w:w="702"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715"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c>
          <w:tcPr>
            <w:tcW w:w="715"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r>
      <w:tr w:rsidR="001B59BC" w:rsidRPr="008E2BE1" w:rsidTr="00C71576">
        <w:tc>
          <w:tcPr>
            <w:tcW w:w="205" w:type="pct"/>
          </w:tcPr>
          <w:p w:rsidR="001B59BC" w:rsidRPr="008E2BE1" w:rsidRDefault="001B59BC" w:rsidP="0066462C">
            <w:pPr>
              <w:jc w:val="both"/>
              <w:rPr>
                <w:rFonts w:ascii="Times New Roman" w:hAnsi="Times New Roman" w:cs="Times New Roman"/>
                <w:sz w:val="24"/>
                <w:szCs w:val="24"/>
              </w:rPr>
            </w:pPr>
            <w:r w:rsidRPr="008E2BE1">
              <w:rPr>
                <w:rFonts w:ascii="Times New Roman" w:hAnsi="Times New Roman" w:cs="Times New Roman"/>
                <w:sz w:val="24"/>
                <w:szCs w:val="24"/>
              </w:rPr>
              <w:t>4</w:t>
            </w:r>
          </w:p>
        </w:tc>
        <w:tc>
          <w:tcPr>
            <w:tcW w:w="702"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c>
          <w:tcPr>
            <w:tcW w:w="715"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56"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c>
          <w:tcPr>
            <w:tcW w:w="715"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r>
      <w:tr w:rsidR="001B59BC" w:rsidRPr="008E2BE1" w:rsidTr="00C71576">
        <w:tc>
          <w:tcPr>
            <w:tcW w:w="205" w:type="pct"/>
          </w:tcPr>
          <w:p w:rsidR="001B59BC" w:rsidRPr="008E2BE1" w:rsidRDefault="001B59BC" w:rsidP="0066462C">
            <w:pPr>
              <w:jc w:val="both"/>
              <w:rPr>
                <w:rFonts w:ascii="Times New Roman" w:hAnsi="Times New Roman" w:cs="Times New Roman"/>
                <w:sz w:val="24"/>
                <w:szCs w:val="24"/>
              </w:rPr>
            </w:pPr>
            <w:r w:rsidRPr="008E2BE1">
              <w:rPr>
                <w:rFonts w:ascii="Times New Roman" w:hAnsi="Times New Roman" w:cs="Times New Roman"/>
                <w:sz w:val="24"/>
                <w:szCs w:val="24"/>
              </w:rPr>
              <w:t>5</w:t>
            </w:r>
          </w:p>
        </w:tc>
        <w:tc>
          <w:tcPr>
            <w:tcW w:w="702"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9</w:t>
            </w:r>
          </w:p>
        </w:tc>
        <w:tc>
          <w:tcPr>
            <w:tcW w:w="715" w:type="pct"/>
          </w:tcPr>
          <w:p w:rsidR="001B59BC" w:rsidRPr="008E2BE1" w:rsidRDefault="001B59BC"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56" w:type="pct"/>
          </w:tcPr>
          <w:p w:rsidR="001B59BC" w:rsidRPr="008E2BE1" w:rsidRDefault="00C7778C"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c>
          <w:tcPr>
            <w:tcW w:w="715"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1B59BC"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10</w:t>
            </w:r>
          </w:p>
        </w:tc>
      </w:tr>
      <w:tr w:rsidR="008311DD" w:rsidRPr="008E2BE1" w:rsidTr="00C71576">
        <w:tc>
          <w:tcPr>
            <w:tcW w:w="205" w:type="pct"/>
          </w:tcPr>
          <w:p w:rsidR="008311DD" w:rsidRPr="008E2BE1" w:rsidRDefault="008311DD" w:rsidP="0066462C">
            <w:pPr>
              <w:jc w:val="both"/>
              <w:rPr>
                <w:rFonts w:ascii="Times New Roman" w:hAnsi="Times New Roman" w:cs="Times New Roman"/>
                <w:sz w:val="24"/>
                <w:szCs w:val="24"/>
              </w:rPr>
            </w:pPr>
            <w:r w:rsidRPr="008E2BE1">
              <w:rPr>
                <w:rFonts w:ascii="Times New Roman" w:hAnsi="Times New Roman" w:cs="Times New Roman"/>
                <w:sz w:val="24"/>
                <w:szCs w:val="24"/>
              </w:rPr>
              <w:t>6</w:t>
            </w:r>
          </w:p>
        </w:tc>
        <w:tc>
          <w:tcPr>
            <w:tcW w:w="702"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c>
          <w:tcPr>
            <w:tcW w:w="715"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56"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10</w:t>
            </w:r>
          </w:p>
        </w:tc>
        <w:tc>
          <w:tcPr>
            <w:tcW w:w="715"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r>
      <w:tr w:rsidR="008311DD" w:rsidRPr="008E2BE1" w:rsidTr="00C71576">
        <w:tc>
          <w:tcPr>
            <w:tcW w:w="205" w:type="pct"/>
          </w:tcPr>
          <w:p w:rsidR="008311DD" w:rsidRPr="008E2BE1" w:rsidRDefault="008311DD" w:rsidP="0066462C">
            <w:pPr>
              <w:jc w:val="both"/>
              <w:rPr>
                <w:rFonts w:ascii="Times New Roman" w:hAnsi="Times New Roman" w:cs="Times New Roman"/>
                <w:sz w:val="24"/>
                <w:szCs w:val="24"/>
              </w:rPr>
            </w:pPr>
            <w:r w:rsidRPr="008E2BE1">
              <w:rPr>
                <w:rFonts w:ascii="Times New Roman" w:hAnsi="Times New Roman" w:cs="Times New Roman"/>
                <w:sz w:val="24"/>
                <w:szCs w:val="24"/>
              </w:rPr>
              <w:t>7</w:t>
            </w:r>
          </w:p>
        </w:tc>
        <w:tc>
          <w:tcPr>
            <w:tcW w:w="702"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13</w:t>
            </w:r>
          </w:p>
        </w:tc>
        <w:tc>
          <w:tcPr>
            <w:tcW w:w="715"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56"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c>
          <w:tcPr>
            <w:tcW w:w="715"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14</w:t>
            </w:r>
          </w:p>
        </w:tc>
      </w:tr>
      <w:tr w:rsidR="008311DD" w:rsidRPr="008E2BE1" w:rsidTr="00C71576">
        <w:tc>
          <w:tcPr>
            <w:tcW w:w="205" w:type="pct"/>
          </w:tcPr>
          <w:p w:rsidR="008311DD" w:rsidRPr="008E2BE1" w:rsidRDefault="008311DD" w:rsidP="0066462C">
            <w:pPr>
              <w:jc w:val="both"/>
              <w:rPr>
                <w:rFonts w:ascii="Times New Roman" w:hAnsi="Times New Roman" w:cs="Times New Roman"/>
                <w:sz w:val="24"/>
                <w:szCs w:val="24"/>
              </w:rPr>
            </w:pPr>
            <w:r w:rsidRPr="008E2BE1">
              <w:rPr>
                <w:rFonts w:ascii="Times New Roman" w:hAnsi="Times New Roman" w:cs="Times New Roman"/>
                <w:sz w:val="24"/>
                <w:szCs w:val="24"/>
              </w:rPr>
              <w:t>8</w:t>
            </w:r>
          </w:p>
        </w:tc>
        <w:tc>
          <w:tcPr>
            <w:tcW w:w="702"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c>
          <w:tcPr>
            <w:tcW w:w="715"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37"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18</w:t>
            </w:r>
          </w:p>
        </w:tc>
        <w:tc>
          <w:tcPr>
            <w:tcW w:w="715"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34"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8311DD" w:rsidRPr="008E2BE1" w:rsidTr="00C71576">
        <w:tc>
          <w:tcPr>
            <w:tcW w:w="205" w:type="pct"/>
          </w:tcPr>
          <w:p w:rsidR="008311DD" w:rsidRPr="008E2BE1" w:rsidRDefault="008311DD" w:rsidP="0066462C">
            <w:pPr>
              <w:jc w:val="both"/>
              <w:rPr>
                <w:rFonts w:ascii="Times New Roman" w:hAnsi="Times New Roman" w:cs="Times New Roman"/>
                <w:sz w:val="24"/>
                <w:szCs w:val="24"/>
              </w:rPr>
            </w:pPr>
            <w:r w:rsidRPr="008E2BE1">
              <w:rPr>
                <w:rFonts w:ascii="Times New Roman" w:hAnsi="Times New Roman" w:cs="Times New Roman"/>
                <w:sz w:val="24"/>
                <w:szCs w:val="24"/>
              </w:rPr>
              <w:t>9</w:t>
            </w:r>
          </w:p>
        </w:tc>
        <w:tc>
          <w:tcPr>
            <w:tcW w:w="702"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17</w:t>
            </w:r>
          </w:p>
        </w:tc>
        <w:tc>
          <w:tcPr>
            <w:tcW w:w="715"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8311DD" w:rsidRPr="008E2BE1" w:rsidRDefault="00DB1D29"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56" w:type="pct"/>
          </w:tcPr>
          <w:p w:rsidR="008311DD" w:rsidRPr="008E2BE1" w:rsidRDefault="00DB1D29" w:rsidP="0066462C">
            <w:pPr>
              <w:jc w:val="center"/>
              <w:rPr>
                <w:rFonts w:ascii="Times New Roman" w:hAnsi="Times New Roman" w:cs="Times New Roman"/>
                <w:sz w:val="24"/>
                <w:szCs w:val="24"/>
              </w:rPr>
            </w:pPr>
            <w:r w:rsidRPr="008E2BE1">
              <w:rPr>
                <w:rFonts w:ascii="Times New Roman" w:hAnsi="Times New Roman" w:cs="Times New Roman"/>
                <w:sz w:val="24"/>
                <w:szCs w:val="24"/>
              </w:rPr>
              <w:t>24</w:t>
            </w:r>
          </w:p>
        </w:tc>
        <w:tc>
          <w:tcPr>
            <w:tcW w:w="715"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34"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8311DD" w:rsidRPr="008E2BE1" w:rsidTr="00C71576">
        <w:tc>
          <w:tcPr>
            <w:tcW w:w="205" w:type="pct"/>
          </w:tcPr>
          <w:p w:rsidR="008311DD" w:rsidRPr="008E2BE1" w:rsidRDefault="008311DD" w:rsidP="0066462C">
            <w:pPr>
              <w:jc w:val="both"/>
              <w:rPr>
                <w:rFonts w:ascii="Times New Roman" w:hAnsi="Times New Roman" w:cs="Times New Roman"/>
                <w:sz w:val="24"/>
                <w:szCs w:val="24"/>
              </w:rPr>
            </w:pPr>
            <w:r w:rsidRPr="008E2BE1">
              <w:rPr>
                <w:rFonts w:ascii="Times New Roman" w:hAnsi="Times New Roman" w:cs="Times New Roman"/>
                <w:sz w:val="24"/>
                <w:szCs w:val="24"/>
              </w:rPr>
              <w:t>10</w:t>
            </w:r>
          </w:p>
        </w:tc>
        <w:tc>
          <w:tcPr>
            <w:tcW w:w="702"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20</w:t>
            </w:r>
          </w:p>
        </w:tc>
        <w:tc>
          <w:tcPr>
            <w:tcW w:w="715" w:type="pct"/>
          </w:tcPr>
          <w:p w:rsidR="008311DD" w:rsidRPr="008E2BE1" w:rsidRDefault="008311DD"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8311DD" w:rsidRPr="008E2BE1" w:rsidRDefault="00DB1D29"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56" w:type="pct"/>
          </w:tcPr>
          <w:p w:rsidR="008311DD" w:rsidRPr="008E2BE1" w:rsidRDefault="00DB1D29" w:rsidP="0066462C">
            <w:pPr>
              <w:jc w:val="center"/>
              <w:rPr>
                <w:rFonts w:ascii="Times New Roman" w:hAnsi="Times New Roman" w:cs="Times New Roman"/>
                <w:sz w:val="24"/>
                <w:szCs w:val="24"/>
              </w:rPr>
            </w:pPr>
            <w:r w:rsidRPr="008E2BE1">
              <w:rPr>
                <w:rFonts w:ascii="Times New Roman" w:hAnsi="Times New Roman" w:cs="Times New Roman"/>
                <w:sz w:val="24"/>
                <w:szCs w:val="24"/>
              </w:rPr>
              <w:t>30</w:t>
            </w:r>
          </w:p>
        </w:tc>
        <w:tc>
          <w:tcPr>
            <w:tcW w:w="715"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4</w:t>
            </w:r>
          </w:p>
        </w:tc>
        <w:tc>
          <w:tcPr>
            <w:tcW w:w="534" w:type="pct"/>
          </w:tcPr>
          <w:p w:rsidR="008311DD" w:rsidRPr="008E2BE1" w:rsidRDefault="0069123D"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11</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21</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36</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5</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12</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24</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52</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13</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25</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48</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7</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14</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28</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6</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90</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8</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15</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29</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9</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144</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9</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16</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32</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9</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153</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17</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33</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54</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16*</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18</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36</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48</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13*</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19</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37</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7</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140</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r>
      <w:tr w:rsidR="00961F1B" w:rsidRPr="008E2BE1" w:rsidTr="00C71576">
        <w:tc>
          <w:tcPr>
            <w:tcW w:w="205" w:type="pct"/>
          </w:tcPr>
          <w:p w:rsidR="00961F1B" w:rsidRPr="008E2BE1" w:rsidRDefault="00961F1B" w:rsidP="0066462C">
            <w:pPr>
              <w:jc w:val="both"/>
              <w:rPr>
                <w:rFonts w:ascii="Times New Roman" w:hAnsi="Times New Roman" w:cs="Times New Roman"/>
                <w:sz w:val="24"/>
                <w:szCs w:val="24"/>
              </w:rPr>
            </w:pPr>
            <w:r w:rsidRPr="008E2BE1">
              <w:rPr>
                <w:rFonts w:ascii="Times New Roman" w:hAnsi="Times New Roman" w:cs="Times New Roman"/>
                <w:sz w:val="24"/>
                <w:szCs w:val="24"/>
              </w:rPr>
              <w:t>20</w:t>
            </w:r>
          </w:p>
        </w:tc>
        <w:tc>
          <w:tcPr>
            <w:tcW w:w="702"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44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30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40</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3</w:t>
            </w:r>
          </w:p>
        </w:tc>
        <w:tc>
          <w:tcPr>
            <w:tcW w:w="437"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556"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60</w:t>
            </w:r>
          </w:p>
        </w:tc>
        <w:tc>
          <w:tcPr>
            <w:tcW w:w="715"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2</w:t>
            </w:r>
          </w:p>
        </w:tc>
        <w:tc>
          <w:tcPr>
            <w:tcW w:w="391"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w:t>
            </w:r>
          </w:p>
        </w:tc>
        <w:tc>
          <w:tcPr>
            <w:tcW w:w="534" w:type="pct"/>
          </w:tcPr>
          <w:p w:rsidR="00961F1B" w:rsidRPr="008E2BE1" w:rsidRDefault="00961F1B" w:rsidP="0066462C">
            <w:pPr>
              <w:jc w:val="center"/>
              <w:rPr>
                <w:rFonts w:ascii="Times New Roman" w:hAnsi="Times New Roman" w:cs="Times New Roman"/>
                <w:sz w:val="24"/>
                <w:szCs w:val="24"/>
              </w:rPr>
            </w:pPr>
            <w:r w:rsidRPr="008E2BE1">
              <w:rPr>
                <w:rFonts w:ascii="Times New Roman" w:hAnsi="Times New Roman" w:cs="Times New Roman"/>
                <w:sz w:val="24"/>
                <w:szCs w:val="24"/>
              </w:rPr>
              <w:t>12*</w:t>
            </w:r>
          </w:p>
        </w:tc>
      </w:tr>
    </w:tbl>
    <w:p w:rsidR="001B59BC" w:rsidRPr="008E2BE1" w:rsidRDefault="00D26F7E" w:rsidP="0066462C">
      <w:pPr>
        <w:widowControl w:val="0"/>
        <w:spacing w:after="0" w:line="240" w:lineRule="auto"/>
        <w:ind w:left="709"/>
        <w:jc w:val="both"/>
        <w:rPr>
          <w:rFonts w:ascii="Times New Roman" w:hAnsi="Times New Roman" w:cs="Times New Roman"/>
          <w:color w:val="0D0D0D" w:themeColor="text1" w:themeTint="F2"/>
          <w:sz w:val="24"/>
          <w:szCs w:val="24"/>
        </w:rPr>
      </w:pPr>
      <w:r w:rsidRPr="008E2BE1">
        <w:rPr>
          <w:rFonts w:ascii="Times New Roman" w:hAnsi="Times New Roman" w:cs="Times New Roman"/>
          <w:color w:val="0D0D0D" w:themeColor="text1" w:themeTint="F2"/>
          <w:sz w:val="24"/>
          <w:szCs w:val="24"/>
        </w:rPr>
        <w:t xml:space="preserve">* - інші ланки карбонового ланцюга </w:t>
      </w:r>
      <w:r w:rsidR="0059262B" w:rsidRPr="008E2BE1">
        <w:rPr>
          <w:rFonts w:ascii="Times New Roman" w:hAnsi="Times New Roman" w:cs="Times New Roman"/>
          <w:color w:val="0D0D0D" w:themeColor="text1" w:themeTint="F2"/>
          <w:sz w:val="24"/>
          <w:szCs w:val="24"/>
        </w:rPr>
        <w:t>знаходяться у стані глобул</w:t>
      </w:r>
      <w:r w:rsidRPr="008E2BE1">
        <w:rPr>
          <w:rFonts w:ascii="Times New Roman" w:hAnsi="Times New Roman" w:cs="Times New Roman"/>
          <w:color w:val="0D0D0D" w:themeColor="text1" w:themeTint="F2"/>
          <w:sz w:val="24"/>
          <w:szCs w:val="24"/>
        </w:rPr>
        <w:t>.</w:t>
      </w:r>
    </w:p>
    <w:p w:rsidR="00C91ED1" w:rsidRPr="008E2BE1" w:rsidRDefault="00C91ED1" w:rsidP="0066462C">
      <w:pPr>
        <w:spacing w:after="0" w:line="240" w:lineRule="auto"/>
        <w:ind w:firstLine="709"/>
        <w:jc w:val="both"/>
        <w:rPr>
          <w:rFonts w:ascii="Times New Roman" w:hAnsi="Times New Roman" w:cs="Times New Roman"/>
          <w:color w:val="0D0D0D" w:themeColor="text1" w:themeTint="F2"/>
          <w:kern w:val="24"/>
          <w:sz w:val="24"/>
          <w:szCs w:val="24"/>
          <w:lang w:eastAsia="hi-IN" w:bidi="hi-IN"/>
        </w:rPr>
      </w:pPr>
    </w:p>
    <w:p w:rsidR="00C91ED1" w:rsidRPr="005D2DAC" w:rsidRDefault="00C91ED1" w:rsidP="0066462C">
      <w:pPr>
        <w:spacing w:after="0" w:line="240" w:lineRule="auto"/>
        <w:ind w:firstLine="709"/>
        <w:jc w:val="both"/>
        <w:rPr>
          <w:rFonts w:ascii="Times New Roman" w:hAnsi="Times New Roman" w:cs="Times New Roman"/>
          <w:sz w:val="24"/>
          <w:szCs w:val="24"/>
        </w:rPr>
      </w:pPr>
      <w:r w:rsidRPr="005D2DAC">
        <w:rPr>
          <w:rFonts w:ascii="Times New Roman" w:hAnsi="Times New Roman" w:cs="Times New Roman"/>
          <w:sz w:val="24"/>
          <w:szCs w:val="24"/>
        </w:rPr>
        <w:t>На підставі раніше розробленого для формули (</w:t>
      </w:r>
      <w:r w:rsidR="005D2DAC" w:rsidRPr="005D2DAC">
        <w:rPr>
          <w:rFonts w:ascii="Times New Roman" w:hAnsi="Times New Roman" w:cs="Times New Roman"/>
          <w:sz w:val="24"/>
          <w:szCs w:val="24"/>
        </w:rPr>
        <w:t>1</w:t>
      </w:r>
      <w:r w:rsidRPr="005D2DAC">
        <w:rPr>
          <w:rFonts w:ascii="Times New Roman" w:hAnsi="Times New Roman" w:cs="Times New Roman"/>
          <w:sz w:val="24"/>
          <w:szCs w:val="24"/>
        </w:rPr>
        <w:t>) показника «легк</w:t>
      </w:r>
      <w:r w:rsidR="005D2DAC" w:rsidRPr="005D2DAC">
        <w:rPr>
          <w:rFonts w:ascii="Times New Roman" w:hAnsi="Times New Roman" w:cs="Times New Roman"/>
          <w:sz w:val="24"/>
          <w:szCs w:val="24"/>
        </w:rPr>
        <w:t>ість</w:t>
      </w:r>
      <w:r w:rsidRPr="005D2DAC">
        <w:rPr>
          <w:rFonts w:ascii="Times New Roman" w:hAnsi="Times New Roman" w:cs="Times New Roman"/>
          <w:sz w:val="24"/>
          <w:szCs w:val="24"/>
        </w:rPr>
        <w:t xml:space="preserve"> плавлення» розроблено формулу для опису залежності t</w:t>
      </w:r>
      <w:r w:rsidRPr="005D2DAC">
        <w:rPr>
          <w:rFonts w:ascii="Times New Roman" w:hAnsi="Times New Roman" w:cs="Times New Roman"/>
          <w:sz w:val="24"/>
          <w:szCs w:val="24"/>
          <w:vertAlign w:val="subscript"/>
        </w:rPr>
        <w:t>сс</w:t>
      </w:r>
      <w:r w:rsidRPr="005D2DAC">
        <w:rPr>
          <w:rFonts w:ascii="Times New Roman" w:eastAsia="Times New Roman" w:hAnsi="Times New Roman" w:cs="Times New Roman"/>
          <w:color w:val="000000"/>
          <w:sz w:val="24"/>
          <w:szCs w:val="24"/>
          <w:lang w:eastAsia="uk-UA"/>
        </w:rPr>
        <w:t>(</w:t>
      </w:r>
      <w:proofErr w:type="spellStart"/>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c</w:t>
      </w:r>
      <w:proofErr w:type="spellEnd"/>
      <w:r w:rsidRPr="005D2DAC">
        <w:rPr>
          <w:rFonts w:ascii="Times New Roman" w:eastAsia="Times New Roman" w:hAnsi="Times New Roman" w:cs="Times New Roman"/>
          <w:color w:val="000000"/>
          <w:sz w:val="24"/>
          <w:szCs w:val="24"/>
          <w:lang w:eastAsia="uk-UA"/>
        </w:rPr>
        <w:t>)</w:t>
      </w:r>
      <w:r w:rsidRPr="005D2DAC">
        <w:rPr>
          <w:rFonts w:ascii="Times New Roman" w:hAnsi="Times New Roman" w:cs="Times New Roman"/>
          <w:sz w:val="24"/>
          <w:szCs w:val="24"/>
        </w:rPr>
        <w:t xml:space="preserve"> для </w:t>
      </w:r>
      <w:r w:rsidR="00566D3B" w:rsidRPr="005D2DAC">
        <w:rPr>
          <w:rFonts w:ascii="Times New Roman" w:hAnsi="Times New Roman" w:cs="Times New Roman"/>
          <w:sz w:val="24"/>
          <w:szCs w:val="24"/>
        </w:rPr>
        <w:t>н-</w:t>
      </w:r>
      <w:r w:rsidRPr="005D2DAC">
        <w:rPr>
          <w:rFonts w:ascii="Times New Roman" w:hAnsi="Times New Roman" w:cs="Times New Roman"/>
          <w:sz w:val="24"/>
          <w:szCs w:val="24"/>
        </w:rPr>
        <w:t>алканів</w:t>
      </w:r>
      <w:r w:rsidR="00566D3B" w:rsidRPr="005D2DAC">
        <w:rPr>
          <w:rFonts w:ascii="Times New Roman" w:hAnsi="Times New Roman" w:cs="Times New Roman"/>
          <w:sz w:val="24"/>
          <w:szCs w:val="24"/>
        </w:rPr>
        <w:t xml:space="preserve"> аналогічного вигляду</w:t>
      </w:r>
      <w:r w:rsidRPr="005D2DAC">
        <w:rPr>
          <w:rFonts w:ascii="Times New Roman" w:hAnsi="Times New Roman" w:cs="Times New Roman"/>
          <w:sz w:val="24"/>
          <w:szCs w:val="24"/>
        </w:rPr>
        <w:t>:</w:t>
      </w:r>
    </w:p>
    <w:p w:rsidR="00C91ED1" w:rsidRPr="005D2DAC" w:rsidRDefault="00C91ED1" w:rsidP="0066462C">
      <w:pPr>
        <w:spacing w:after="0" w:line="240" w:lineRule="auto"/>
        <w:ind w:firstLine="709"/>
        <w:jc w:val="both"/>
        <w:rPr>
          <w:rFonts w:ascii="Times New Roman" w:hAnsi="Times New Roman" w:cs="Times New Roman"/>
          <w:sz w:val="24"/>
          <w:szCs w:val="24"/>
        </w:rPr>
      </w:pPr>
    </w:p>
    <w:p w:rsidR="00C91ED1" w:rsidRPr="005D2DAC" w:rsidRDefault="00C91ED1" w:rsidP="0066462C">
      <w:pPr>
        <w:spacing w:after="0" w:line="240" w:lineRule="auto"/>
        <w:ind w:firstLine="680"/>
        <w:jc w:val="right"/>
        <w:rPr>
          <w:rFonts w:ascii="Times New Roman" w:eastAsia="Times New Roman" w:hAnsi="Times New Roman" w:cs="Times New Roman"/>
          <w:color w:val="000000"/>
          <w:sz w:val="24"/>
          <w:szCs w:val="24"/>
          <w:lang w:eastAsia="uk-UA"/>
        </w:rPr>
      </w:pPr>
      <w:r w:rsidRPr="005D2DAC">
        <w:rPr>
          <w:rFonts w:ascii="Times New Roman" w:hAnsi="Times New Roman" w:cs="Times New Roman"/>
          <w:sz w:val="24"/>
          <w:szCs w:val="24"/>
        </w:rPr>
        <w:t>t</w:t>
      </w:r>
      <w:r w:rsidRPr="005D2DAC">
        <w:rPr>
          <w:rFonts w:ascii="Times New Roman" w:hAnsi="Times New Roman" w:cs="Times New Roman"/>
          <w:sz w:val="24"/>
          <w:szCs w:val="24"/>
          <w:vertAlign w:val="subscript"/>
        </w:rPr>
        <w:t>сс</w:t>
      </w:r>
      <w:r w:rsidRPr="005D2DAC">
        <w:rPr>
          <w:rFonts w:ascii="Times New Roman" w:hAnsi="Times New Roman" w:cs="Times New Roman"/>
          <w:color w:val="0D0D0D" w:themeColor="text1" w:themeTint="F2"/>
          <w:sz w:val="24"/>
          <w:szCs w:val="24"/>
        </w:rPr>
        <w:t>=-204,6ln(</w:t>
      </w:r>
      <w:r w:rsidRPr="005D2DAC">
        <w:rPr>
          <w:rFonts w:ascii="Times New Roman" w:eastAsia="Times New Roman" w:hAnsi="Times New Roman" w:cs="Times New Roman"/>
          <w:color w:val="000000"/>
          <w:sz w:val="24"/>
          <w:szCs w:val="24"/>
          <w:lang w:eastAsia="uk-UA"/>
        </w:rPr>
        <w:t>10</w:t>
      </w:r>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Mсс</w:t>
      </w:r>
      <w:r w:rsidRPr="005D2DAC">
        <w:rPr>
          <w:rFonts w:ascii="Times New Roman" w:hAnsi="Times New Roman" w:cs="Times New Roman"/>
          <w:sz w:val="24"/>
          <w:szCs w:val="24"/>
        </w:rPr>
        <w:t xml:space="preserve"> </w:t>
      </w:r>
      <w:r w:rsidRPr="005D2DAC">
        <w:rPr>
          <w:rFonts w:ascii="Times New Roman" w:eastAsia="Times New Roman" w:hAnsi="Times New Roman" w:cs="Times New Roman"/>
          <w:color w:val="000000"/>
          <w:sz w:val="24"/>
          <w:szCs w:val="24"/>
          <w:lang w:eastAsia="uk-UA"/>
        </w:rPr>
        <w:t xml:space="preserve">– </w:t>
      </w:r>
      <w:r w:rsidRPr="005D2DAC">
        <w:rPr>
          <w:rFonts w:ascii="Times New Roman" w:hAnsi="Times New Roman" w:cs="Times New Roman"/>
          <w:color w:val="0D0D0D" w:themeColor="text1" w:themeTint="F2"/>
          <w:sz w:val="24"/>
          <w:szCs w:val="24"/>
        </w:rPr>
        <w:t>9) + 1440,9</w:t>
      </w:r>
      <w:r w:rsidRPr="005D2DAC">
        <w:rPr>
          <w:rFonts w:ascii="Times New Roman" w:eastAsia="Times New Roman" w:hAnsi="Times New Roman" w:cs="Times New Roman"/>
          <w:color w:val="000000"/>
          <w:sz w:val="24"/>
          <w:szCs w:val="24"/>
          <w:lang w:eastAsia="uk-UA"/>
        </w:rPr>
        <w:t xml:space="preserve">, </w:t>
      </w:r>
      <w:r w:rsidRPr="005D2DAC">
        <w:rPr>
          <w:rFonts w:ascii="Times New Roman" w:eastAsia="Times New Roman" w:hAnsi="Times New Roman" w:cs="Times New Roman"/>
          <w:color w:val="000000"/>
          <w:sz w:val="24"/>
          <w:szCs w:val="24"/>
          <w:vertAlign w:val="superscript"/>
          <w:lang w:eastAsia="uk-UA"/>
        </w:rPr>
        <w:t>о</w:t>
      </w:r>
      <w:r w:rsidRPr="005D2DAC">
        <w:rPr>
          <w:rFonts w:ascii="Times New Roman" w:eastAsia="Times New Roman" w:hAnsi="Times New Roman" w:cs="Times New Roman"/>
          <w:color w:val="000000"/>
          <w:sz w:val="24"/>
          <w:szCs w:val="24"/>
          <w:lang w:eastAsia="uk-UA"/>
        </w:rPr>
        <w:t>С,</w:t>
      </w:r>
      <w:r w:rsidRPr="005D2DAC">
        <w:rPr>
          <w:rFonts w:ascii="Times New Roman" w:eastAsia="Times New Roman" w:hAnsi="Times New Roman" w:cs="Times New Roman"/>
          <w:color w:val="000000"/>
          <w:sz w:val="24"/>
          <w:szCs w:val="24"/>
          <w:lang w:eastAsia="uk-UA"/>
        </w:rPr>
        <w:tab/>
      </w:r>
      <w:r w:rsidRPr="005D2DAC">
        <w:rPr>
          <w:rFonts w:ascii="Times New Roman" w:eastAsia="Times New Roman" w:hAnsi="Times New Roman" w:cs="Times New Roman"/>
          <w:color w:val="000000"/>
          <w:sz w:val="24"/>
          <w:szCs w:val="24"/>
          <w:lang w:eastAsia="uk-UA"/>
        </w:rPr>
        <w:tab/>
      </w:r>
      <w:r w:rsidRPr="005D2DAC">
        <w:rPr>
          <w:rFonts w:ascii="Times New Roman" w:eastAsia="Times New Roman" w:hAnsi="Times New Roman" w:cs="Times New Roman"/>
          <w:color w:val="000000"/>
          <w:sz w:val="24"/>
          <w:szCs w:val="24"/>
          <w:lang w:eastAsia="uk-UA"/>
        </w:rPr>
        <w:tab/>
      </w:r>
      <w:r w:rsidRPr="005D2DAC">
        <w:rPr>
          <w:rFonts w:ascii="Times New Roman" w:eastAsia="Times New Roman" w:hAnsi="Times New Roman" w:cs="Times New Roman"/>
          <w:color w:val="000000"/>
          <w:sz w:val="24"/>
          <w:szCs w:val="24"/>
          <w:lang w:eastAsia="uk-UA"/>
        </w:rPr>
        <w:tab/>
        <w:t>(3)</w:t>
      </w:r>
    </w:p>
    <w:p w:rsidR="00C91ED1" w:rsidRPr="005D2DAC" w:rsidRDefault="00C91ED1" w:rsidP="0066462C">
      <w:pPr>
        <w:spacing w:after="0" w:line="240" w:lineRule="auto"/>
        <w:ind w:firstLine="709"/>
        <w:jc w:val="right"/>
        <w:rPr>
          <w:rFonts w:ascii="Times New Roman" w:eastAsia="Times New Roman" w:hAnsi="Times New Roman" w:cs="Times New Roman"/>
          <w:color w:val="000000"/>
          <w:sz w:val="24"/>
          <w:szCs w:val="24"/>
          <w:lang w:eastAsia="uk-UA"/>
        </w:rPr>
      </w:pPr>
    </w:p>
    <w:p w:rsidR="00C91ED1" w:rsidRPr="005D2DAC" w:rsidRDefault="00C91ED1" w:rsidP="0066462C">
      <w:pPr>
        <w:spacing w:after="0" w:line="240" w:lineRule="auto"/>
        <w:jc w:val="both"/>
        <w:rPr>
          <w:rFonts w:ascii="Times New Roman" w:hAnsi="Times New Roman" w:cs="Times New Roman"/>
          <w:sz w:val="24"/>
          <w:szCs w:val="24"/>
        </w:rPr>
      </w:pPr>
      <w:r w:rsidRPr="005D2DAC">
        <w:rPr>
          <w:rFonts w:ascii="Times New Roman" w:hAnsi="Times New Roman" w:cs="Times New Roman"/>
          <w:sz w:val="24"/>
          <w:szCs w:val="24"/>
        </w:rPr>
        <w:t xml:space="preserve">де </w:t>
      </w:r>
      <w:proofErr w:type="spellStart"/>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Mсс</w:t>
      </w:r>
      <w:proofErr w:type="spellEnd"/>
      <w:r w:rsidRPr="005D2DAC">
        <w:rPr>
          <w:rFonts w:ascii="Times New Roman" w:hAnsi="Times New Roman" w:cs="Times New Roman"/>
          <w:sz w:val="24"/>
          <w:szCs w:val="24"/>
        </w:rPr>
        <w:t xml:space="preserve"> – модифікований показник легкості плавлення для характеристики кластерної будови за умов самоспалахування, </w:t>
      </w:r>
      <w:proofErr w:type="spellStart"/>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Mсс</w:t>
      </w:r>
      <w:proofErr w:type="spellEnd"/>
      <w:r w:rsidRPr="005D2DAC">
        <w:rPr>
          <w:rFonts w:ascii="Times New Roman" w:hAnsi="Times New Roman" w:cs="Times New Roman"/>
          <w:sz w:val="24"/>
          <w:szCs w:val="24"/>
        </w:rPr>
        <w:t>=</w:t>
      </w:r>
      <w:proofErr w:type="spellStart"/>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c</w:t>
      </w:r>
      <w:r w:rsidRPr="005D2DAC">
        <w:rPr>
          <w:rFonts w:ascii="Times New Roman" w:hAnsi="Times New Roman" w:cs="Times New Roman"/>
          <w:position w:val="-4"/>
          <w:sz w:val="24"/>
          <w:szCs w:val="24"/>
          <w:vertAlign w:val="subscript"/>
        </w:rPr>
        <w:t>еквСС</w:t>
      </w:r>
      <w:proofErr w:type="spellEnd"/>
      <w:r w:rsidRPr="005D2DAC">
        <w:rPr>
          <w:rFonts w:ascii="Times New Roman" w:eastAsia="Times New Roman" w:hAnsi="Times New Roman" w:cs="Times New Roman"/>
          <w:color w:val="000000"/>
          <w:sz w:val="24"/>
          <w:szCs w:val="24"/>
          <w:lang w:eastAsia="uk-UA"/>
        </w:rPr>
        <w:t>M</w:t>
      </w:r>
      <w:r w:rsidRPr="005D2DAC">
        <w:rPr>
          <w:rFonts w:ascii="Times New Roman" w:eastAsia="Times New Roman" w:hAnsi="Times New Roman" w:cs="Times New Roman"/>
          <w:color w:val="000000"/>
          <w:sz w:val="24"/>
          <w:szCs w:val="24"/>
          <w:vertAlign w:val="superscript"/>
          <w:lang w:eastAsia="uk-UA"/>
        </w:rPr>
        <w:t>0,2</w:t>
      </w:r>
      <w:r w:rsidRPr="005D2DAC">
        <w:rPr>
          <w:rFonts w:ascii="Times New Roman" w:hAnsi="Times New Roman" w:cs="Times New Roman"/>
          <w:sz w:val="24"/>
          <w:szCs w:val="24"/>
        </w:rPr>
        <w:t xml:space="preserve">; </w:t>
      </w:r>
      <w:proofErr w:type="spellStart"/>
      <w:r w:rsidRPr="005D2DAC">
        <w:rPr>
          <w:rFonts w:ascii="Times New Roman" w:hAnsi="Times New Roman" w:cs="Times New Roman"/>
          <w:sz w:val="24"/>
          <w:szCs w:val="24"/>
        </w:rPr>
        <w:t>n</w:t>
      </w:r>
      <w:r w:rsidRPr="005D2DAC">
        <w:rPr>
          <w:rFonts w:ascii="Times New Roman" w:hAnsi="Times New Roman" w:cs="Times New Roman"/>
          <w:sz w:val="24"/>
          <w:szCs w:val="24"/>
          <w:vertAlign w:val="subscript"/>
        </w:rPr>
        <w:t>c</w:t>
      </w:r>
      <w:r w:rsidRPr="005D2DAC">
        <w:rPr>
          <w:rFonts w:ascii="Times New Roman" w:hAnsi="Times New Roman" w:cs="Times New Roman"/>
          <w:position w:val="-4"/>
          <w:sz w:val="24"/>
          <w:szCs w:val="24"/>
          <w:vertAlign w:val="subscript"/>
        </w:rPr>
        <w:t>еквСС</w:t>
      </w:r>
      <w:proofErr w:type="spellEnd"/>
      <w:r w:rsidRPr="005D2DAC">
        <w:rPr>
          <w:rFonts w:ascii="Times New Roman" w:hAnsi="Times New Roman" w:cs="Times New Roman"/>
          <w:sz w:val="24"/>
          <w:szCs w:val="24"/>
        </w:rPr>
        <w:t xml:space="preserve"> – еквівалентна довжина пероксидного кластеру вуглеводню у повітряній суміші під час самоспалахування, розрахована за методикою [22]; М – молярна маса </w:t>
      </w:r>
      <w:proofErr w:type="spellStart"/>
      <w:r w:rsidRPr="005D2DAC">
        <w:rPr>
          <w:rFonts w:ascii="Times New Roman" w:hAnsi="Times New Roman" w:cs="Times New Roman"/>
          <w:sz w:val="24"/>
          <w:szCs w:val="24"/>
        </w:rPr>
        <w:t>мономерного</w:t>
      </w:r>
      <w:proofErr w:type="spellEnd"/>
      <w:r w:rsidRPr="005D2DAC">
        <w:rPr>
          <w:rFonts w:ascii="Times New Roman" w:hAnsi="Times New Roman" w:cs="Times New Roman"/>
          <w:sz w:val="24"/>
          <w:szCs w:val="24"/>
        </w:rPr>
        <w:t xml:space="preserve"> стану речовини, г/моль. </w:t>
      </w:r>
    </w:p>
    <w:p w:rsidR="00D26F7E" w:rsidRPr="008E2BE1" w:rsidRDefault="009665B3" w:rsidP="0066462C">
      <w:pPr>
        <w:pStyle w:val="af0"/>
        <w:shd w:val="clear" w:color="auto" w:fill="FFFFFF"/>
        <w:spacing w:before="0" w:beforeAutospacing="0" w:after="0" w:afterAutospacing="0"/>
        <w:ind w:firstLine="709"/>
        <w:jc w:val="both"/>
        <w:textAlignment w:val="baseline"/>
      </w:pPr>
      <w:r w:rsidRPr="005D2DAC">
        <w:t>Ф</w:t>
      </w:r>
      <w:r w:rsidR="0057456C" w:rsidRPr="005D2DAC">
        <w:t>ормули виду (</w:t>
      </w:r>
      <w:r w:rsidR="005D2DAC">
        <w:t>1</w:t>
      </w:r>
      <w:r w:rsidR="0037077B" w:rsidRPr="005D2DAC">
        <w:t>),</w:t>
      </w:r>
      <w:r w:rsidR="0057456C" w:rsidRPr="005D2DAC">
        <w:t xml:space="preserve"> (3) дозволяють добирати довжини </w:t>
      </w:r>
      <w:r w:rsidR="0037077B" w:rsidRPr="005D2DAC">
        <w:t>і</w:t>
      </w:r>
      <w:r w:rsidR="0057456C" w:rsidRPr="005D2DAC">
        <w:t xml:space="preserve"> кратність кластерів. </w:t>
      </w:r>
      <w:r w:rsidR="00C91ED1" w:rsidRPr="005D2DAC">
        <w:t>Формула (3)</w:t>
      </w:r>
      <w:r w:rsidR="00C91ED1" w:rsidRPr="008E2BE1">
        <w:t xml:space="preserve"> забезпечує для </w:t>
      </w:r>
      <w:r>
        <w:t>н-</w:t>
      </w:r>
      <w:r w:rsidR="00C91ED1" w:rsidRPr="008E2BE1">
        <w:t>алканів нормальної та ізомерної будови опис залежності t</w:t>
      </w:r>
      <w:r w:rsidR="00C91ED1" w:rsidRPr="008E2BE1">
        <w:rPr>
          <w:vertAlign w:val="subscript"/>
        </w:rPr>
        <w:t>сс</w:t>
      </w:r>
      <w:r w:rsidR="00C91ED1" w:rsidRPr="008E2BE1">
        <w:rPr>
          <w:color w:val="000000"/>
        </w:rPr>
        <w:t>(</w:t>
      </w:r>
      <w:proofErr w:type="spellStart"/>
      <w:r w:rsidR="00C91ED1" w:rsidRPr="008E2BE1">
        <w:t>n</w:t>
      </w:r>
      <w:r w:rsidR="00C91ED1" w:rsidRPr="008E2BE1">
        <w:rPr>
          <w:vertAlign w:val="subscript"/>
        </w:rPr>
        <w:t>c</w:t>
      </w:r>
      <w:proofErr w:type="spellEnd"/>
      <w:r w:rsidR="00C91ED1" w:rsidRPr="008E2BE1">
        <w:rPr>
          <w:color w:val="000000"/>
        </w:rPr>
        <w:t>) з</w:t>
      </w:r>
      <w:r w:rsidR="00C91ED1" w:rsidRPr="008E2BE1">
        <w:t xml:space="preserve"> R = 0,98. Похибки розрахунку скоріш за все визначаються помилками у моделюванні надмолекулярної будови алканів.</w:t>
      </w:r>
      <w:r w:rsidR="0037077B">
        <w:t xml:space="preserve"> </w:t>
      </w:r>
      <w:r w:rsidR="0073207E" w:rsidRPr="008E2BE1">
        <w:t>Таким чином, параметри горіння н-алканів корелюють з описом їх агрегування у надмолекулярні структури з молекулами кисню у вигляді об’ємної полімерної сітки, мономер якої має певні пероксидні пропорції та довжину.</w:t>
      </w:r>
    </w:p>
    <w:p w:rsidR="00AF1130" w:rsidRPr="008E2BE1" w:rsidRDefault="00590D65"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Утворення у момент ініціювання горіння більш високомолекулярних пероксидних структур у вигляді </w:t>
      </w:r>
      <w:proofErr w:type="spellStart"/>
      <w:r w:rsidRPr="008E2BE1">
        <w:rPr>
          <w:rFonts w:ascii="Times New Roman" w:hAnsi="Times New Roman" w:cs="Times New Roman"/>
          <w:sz w:val="24"/>
          <w:szCs w:val="24"/>
        </w:rPr>
        <w:t>димерів</w:t>
      </w:r>
      <w:proofErr w:type="spellEnd"/>
      <w:r w:rsidRPr="008E2BE1">
        <w:rPr>
          <w:rFonts w:ascii="Times New Roman" w:hAnsi="Times New Roman" w:cs="Times New Roman"/>
          <w:sz w:val="24"/>
          <w:szCs w:val="24"/>
        </w:rPr>
        <w:t xml:space="preserve"> або полімерної сітки створює полегшені умови для конденсації. </w:t>
      </w:r>
      <w:r w:rsidR="0037077B">
        <w:rPr>
          <w:rFonts w:ascii="Times New Roman" w:hAnsi="Times New Roman" w:cs="Times New Roman"/>
          <w:sz w:val="24"/>
          <w:szCs w:val="24"/>
        </w:rPr>
        <w:t>Можна</w:t>
      </w:r>
      <w:r w:rsidR="00AF1130" w:rsidRPr="008E2BE1">
        <w:rPr>
          <w:rFonts w:ascii="Times New Roman" w:hAnsi="Times New Roman" w:cs="Times New Roman"/>
          <w:sz w:val="24"/>
          <w:szCs w:val="24"/>
        </w:rPr>
        <w:t xml:space="preserve"> оцінити характерні температури фазових </w:t>
      </w:r>
      <w:r w:rsidR="0037077B">
        <w:rPr>
          <w:rFonts w:ascii="Times New Roman" w:hAnsi="Times New Roman" w:cs="Times New Roman"/>
          <w:sz w:val="24"/>
          <w:szCs w:val="24"/>
        </w:rPr>
        <w:t>переходів</w:t>
      </w:r>
      <w:r w:rsidR="00AF1130" w:rsidRPr="008E2BE1">
        <w:rPr>
          <w:rFonts w:ascii="Times New Roman" w:hAnsi="Times New Roman" w:cs="Times New Roman"/>
          <w:sz w:val="24"/>
          <w:szCs w:val="24"/>
        </w:rPr>
        <w:t xml:space="preserve"> пероксидних кластерів.</w:t>
      </w:r>
    </w:p>
    <w:p w:rsidR="00D61934" w:rsidRPr="008E2BE1" w:rsidRDefault="002635CE" w:rsidP="0066462C">
      <w:pPr>
        <w:spacing w:after="0" w:line="240" w:lineRule="auto"/>
        <w:ind w:firstLine="709"/>
        <w:jc w:val="both"/>
        <w:rPr>
          <w:rFonts w:ascii="Times New Roman" w:hAnsi="Times New Roman" w:cs="Times New Roman"/>
          <w:sz w:val="24"/>
          <w:szCs w:val="24"/>
          <w:lang w:eastAsia="hi-IN" w:bidi="hi-IN"/>
        </w:rPr>
      </w:pPr>
      <w:r w:rsidRPr="008E2BE1">
        <w:rPr>
          <w:rFonts w:ascii="Times New Roman" w:hAnsi="Times New Roman" w:cs="Times New Roman"/>
          <w:sz w:val="24"/>
          <w:szCs w:val="24"/>
        </w:rPr>
        <w:lastRenderedPageBreak/>
        <w:t xml:space="preserve">У фронті полум’я тиск поступово збільшується до максимального тиску вибуху. Цей тиск можна розглядати як усереднений </w:t>
      </w:r>
      <w:r w:rsidR="0037077B">
        <w:rPr>
          <w:rFonts w:ascii="Times New Roman" w:hAnsi="Times New Roman" w:cs="Times New Roman"/>
          <w:sz w:val="24"/>
          <w:szCs w:val="24"/>
        </w:rPr>
        <w:t>за</w:t>
      </w:r>
      <w:r w:rsidRPr="008E2BE1">
        <w:rPr>
          <w:rFonts w:ascii="Times New Roman" w:hAnsi="Times New Roman" w:cs="Times New Roman"/>
          <w:sz w:val="24"/>
          <w:szCs w:val="24"/>
        </w:rPr>
        <w:t xml:space="preserve"> контакту </w:t>
      </w:r>
      <w:r w:rsidR="0037077B">
        <w:rPr>
          <w:rFonts w:ascii="Times New Roman" w:hAnsi="Times New Roman" w:cs="Times New Roman"/>
          <w:sz w:val="24"/>
          <w:szCs w:val="24"/>
        </w:rPr>
        <w:t>зони</w:t>
      </w:r>
      <w:r w:rsidRPr="008E2BE1">
        <w:rPr>
          <w:rFonts w:ascii="Times New Roman" w:hAnsi="Times New Roman" w:cs="Times New Roman"/>
          <w:sz w:val="24"/>
          <w:szCs w:val="24"/>
        </w:rPr>
        <w:t xml:space="preserve"> гарячих продуктів горіння з підготовчо</w:t>
      </w:r>
      <w:r w:rsidR="0037077B">
        <w:rPr>
          <w:rFonts w:ascii="Times New Roman" w:hAnsi="Times New Roman" w:cs="Times New Roman"/>
          <w:sz w:val="24"/>
          <w:szCs w:val="24"/>
        </w:rPr>
        <w:t>ю</w:t>
      </w:r>
      <w:r w:rsidRPr="008E2BE1">
        <w:rPr>
          <w:rFonts w:ascii="Times New Roman" w:hAnsi="Times New Roman" w:cs="Times New Roman"/>
          <w:sz w:val="24"/>
          <w:szCs w:val="24"/>
        </w:rPr>
        <w:t xml:space="preserve"> зон</w:t>
      </w:r>
      <w:r w:rsidR="0037077B">
        <w:rPr>
          <w:rFonts w:ascii="Times New Roman" w:hAnsi="Times New Roman" w:cs="Times New Roman"/>
          <w:sz w:val="24"/>
          <w:szCs w:val="24"/>
        </w:rPr>
        <w:t>ою</w:t>
      </w:r>
      <w:r w:rsidRPr="008E2BE1">
        <w:rPr>
          <w:rFonts w:ascii="Times New Roman" w:hAnsi="Times New Roman" w:cs="Times New Roman"/>
          <w:sz w:val="24"/>
          <w:szCs w:val="24"/>
        </w:rPr>
        <w:t xml:space="preserve"> фронту </w:t>
      </w:r>
      <w:r w:rsidR="005C05A9" w:rsidRPr="008E2BE1">
        <w:rPr>
          <w:rFonts w:ascii="Times New Roman" w:hAnsi="Times New Roman" w:cs="Times New Roman"/>
          <w:sz w:val="24"/>
          <w:szCs w:val="24"/>
        </w:rPr>
        <w:t>полум’я. Для</w:t>
      </w:r>
      <w:r w:rsidR="00AF1130" w:rsidRPr="008E2BE1">
        <w:rPr>
          <w:rFonts w:ascii="Times New Roman" w:hAnsi="Times New Roman" w:cs="Times New Roman"/>
          <w:sz w:val="24"/>
          <w:szCs w:val="24"/>
        </w:rPr>
        <w:t xml:space="preserve"> </w:t>
      </w:r>
      <w:r w:rsidR="005C05A9" w:rsidRPr="008E2BE1">
        <w:rPr>
          <w:rFonts w:ascii="Times New Roman" w:hAnsi="Times New Roman" w:cs="Times New Roman"/>
          <w:sz w:val="24"/>
          <w:szCs w:val="24"/>
        </w:rPr>
        <w:t xml:space="preserve">поширення </w:t>
      </w:r>
      <w:proofErr w:type="spellStart"/>
      <w:r w:rsidR="005C05A9" w:rsidRPr="008E2BE1">
        <w:rPr>
          <w:rFonts w:ascii="Times New Roman" w:hAnsi="Times New Roman" w:cs="Times New Roman"/>
          <w:sz w:val="24"/>
          <w:szCs w:val="24"/>
        </w:rPr>
        <w:t>дефлаграційного</w:t>
      </w:r>
      <w:proofErr w:type="spellEnd"/>
      <w:r w:rsidR="005C05A9" w:rsidRPr="008E2BE1">
        <w:rPr>
          <w:rFonts w:ascii="Times New Roman" w:hAnsi="Times New Roman" w:cs="Times New Roman"/>
          <w:sz w:val="24"/>
          <w:szCs w:val="24"/>
        </w:rPr>
        <w:t xml:space="preserve"> горіння вв</w:t>
      </w:r>
      <w:r w:rsidR="00AF1130" w:rsidRPr="008E2BE1">
        <w:rPr>
          <w:rFonts w:ascii="Times New Roman" w:hAnsi="Times New Roman" w:cs="Times New Roman"/>
          <w:sz w:val="24"/>
          <w:szCs w:val="24"/>
        </w:rPr>
        <w:t xml:space="preserve">ажають, що у підготовчій зоні </w:t>
      </w:r>
      <w:r w:rsidR="005C05A9" w:rsidRPr="008E2BE1">
        <w:rPr>
          <w:rFonts w:ascii="Times New Roman" w:hAnsi="Times New Roman" w:cs="Times New Roman"/>
          <w:sz w:val="24"/>
          <w:szCs w:val="24"/>
        </w:rPr>
        <w:t>ефект стиснення незначний [</w:t>
      </w:r>
      <w:r w:rsidR="00441263" w:rsidRPr="008E2BE1">
        <w:rPr>
          <w:rFonts w:ascii="Times New Roman" w:hAnsi="Times New Roman" w:cs="Times New Roman"/>
          <w:sz w:val="24"/>
          <w:szCs w:val="24"/>
        </w:rPr>
        <w:t>20</w:t>
      </w:r>
      <w:r w:rsidR="005C05A9" w:rsidRPr="008E2BE1">
        <w:rPr>
          <w:rFonts w:ascii="Times New Roman" w:hAnsi="Times New Roman" w:cs="Times New Roman"/>
          <w:sz w:val="24"/>
          <w:szCs w:val="24"/>
        </w:rPr>
        <w:t xml:space="preserve">]. Але можна розглядати наявність хоча б бімолекулярного шару </w:t>
      </w:r>
      <w:r w:rsidR="00C8272B" w:rsidRPr="008E2BE1">
        <w:rPr>
          <w:rFonts w:ascii="Times New Roman" w:hAnsi="Times New Roman" w:cs="Times New Roman"/>
          <w:sz w:val="24"/>
          <w:szCs w:val="24"/>
        </w:rPr>
        <w:t xml:space="preserve">горючої суміші </w:t>
      </w:r>
      <w:r w:rsidR="005C05A9" w:rsidRPr="008E2BE1">
        <w:rPr>
          <w:rFonts w:ascii="Times New Roman" w:hAnsi="Times New Roman" w:cs="Times New Roman"/>
          <w:sz w:val="24"/>
          <w:szCs w:val="24"/>
        </w:rPr>
        <w:t>у підготовчій зоні</w:t>
      </w:r>
      <w:r w:rsidR="00C8272B" w:rsidRPr="008E2BE1">
        <w:rPr>
          <w:rFonts w:ascii="Times New Roman" w:hAnsi="Times New Roman" w:cs="Times New Roman"/>
          <w:sz w:val="24"/>
          <w:szCs w:val="24"/>
        </w:rPr>
        <w:t>,</w:t>
      </w:r>
      <w:r w:rsidR="005C05A9" w:rsidRPr="008E2BE1">
        <w:rPr>
          <w:rFonts w:ascii="Times New Roman" w:hAnsi="Times New Roman" w:cs="Times New Roman"/>
          <w:sz w:val="24"/>
          <w:szCs w:val="24"/>
        </w:rPr>
        <w:t xml:space="preserve"> який безпосередньо контактує з зоною горіння та знаходиться під впливом (тиском) швидких молекул зони горіння.</w:t>
      </w:r>
      <w:r w:rsidRPr="008E2BE1">
        <w:rPr>
          <w:rFonts w:ascii="Times New Roman" w:hAnsi="Times New Roman" w:cs="Times New Roman"/>
          <w:sz w:val="24"/>
          <w:szCs w:val="24"/>
        </w:rPr>
        <w:t xml:space="preserve"> </w:t>
      </w:r>
      <w:r w:rsidR="00C8272B" w:rsidRPr="008E2BE1">
        <w:rPr>
          <w:rFonts w:ascii="Times New Roman" w:hAnsi="Times New Roman" w:cs="Times New Roman"/>
          <w:sz w:val="24"/>
          <w:szCs w:val="24"/>
        </w:rPr>
        <w:t xml:space="preserve">Можна розглянути, як зміниться </w:t>
      </w:r>
      <w:r w:rsidR="00AF1130" w:rsidRPr="008E2BE1">
        <w:rPr>
          <w:rFonts w:ascii="Times New Roman" w:hAnsi="Times New Roman" w:cs="Times New Roman"/>
          <w:sz w:val="24"/>
          <w:szCs w:val="24"/>
        </w:rPr>
        <w:t>характерна температура (кипіння</w:t>
      </w:r>
      <w:r w:rsidR="00C8272B" w:rsidRPr="008E2BE1">
        <w:rPr>
          <w:rFonts w:ascii="Times New Roman" w:hAnsi="Times New Roman" w:cs="Times New Roman"/>
          <w:sz w:val="24"/>
          <w:szCs w:val="24"/>
        </w:rPr>
        <w:t xml:space="preserve"> або </w:t>
      </w:r>
      <w:r w:rsidR="00AF1130" w:rsidRPr="008E2BE1">
        <w:rPr>
          <w:rFonts w:ascii="Times New Roman" w:hAnsi="Times New Roman" w:cs="Times New Roman"/>
          <w:sz w:val="24"/>
          <w:szCs w:val="24"/>
        </w:rPr>
        <w:t>спалаху</w:t>
      </w:r>
      <w:r w:rsidR="00C8272B" w:rsidRPr="008E2BE1">
        <w:rPr>
          <w:rFonts w:ascii="Times New Roman" w:hAnsi="Times New Roman" w:cs="Times New Roman"/>
          <w:sz w:val="24"/>
          <w:szCs w:val="24"/>
        </w:rPr>
        <w:t>)</w:t>
      </w:r>
      <w:r w:rsidR="00153717" w:rsidRPr="008E2BE1">
        <w:rPr>
          <w:rFonts w:ascii="Times New Roman" w:hAnsi="Times New Roman" w:cs="Times New Roman"/>
          <w:sz w:val="24"/>
          <w:szCs w:val="24"/>
        </w:rPr>
        <w:t xml:space="preserve"> </w:t>
      </w:r>
      <w:r w:rsidR="008566FF" w:rsidRPr="008E2BE1">
        <w:rPr>
          <w:rFonts w:ascii="Times New Roman" w:hAnsi="Times New Roman" w:cs="Times New Roman"/>
          <w:sz w:val="24"/>
          <w:szCs w:val="24"/>
        </w:rPr>
        <w:t xml:space="preserve">горючої рідини </w:t>
      </w:r>
      <w:r w:rsidR="00153717" w:rsidRPr="008E2BE1">
        <w:rPr>
          <w:rFonts w:ascii="Times New Roman" w:hAnsi="Times New Roman" w:cs="Times New Roman"/>
          <w:sz w:val="24"/>
          <w:szCs w:val="24"/>
        </w:rPr>
        <w:t>за збільшення тиску у 10 разів, що є типовим для згоряння стехіометричної концентрації горючої речовини у повітрі.</w:t>
      </w:r>
      <w:r w:rsidR="00C8272B" w:rsidRPr="008E2BE1">
        <w:rPr>
          <w:rFonts w:ascii="Times New Roman" w:hAnsi="Times New Roman" w:cs="Times New Roman"/>
          <w:sz w:val="24"/>
          <w:szCs w:val="24"/>
        </w:rPr>
        <w:t xml:space="preserve"> </w:t>
      </w:r>
      <w:r w:rsidR="00D61934" w:rsidRPr="008E2BE1">
        <w:rPr>
          <w:rFonts w:ascii="Times New Roman" w:hAnsi="Times New Roman" w:cs="Times New Roman"/>
          <w:sz w:val="24"/>
          <w:szCs w:val="24"/>
          <w:lang w:eastAsia="hi-IN" w:bidi="hi-IN"/>
        </w:rPr>
        <w:t>За таких умов t</w:t>
      </w:r>
      <w:r w:rsidR="00D61934" w:rsidRPr="008E2BE1">
        <w:rPr>
          <w:rFonts w:ascii="Times New Roman" w:hAnsi="Times New Roman" w:cs="Times New Roman"/>
          <w:sz w:val="24"/>
          <w:szCs w:val="24"/>
          <w:vertAlign w:val="subscript"/>
          <w:lang w:eastAsia="hi-IN" w:bidi="hi-IN"/>
        </w:rPr>
        <w:t>кип</w:t>
      </w:r>
      <w:r w:rsidR="00D61934" w:rsidRPr="008E2BE1">
        <w:rPr>
          <w:rFonts w:ascii="Times New Roman" w:hAnsi="Times New Roman" w:cs="Times New Roman"/>
          <w:sz w:val="24"/>
          <w:szCs w:val="24"/>
          <w:lang w:eastAsia="hi-IN" w:bidi="hi-IN"/>
        </w:rPr>
        <w:t xml:space="preserve"> нормального гексану, якщо спиратись на відому залежність від тиску [</w:t>
      </w:r>
      <w:r w:rsidR="007F1A1D" w:rsidRPr="008E2BE1">
        <w:rPr>
          <w:rFonts w:ascii="Times New Roman" w:hAnsi="Times New Roman" w:cs="Times New Roman"/>
          <w:sz w:val="24"/>
          <w:szCs w:val="24"/>
          <w:lang w:eastAsia="hi-IN" w:bidi="hi-IN"/>
        </w:rPr>
        <w:t>7</w:t>
      </w:r>
      <w:r w:rsidR="00D61934" w:rsidRPr="008E2BE1">
        <w:rPr>
          <w:rFonts w:ascii="Times New Roman" w:hAnsi="Times New Roman" w:cs="Times New Roman"/>
          <w:sz w:val="24"/>
          <w:szCs w:val="24"/>
          <w:lang w:eastAsia="hi-IN" w:bidi="hi-IN"/>
        </w:rPr>
        <w:t xml:space="preserve">], </w:t>
      </w:r>
      <w:r w:rsidR="000F1E09">
        <w:rPr>
          <w:rFonts w:ascii="Times New Roman" w:hAnsi="Times New Roman" w:cs="Times New Roman"/>
          <w:sz w:val="24"/>
          <w:szCs w:val="24"/>
          <w:lang w:eastAsia="hi-IN" w:bidi="hi-IN"/>
        </w:rPr>
        <w:t xml:space="preserve">зросте </w:t>
      </w:r>
      <w:r w:rsidR="00D61934" w:rsidRPr="008E2BE1">
        <w:rPr>
          <w:rFonts w:ascii="Times New Roman" w:hAnsi="Times New Roman" w:cs="Times New Roman"/>
          <w:sz w:val="24"/>
          <w:szCs w:val="24"/>
          <w:lang w:eastAsia="hi-IN" w:bidi="hi-IN"/>
        </w:rPr>
        <w:t xml:space="preserve">з </w:t>
      </w:r>
      <w:r w:rsidR="00BC35BE" w:rsidRPr="008E2BE1">
        <w:rPr>
          <w:rFonts w:ascii="Times New Roman" w:hAnsi="Times New Roman" w:cs="Times New Roman"/>
          <w:sz w:val="24"/>
          <w:szCs w:val="24"/>
          <w:lang w:eastAsia="hi-IN" w:bidi="hi-IN"/>
        </w:rPr>
        <w:t>341 К в 1,3 рази</w:t>
      </w:r>
      <w:r w:rsidR="00A323BF" w:rsidRPr="008E2BE1">
        <w:rPr>
          <w:rFonts w:ascii="Times New Roman" w:hAnsi="Times New Roman" w:cs="Times New Roman"/>
          <w:sz w:val="24"/>
          <w:szCs w:val="24"/>
          <w:lang w:eastAsia="hi-IN" w:bidi="hi-IN"/>
        </w:rPr>
        <w:t xml:space="preserve"> д</w:t>
      </w:r>
      <w:r w:rsidR="00BC35BE" w:rsidRPr="008E2BE1">
        <w:rPr>
          <w:rFonts w:ascii="Times New Roman" w:hAnsi="Times New Roman" w:cs="Times New Roman"/>
          <w:sz w:val="24"/>
          <w:szCs w:val="24"/>
          <w:lang w:eastAsia="hi-IN" w:bidi="hi-IN"/>
        </w:rPr>
        <w:t>о 441 К</w:t>
      </w:r>
      <w:r w:rsidR="00D61934" w:rsidRPr="008E2BE1">
        <w:rPr>
          <w:rFonts w:ascii="Times New Roman" w:hAnsi="Times New Roman" w:cs="Times New Roman"/>
          <w:sz w:val="24"/>
          <w:szCs w:val="24"/>
          <w:lang w:eastAsia="hi-IN" w:bidi="hi-IN"/>
        </w:rPr>
        <w:t>. Близьку t</w:t>
      </w:r>
      <w:r w:rsidR="00A323BF" w:rsidRPr="008E2BE1">
        <w:rPr>
          <w:rFonts w:ascii="Times New Roman" w:hAnsi="Times New Roman" w:cs="Times New Roman"/>
          <w:sz w:val="24"/>
          <w:szCs w:val="24"/>
          <w:vertAlign w:val="subscript"/>
          <w:lang w:eastAsia="hi-IN" w:bidi="hi-IN"/>
        </w:rPr>
        <w:t>кип</w:t>
      </w:r>
      <w:r w:rsidR="00D61934" w:rsidRPr="008E2BE1">
        <w:rPr>
          <w:rFonts w:ascii="Times New Roman" w:hAnsi="Times New Roman" w:cs="Times New Roman"/>
          <w:sz w:val="24"/>
          <w:szCs w:val="24"/>
          <w:lang w:eastAsia="hi-IN" w:bidi="hi-IN"/>
        </w:rPr>
        <w:t xml:space="preserve"> має н</w:t>
      </w:r>
      <w:r w:rsidR="00A323BF" w:rsidRPr="008E2BE1">
        <w:rPr>
          <w:rFonts w:ascii="Times New Roman" w:hAnsi="Times New Roman" w:cs="Times New Roman"/>
          <w:sz w:val="24"/>
          <w:szCs w:val="24"/>
          <w:lang w:eastAsia="hi-IN" w:bidi="hi-IN"/>
        </w:rPr>
        <w:t xml:space="preserve">ормальний </w:t>
      </w:r>
      <w:r w:rsidR="00D61934" w:rsidRPr="008E2BE1">
        <w:rPr>
          <w:rFonts w:ascii="Times New Roman" w:hAnsi="Times New Roman" w:cs="Times New Roman"/>
          <w:sz w:val="24"/>
          <w:szCs w:val="24"/>
          <w:lang w:eastAsia="hi-IN" w:bidi="hi-IN"/>
        </w:rPr>
        <w:t>декан</w:t>
      </w:r>
      <w:r w:rsidR="00A323BF" w:rsidRPr="008E2BE1">
        <w:rPr>
          <w:rFonts w:ascii="Times New Roman" w:hAnsi="Times New Roman" w:cs="Times New Roman"/>
          <w:sz w:val="24"/>
          <w:szCs w:val="24"/>
          <w:lang w:eastAsia="hi-IN" w:bidi="hi-IN"/>
        </w:rPr>
        <w:t xml:space="preserve">, тоді </w:t>
      </w:r>
      <w:r w:rsidR="00D61934" w:rsidRPr="008E2BE1">
        <w:rPr>
          <w:rFonts w:ascii="Times New Roman" w:hAnsi="Times New Roman" w:cs="Times New Roman"/>
          <w:sz w:val="24"/>
          <w:szCs w:val="24"/>
          <w:lang w:eastAsia="hi-IN" w:bidi="hi-IN"/>
        </w:rPr>
        <w:t xml:space="preserve">для н-гексану </w:t>
      </w:r>
      <w:r w:rsidR="00A323BF" w:rsidRPr="008E2BE1">
        <w:rPr>
          <w:rFonts w:ascii="Times New Roman" w:hAnsi="Times New Roman" w:cs="Times New Roman"/>
          <w:sz w:val="24"/>
          <w:szCs w:val="24"/>
          <w:lang w:eastAsia="hi-IN" w:bidi="hi-IN"/>
        </w:rPr>
        <w:t xml:space="preserve">за </w:t>
      </w:r>
      <w:proofErr w:type="spellStart"/>
      <w:r w:rsidR="00A323BF" w:rsidRPr="008E2BE1">
        <w:rPr>
          <w:rFonts w:ascii="Times New Roman" w:hAnsi="Times New Roman" w:cs="Times New Roman"/>
          <w:sz w:val="24"/>
          <w:szCs w:val="24"/>
          <w:lang w:eastAsia="hi-IN" w:bidi="hi-IN"/>
        </w:rPr>
        <w:t>димеризації</w:t>
      </w:r>
      <w:proofErr w:type="spellEnd"/>
      <w:r w:rsidR="00A323BF" w:rsidRPr="008E2BE1">
        <w:rPr>
          <w:rFonts w:ascii="Times New Roman" w:hAnsi="Times New Roman" w:cs="Times New Roman"/>
          <w:sz w:val="24"/>
          <w:szCs w:val="24"/>
          <w:lang w:eastAsia="hi-IN" w:bidi="hi-IN"/>
        </w:rPr>
        <w:t xml:space="preserve"> можна очікувати</w:t>
      </w:r>
      <w:r w:rsidR="00D61934" w:rsidRPr="008E2BE1">
        <w:rPr>
          <w:rFonts w:ascii="Times New Roman" w:hAnsi="Times New Roman" w:cs="Times New Roman"/>
          <w:sz w:val="24"/>
          <w:szCs w:val="24"/>
          <w:lang w:eastAsia="hi-IN" w:bidi="hi-IN"/>
        </w:rPr>
        <w:t xml:space="preserve"> зростання </w:t>
      </w:r>
      <w:proofErr w:type="spellStart"/>
      <w:r w:rsidR="00D61934" w:rsidRPr="008E2BE1">
        <w:rPr>
          <w:rFonts w:ascii="Times New Roman" w:hAnsi="Times New Roman" w:cs="Times New Roman"/>
          <w:sz w:val="24"/>
          <w:szCs w:val="24"/>
          <w:lang w:eastAsia="hi-IN" w:bidi="hi-IN"/>
        </w:rPr>
        <w:t>t</w:t>
      </w:r>
      <w:r w:rsidR="00A323BF" w:rsidRPr="008E2BE1">
        <w:rPr>
          <w:rFonts w:ascii="Times New Roman" w:hAnsi="Times New Roman" w:cs="Times New Roman"/>
          <w:sz w:val="24"/>
          <w:szCs w:val="24"/>
          <w:vertAlign w:val="subscript"/>
          <w:lang w:eastAsia="hi-IN" w:bidi="hi-IN"/>
        </w:rPr>
        <w:t>пл</w:t>
      </w:r>
      <w:proofErr w:type="spellEnd"/>
      <w:r w:rsidR="00D61934" w:rsidRPr="008E2BE1">
        <w:rPr>
          <w:rFonts w:ascii="Times New Roman" w:hAnsi="Times New Roman" w:cs="Times New Roman"/>
          <w:sz w:val="24"/>
          <w:szCs w:val="24"/>
          <w:lang w:eastAsia="hi-IN" w:bidi="hi-IN"/>
        </w:rPr>
        <w:t xml:space="preserve"> </w:t>
      </w:r>
      <w:r w:rsidR="00A323BF" w:rsidRPr="008E2BE1">
        <w:rPr>
          <w:rFonts w:ascii="Times New Roman" w:hAnsi="Times New Roman" w:cs="Times New Roman"/>
          <w:sz w:val="24"/>
          <w:szCs w:val="24"/>
          <w:lang w:eastAsia="hi-IN" w:bidi="hi-IN"/>
        </w:rPr>
        <w:t>з</w:t>
      </w:r>
      <w:r w:rsidR="000F1E09">
        <w:rPr>
          <w:rFonts w:ascii="Times New Roman" w:hAnsi="Times New Roman" w:cs="Times New Roman"/>
          <w:sz w:val="24"/>
          <w:szCs w:val="24"/>
          <w:lang w:eastAsia="hi-IN" w:bidi="hi-IN"/>
        </w:rPr>
        <w:t>і</w:t>
      </w:r>
      <w:r w:rsidR="00A323BF" w:rsidRPr="008E2BE1">
        <w:rPr>
          <w:rFonts w:ascii="Times New Roman" w:hAnsi="Times New Roman" w:cs="Times New Roman"/>
          <w:sz w:val="24"/>
          <w:szCs w:val="24"/>
          <w:lang w:eastAsia="hi-IN" w:bidi="hi-IN"/>
        </w:rPr>
        <w:t xml:space="preserve"> 178 К </w:t>
      </w:r>
      <w:r w:rsidR="0092591E" w:rsidRPr="008E2BE1">
        <w:rPr>
          <w:rFonts w:ascii="Times New Roman" w:hAnsi="Times New Roman" w:cs="Times New Roman"/>
          <w:sz w:val="24"/>
          <w:szCs w:val="24"/>
          <w:lang w:eastAsia="hi-IN" w:bidi="hi-IN"/>
        </w:rPr>
        <w:t xml:space="preserve">в 1,35 рази </w:t>
      </w:r>
      <w:r w:rsidR="00A323BF" w:rsidRPr="008E2BE1">
        <w:rPr>
          <w:rFonts w:ascii="Times New Roman" w:hAnsi="Times New Roman" w:cs="Times New Roman"/>
          <w:sz w:val="24"/>
          <w:szCs w:val="24"/>
          <w:lang w:eastAsia="hi-IN" w:bidi="hi-IN"/>
        </w:rPr>
        <w:t>до 243</w:t>
      </w:r>
      <w:r w:rsidR="0072481E" w:rsidRPr="008E2BE1">
        <w:rPr>
          <w:rFonts w:ascii="Times New Roman" w:hAnsi="Times New Roman" w:cs="Times New Roman"/>
          <w:sz w:val="24"/>
          <w:szCs w:val="24"/>
          <w:lang w:eastAsia="hi-IN" w:bidi="hi-IN"/>
        </w:rPr>
        <w:t> </w:t>
      </w:r>
      <w:r w:rsidR="00A323BF" w:rsidRPr="008E2BE1">
        <w:rPr>
          <w:rFonts w:ascii="Times New Roman" w:hAnsi="Times New Roman" w:cs="Times New Roman"/>
          <w:sz w:val="24"/>
          <w:szCs w:val="24"/>
          <w:lang w:eastAsia="hi-IN" w:bidi="hi-IN"/>
        </w:rPr>
        <w:t>К</w:t>
      </w:r>
      <w:r w:rsidR="00D61934" w:rsidRPr="008E2BE1">
        <w:rPr>
          <w:rFonts w:ascii="Times New Roman" w:hAnsi="Times New Roman" w:cs="Times New Roman"/>
          <w:sz w:val="24"/>
          <w:szCs w:val="24"/>
          <w:lang w:eastAsia="hi-IN" w:bidi="hi-IN"/>
        </w:rPr>
        <w:t xml:space="preserve">. </w:t>
      </w:r>
    </w:p>
    <w:p w:rsidR="00D61934" w:rsidRPr="008E2BE1" w:rsidRDefault="005D0F57"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Пероксидні кластери є більш масивними структурами, ніж вихідні молекули н-алканів, тому будуть мати більші характерні температури фазових переходів </w:t>
      </w:r>
      <w:proofErr w:type="spellStart"/>
      <w:r w:rsidRPr="008E2BE1">
        <w:rPr>
          <w:rFonts w:ascii="Times New Roman" w:hAnsi="Times New Roman" w:cs="Times New Roman"/>
          <w:sz w:val="24"/>
          <w:szCs w:val="24"/>
        </w:rPr>
        <w:t>t</w:t>
      </w:r>
      <w:r w:rsidR="00AF1130" w:rsidRPr="008E2BE1">
        <w:rPr>
          <w:rFonts w:ascii="Times New Roman" w:hAnsi="Times New Roman" w:cs="Times New Roman"/>
          <w:sz w:val="24"/>
          <w:szCs w:val="24"/>
          <w:vertAlign w:val="subscript"/>
        </w:rPr>
        <w:t>пл</w:t>
      </w:r>
      <w:proofErr w:type="spellEnd"/>
      <w:r w:rsidRPr="008E2BE1">
        <w:rPr>
          <w:rFonts w:ascii="Times New Roman" w:hAnsi="Times New Roman" w:cs="Times New Roman"/>
          <w:sz w:val="24"/>
          <w:szCs w:val="24"/>
          <w:vertAlign w:val="subscript"/>
        </w:rPr>
        <w:t xml:space="preserve"> </w:t>
      </w:r>
      <w:r w:rsidRPr="008E2BE1">
        <w:rPr>
          <w:rFonts w:ascii="Times New Roman" w:hAnsi="Times New Roman" w:cs="Times New Roman"/>
          <w:sz w:val="24"/>
          <w:szCs w:val="24"/>
        </w:rPr>
        <w:t>та t</w:t>
      </w:r>
      <w:r w:rsidR="00AF1130" w:rsidRPr="008E2BE1">
        <w:rPr>
          <w:rFonts w:ascii="Times New Roman" w:hAnsi="Times New Roman" w:cs="Times New Roman"/>
          <w:sz w:val="24"/>
          <w:szCs w:val="24"/>
          <w:vertAlign w:val="subscript"/>
        </w:rPr>
        <w:t>кип</w:t>
      </w:r>
      <w:r w:rsidRPr="008E2BE1">
        <w:rPr>
          <w:rFonts w:ascii="Times New Roman" w:hAnsi="Times New Roman" w:cs="Times New Roman"/>
          <w:sz w:val="24"/>
          <w:szCs w:val="24"/>
        </w:rPr>
        <w:t xml:space="preserve">, що може створити умови для конденсаційних процесів у фронті полум’я. </w:t>
      </w:r>
      <w:r w:rsidR="00C12EC0" w:rsidRPr="008E2BE1">
        <w:rPr>
          <w:rFonts w:ascii="Times New Roman" w:hAnsi="Times New Roman" w:cs="Times New Roman"/>
          <w:sz w:val="24"/>
          <w:szCs w:val="24"/>
        </w:rPr>
        <w:t xml:space="preserve">Точку роси необхідно розглядати для такої температури системи, коли концентрація пари дорівнює стехіометричній. Тоді, за менших температур така пара буде частково конденсуватися. </w:t>
      </w:r>
      <w:r w:rsidR="0028525B" w:rsidRPr="008E2BE1">
        <w:rPr>
          <w:rFonts w:ascii="Times New Roman" w:hAnsi="Times New Roman" w:cs="Times New Roman"/>
          <w:sz w:val="24"/>
          <w:szCs w:val="24"/>
        </w:rPr>
        <w:t>С</w:t>
      </w:r>
      <w:r w:rsidR="00C12EC0" w:rsidRPr="008E2BE1">
        <w:rPr>
          <w:rFonts w:ascii="Times New Roman" w:hAnsi="Times New Roman" w:cs="Times New Roman"/>
          <w:sz w:val="24"/>
          <w:szCs w:val="24"/>
        </w:rPr>
        <w:t>техіометрична температура є не наба</w:t>
      </w:r>
      <w:r w:rsidR="00D61934" w:rsidRPr="008E2BE1">
        <w:rPr>
          <w:rFonts w:ascii="Times New Roman" w:hAnsi="Times New Roman" w:cs="Times New Roman"/>
          <w:sz w:val="24"/>
          <w:szCs w:val="24"/>
        </w:rPr>
        <w:t>гато більшою за t</w:t>
      </w:r>
      <w:r w:rsidR="00D61934" w:rsidRPr="008E2BE1">
        <w:rPr>
          <w:rFonts w:ascii="Times New Roman" w:hAnsi="Times New Roman" w:cs="Times New Roman"/>
          <w:sz w:val="24"/>
          <w:szCs w:val="24"/>
          <w:vertAlign w:val="subscript"/>
        </w:rPr>
        <w:t>сп</w:t>
      </w:r>
      <w:r w:rsidR="00441263" w:rsidRPr="008E2BE1">
        <w:rPr>
          <w:rFonts w:ascii="Times New Roman" w:hAnsi="Times New Roman" w:cs="Times New Roman"/>
          <w:sz w:val="24"/>
          <w:szCs w:val="24"/>
        </w:rPr>
        <w:t>, тому можна спиратися на неї</w:t>
      </w:r>
      <w:r w:rsidR="00D61934" w:rsidRPr="008E2BE1">
        <w:rPr>
          <w:rFonts w:ascii="Times New Roman" w:hAnsi="Times New Roman" w:cs="Times New Roman"/>
          <w:sz w:val="24"/>
          <w:szCs w:val="24"/>
        </w:rPr>
        <w:t>.</w:t>
      </w:r>
    </w:p>
    <w:p w:rsidR="005D0F57" w:rsidRPr="008E2BE1" w:rsidRDefault="00F73C69" w:rsidP="0066462C">
      <w:pPr>
        <w:spacing w:after="0" w:line="240" w:lineRule="auto"/>
        <w:ind w:firstLine="709"/>
        <w:jc w:val="both"/>
        <w:rPr>
          <w:rFonts w:ascii="Times New Roman" w:hAnsi="Times New Roman" w:cs="Times New Roman"/>
          <w:sz w:val="24"/>
          <w:szCs w:val="24"/>
          <w:lang w:eastAsia="hi-IN" w:bidi="hi-IN"/>
        </w:rPr>
      </w:pPr>
      <w:r w:rsidRPr="008E2BE1">
        <w:rPr>
          <w:rFonts w:ascii="Times New Roman" w:hAnsi="Times New Roman" w:cs="Times New Roman"/>
          <w:sz w:val="24"/>
          <w:szCs w:val="24"/>
          <w:lang w:eastAsia="hi-IN" w:bidi="hi-IN"/>
        </w:rPr>
        <w:t xml:space="preserve">Розроблені моделі для опису КМПП передбачали </w:t>
      </w:r>
      <w:proofErr w:type="spellStart"/>
      <w:r w:rsidRPr="008E2BE1">
        <w:rPr>
          <w:rFonts w:ascii="Times New Roman" w:hAnsi="Times New Roman" w:cs="Times New Roman"/>
          <w:sz w:val="24"/>
          <w:szCs w:val="24"/>
          <w:lang w:eastAsia="hi-IN" w:bidi="hi-IN"/>
        </w:rPr>
        <w:t>димерні</w:t>
      </w:r>
      <w:proofErr w:type="spellEnd"/>
      <w:r w:rsidR="00E37E1C">
        <w:rPr>
          <w:rFonts w:ascii="Times New Roman" w:hAnsi="Times New Roman" w:cs="Times New Roman"/>
          <w:sz w:val="24"/>
          <w:szCs w:val="24"/>
          <w:lang w:eastAsia="hi-IN" w:bidi="hi-IN"/>
        </w:rPr>
        <w:t xml:space="preserve"> та</w:t>
      </w:r>
      <w:r w:rsidRPr="008E2BE1">
        <w:rPr>
          <w:rFonts w:ascii="Times New Roman" w:hAnsi="Times New Roman" w:cs="Times New Roman"/>
          <w:sz w:val="24"/>
          <w:szCs w:val="24"/>
          <w:lang w:eastAsia="hi-IN" w:bidi="hi-IN"/>
        </w:rPr>
        <w:t xml:space="preserve"> </w:t>
      </w:r>
      <w:proofErr w:type="spellStart"/>
      <w:r w:rsidRPr="008E2BE1">
        <w:rPr>
          <w:rFonts w:ascii="Times New Roman" w:hAnsi="Times New Roman" w:cs="Times New Roman"/>
          <w:sz w:val="24"/>
          <w:szCs w:val="24"/>
          <w:lang w:eastAsia="hi-IN" w:bidi="hi-IN"/>
        </w:rPr>
        <w:t>тетрамерні</w:t>
      </w:r>
      <w:proofErr w:type="spellEnd"/>
      <w:r w:rsidRPr="008E2BE1">
        <w:rPr>
          <w:rFonts w:ascii="Times New Roman" w:hAnsi="Times New Roman" w:cs="Times New Roman"/>
          <w:sz w:val="24"/>
          <w:szCs w:val="24"/>
          <w:lang w:eastAsia="hi-IN" w:bidi="hi-IN"/>
        </w:rPr>
        <w:t xml:space="preserve"> </w:t>
      </w:r>
      <w:r w:rsidR="00A16245" w:rsidRPr="008E2BE1">
        <w:rPr>
          <w:rFonts w:ascii="Times New Roman" w:hAnsi="Times New Roman" w:cs="Times New Roman"/>
          <w:sz w:val="24"/>
          <w:szCs w:val="24"/>
          <w:lang w:eastAsia="hi-IN" w:bidi="hi-IN"/>
        </w:rPr>
        <w:t xml:space="preserve">пероксидні </w:t>
      </w:r>
      <w:r w:rsidRPr="008E2BE1">
        <w:rPr>
          <w:rFonts w:ascii="Times New Roman" w:hAnsi="Times New Roman" w:cs="Times New Roman"/>
          <w:sz w:val="24"/>
          <w:szCs w:val="24"/>
          <w:lang w:eastAsia="hi-IN" w:bidi="hi-IN"/>
        </w:rPr>
        <w:t xml:space="preserve">структури. </w:t>
      </w:r>
      <w:r w:rsidR="005D0F57" w:rsidRPr="008E2BE1">
        <w:rPr>
          <w:rFonts w:ascii="Times New Roman" w:hAnsi="Times New Roman" w:cs="Times New Roman"/>
          <w:sz w:val="24"/>
          <w:szCs w:val="24"/>
          <w:lang w:eastAsia="hi-IN" w:bidi="hi-IN"/>
        </w:rPr>
        <w:t>Тоді довжина</w:t>
      </w:r>
      <w:r w:rsidR="00A16245" w:rsidRPr="008E2BE1">
        <w:rPr>
          <w:rFonts w:ascii="Times New Roman" w:hAnsi="Times New Roman" w:cs="Times New Roman"/>
          <w:sz w:val="24"/>
          <w:szCs w:val="24"/>
          <w:lang w:eastAsia="hi-IN" w:bidi="hi-IN"/>
        </w:rPr>
        <w:t xml:space="preserve"> конденсованого пероксидного</w:t>
      </w:r>
      <w:r w:rsidR="005D0F57" w:rsidRPr="008E2BE1">
        <w:rPr>
          <w:rFonts w:ascii="Times New Roman" w:hAnsi="Times New Roman" w:cs="Times New Roman"/>
          <w:sz w:val="24"/>
          <w:szCs w:val="24"/>
          <w:lang w:eastAsia="hi-IN" w:bidi="hi-IN"/>
        </w:rPr>
        <w:t xml:space="preserve"> кластеру</w:t>
      </w:r>
      <w:r w:rsidR="00A16245" w:rsidRPr="008E2BE1">
        <w:rPr>
          <w:rFonts w:ascii="Times New Roman" w:hAnsi="Times New Roman" w:cs="Times New Roman"/>
          <w:sz w:val="24"/>
          <w:szCs w:val="24"/>
          <w:lang w:eastAsia="hi-IN" w:bidi="hi-IN"/>
        </w:rPr>
        <w:t xml:space="preserve"> н</w:t>
      </w:r>
      <w:r w:rsidR="00E37E1C">
        <w:rPr>
          <w:rFonts w:ascii="Times New Roman" w:hAnsi="Times New Roman" w:cs="Times New Roman"/>
          <w:sz w:val="24"/>
          <w:szCs w:val="24"/>
          <w:lang w:eastAsia="hi-IN" w:bidi="hi-IN"/>
        </w:rPr>
        <w:t>-</w:t>
      </w:r>
      <w:r w:rsidR="00A16245" w:rsidRPr="008E2BE1">
        <w:rPr>
          <w:rFonts w:ascii="Times New Roman" w:hAnsi="Times New Roman" w:cs="Times New Roman"/>
          <w:sz w:val="24"/>
          <w:szCs w:val="24"/>
          <w:lang w:eastAsia="hi-IN" w:bidi="hi-IN"/>
        </w:rPr>
        <w:t xml:space="preserve">гексану буде ще у 2 рази більшою: для </w:t>
      </w:r>
      <w:proofErr w:type="spellStart"/>
      <w:r w:rsidR="00A16245" w:rsidRPr="008E2BE1">
        <w:rPr>
          <w:rFonts w:ascii="Times New Roman" w:hAnsi="Times New Roman" w:cs="Times New Roman"/>
          <w:sz w:val="24"/>
          <w:szCs w:val="24"/>
          <w:lang w:eastAsia="hi-IN" w:bidi="hi-IN"/>
        </w:rPr>
        <w:t>димерів</w:t>
      </w:r>
      <w:proofErr w:type="spellEnd"/>
      <w:r w:rsidR="00A16245" w:rsidRPr="008E2BE1">
        <w:rPr>
          <w:rFonts w:ascii="Times New Roman" w:hAnsi="Times New Roman" w:cs="Times New Roman"/>
          <w:sz w:val="24"/>
          <w:szCs w:val="24"/>
          <w:lang w:eastAsia="hi-IN" w:bidi="hi-IN"/>
        </w:rPr>
        <w:t xml:space="preserve"> </w:t>
      </w:r>
      <w:proofErr w:type="spellStart"/>
      <w:r w:rsidR="00A16245" w:rsidRPr="008E2BE1">
        <w:rPr>
          <w:rFonts w:ascii="Times New Roman" w:hAnsi="Times New Roman" w:cs="Times New Roman"/>
          <w:sz w:val="24"/>
          <w:szCs w:val="24"/>
          <w:lang w:eastAsia="hi-IN" w:bidi="hi-IN"/>
        </w:rPr>
        <w:t>димерних</w:t>
      </w:r>
      <w:proofErr w:type="spellEnd"/>
      <w:r w:rsidR="00A16245" w:rsidRPr="008E2BE1">
        <w:rPr>
          <w:rFonts w:ascii="Times New Roman" w:hAnsi="Times New Roman" w:cs="Times New Roman"/>
          <w:sz w:val="24"/>
          <w:szCs w:val="24"/>
          <w:lang w:eastAsia="hi-IN" w:bidi="hi-IN"/>
        </w:rPr>
        <w:t xml:space="preserve"> структур</w:t>
      </w:r>
      <w:r w:rsidR="005D0F57" w:rsidRPr="008E2BE1">
        <w:rPr>
          <w:rFonts w:ascii="Times New Roman" w:hAnsi="Times New Roman" w:cs="Times New Roman"/>
          <w:sz w:val="24"/>
          <w:szCs w:val="24"/>
          <w:lang w:eastAsia="hi-IN" w:bidi="hi-IN"/>
        </w:rPr>
        <w:t xml:space="preserve"> </w:t>
      </w:r>
      <w:r w:rsidR="00742876" w:rsidRPr="005D2DAC">
        <w:rPr>
          <w:rFonts w:ascii="Times New Roman" w:hAnsi="Times New Roman" w:cs="Times New Roman"/>
          <w:sz w:val="24"/>
          <w:szCs w:val="24"/>
          <w:lang w:eastAsia="hi-IN" w:bidi="hi-IN"/>
        </w:rPr>
        <w:t xml:space="preserve">з врахуванням пероксидних містків </w:t>
      </w:r>
      <w:r w:rsidR="00A16245" w:rsidRPr="005D2DAC">
        <w:rPr>
          <w:rFonts w:ascii="Times New Roman" w:hAnsi="Times New Roman" w:cs="Times New Roman"/>
          <w:sz w:val="24"/>
          <w:szCs w:val="24"/>
          <w:lang w:eastAsia="hi-IN" w:bidi="hi-IN"/>
        </w:rPr>
        <w:t xml:space="preserve">– </w:t>
      </w:r>
      <w:r w:rsidR="005D0F57" w:rsidRPr="005D2DAC">
        <w:rPr>
          <w:rFonts w:ascii="Times New Roman" w:hAnsi="Times New Roman" w:cs="Times New Roman"/>
          <w:sz w:val="24"/>
          <w:szCs w:val="24"/>
          <w:lang w:eastAsia="hi-IN" w:bidi="hi-IN"/>
        </w:rPr>
        <w:t xml:space="preserve">28, </w:t>
      </w:r>
      <w:r w:rsidR="005D0F57" w:rsidRPr="005D2DAC">
        <w:rPr>
          <w:rFonts w:ascii="Times New Roman" w:hAnsi="Times New Roman" w:cs="Times New Roman"/>
          <w:sz w:val="24"/>
          <w:szCs w:val="24"/>
        </w:rPr>
        <w:t xml:space="preserve">що </w:t>
      </w:r>
      <w:r w:rsidR="00742876" w:rsidRPr="005D2DAC">
        <w:rPr>
          <w:rFonts w:ascii="Times New Roman" w:hAnsi="Times New Roman" w:cs="Times New Roman"/>
          <w:sz w:val="24"/>
          <w:szCs w:val="24"/>
        </w:rPr>
        <w:t>за формулами (</w:t>
      </w:r>
      <w:r w:rsidR="005D2DAC" w:rsidRPr="005D2DAC">
        <w:rPr>
          <w:rFonts w:ascii="Times New Roman" w:hAnsi="Times New Roman" w:cs="Times New Roman"/>
          <w:sz w:val="24"/>
          <w:szCs w:val="24"/>
        </w:rPr>
        <w:t>1</w:t>
      </w:r>
      <w:r w:rsidR="00742876" w:rsidRPr="005D2DAC">
        <w:rPr>
          <w:rFonts w:ascii="Times New Roman" w:hAnsi="Times New Roman" w:cs="Times New Roman"/>
          <w:sz w:val="24"/>
          <w:szCs w:val="24"/>
        </w:rPr>
        <w:t xml:space="preserve">) </w:t>
      </w:r>
      <w:r w:rsidR="00E37E1C" w:rsidRPr="005D2DAC">
        <w:rPr>
          <w:rFonts w:ascii="Times New Roman" w:hAnsi="Times New Roman" w:cs="Times New Roman"/>
          <w:sz w:val="24"/>
          <w:szCs w:val="24"/>
        </w:rPr>
        <w:t>і</w:t>
      </w:r>
      <w:r w:rsidR="00742876" w:rsidRPr="005D2DAC">
        <w:rPr>
          <w:rFonts w:ascii="Times New Roman" w:hAnsi="Times New Roman" w:cs="Times New Roman"/>
          <w:sz w:val="24"/>
          <w:szCs w:val="24"/>
        </w:rPr>
        <w:t xml:space="preserve"> (</w:t>
      </w:r>
      <w:r w:rsidR="005D2DAC" w:rsidRPr="005D2DAC">
        <w:rPr>
          <w:rFonts w:ascii="Times New Roman" w:hAnsi="Times New Roman" w:cs="Times New Roman"/>
          <w:sz w:val="24"/>
          <w:szCs w:val="24"/>
        </w:rPr>
        <w:t>2</w:t>
      </w:r>
      <w:r w:rsidR="00742876" w:rsidRPr="005D2DAC">
        <w:rPr>
          <w:rFonts w:ascii="Times New Roman" w:hAnsi="Times New Roman" w:cs="Times New Roman"/>
          <w:sz w:val="24"/>
          <w:szCs w:val="24"/>
        </w:rPr>
        <w:t xml:space="preserve">) </w:t>
      </w:r>
      <w:r w:rsidR="00A16245" w:rsidRPr="005D2DAC">
        <w:rPr>
          <w:rFonts w:ascii="Times New Roman" w:hAnsi="Times New Roman" w:cs="Times New Roman"/>
          <w:sz w:val="24"/>
          <w:szCs w:val="24"/>
        </w:rPr>
        <w:t>передбачає</w:t>
      </w:r>
      <w:r w:rsidR="005D0F57" w:rsidRPr="005D2DAC">
        <w:rPr>
          <w:rFonts w:ascii="Times New Roman" w:hAnsi="Times New Roman" w:cs="Times New Roman"/>
          <w:sz w:val="24"/>
          <w:szCs w:val="24"/>
          <w:lang w:eastAsia="hi-IN" w:bidi="hi-IN"/>
        </w:rPr>
        <w:t xml:space="preserve"> </w:t>
      </w:r>
      <w:proofErr w:type="spellStart"/>
      <w:r w:rsidR="005D0F57" w:rsidRPr="005D2DAC">
        <w:rPr>
          <w:rFonts w:ascii="Times New Roman" w:hAnsi="Times New Roman" w:cs="Times New Roman"/>
          <w:sz w:val="24"/>
          <w:szCs w:val="24"/>
          <w:lang w:eastAsia="hi-IN" w:bidi="hi-IN"/>
        </w:rPr>
        <w:t>t</w:t>
      </w:r>
      <w:r w:rsidR="00A16245" w:rsidRPr="005D2DAC">
        <w:rPr>
          <w:rFonts w:ascii="Times New Roman" w:hAnsi="Times New Roman" w:cs="Times New Roman"/>
          <w:sz w:val="24"/>
          <w:szCs w:val="24"/>
          <w:vertAlign w:val="subscript"/>
          <w:lang w:eastAsia="hi-IN" w:bidi="hi-IN"/>
        </w:rPr>
        <w:t>пл</w:t>
      </w:r>
      <w:proofErr w:type="spellEnd"/>
      <w:r w:rsidR="005D0F57" w:rsidRPr="005D2DAC">
        <w:rPr>
          <w:rFonts w:ascii="Times New Roman" w:hAnsi="Times New Roman" w:cs="Times New Roman"/>
          <w:sz w:val="24"/>
          <w:szCs w:val="24"/>
          <w:lang w:eastAsia="hi-IN" w:bidi="hi-IN"/>
        </w:rPr>
        <w:t xml:space="preserve"> = </w:t>
      </w:r>
      <w:r w:rsidR="00A16245" w:rsidRPr="005D2DAC">
        <w:rPr>
          <w:rFonts w:ascii="Times New Roman" w:hAnsi="Times New Roman" w:cs="Times New Roman"/>
          <w:sz w:val="24"/>
          <w:szCs w:val="24"/>
          <w:lang w:eastAsia="hi-IN" w:bidi="hi-IN"/>
        </w:rPr>
        <w:t>279 К</w:t>
      </w:r>
      <w:r w:rsidR="005D0F57" w:rsidRPr="005D2DAC">
        <w:rPr>
          <w:rFonts w:ascii="Times New Roman" w:hAnsi="Times New Roman" w:cs="Times New Roman"/>
          <w:sz w:val="24"/>
          <w:szCs w:val="24"/>
          <w:lang w:eastAsia="hi-IN" w:bidi="hi-IN"/>
        </w:rPr>
        <w:t xml:space="preserve"> та t</w:t>
      </w:r>
      <w:r w:rsidR="00A16245" w:rsidRPr="005D2DAC">
        <w:rPr>
          <w:rFonts w:ascii="Times New Roman" w:hAnsi="Times New Roman" w:cs="Times New Roman"/>
          <w:sz w:val="24"/>
          <w:szCs w:val="24"/>
          <w:vertAlign w:val="subscript"/>
          <w:lang w:eastAsia="hi-IN" w:bidi="hi-IN"/>
        </w:rPr>
        <w:t>кип</w:t>
      </w:r>
      <w:r w:rsidR="005D0F57" w:rsidRPr="005D2DAC">
        <w:rPr>
          <w:rFonts w:ascii="Times New Roman" w:hAnsi="Times New Roman" w:cs="Times New Roman"/>
          <w:sz w:val="24"/>
          <w:szCs w:val="24"/>
          <w:lang w:eastAsia="hi-IN" w:bidi="hi-IN"/>
        </w:rPr>
        <w:t xml:space="preserve"> =</w:t>
      </w:r>
      <w:r w:rsidR="00A16245" w:rsidRPr="005D2DAC">
        <w:rPr>
          <w:rFonts w:ascii="Times New Roman" w:hAnsi="Times New Roman" w:cs="Times New Roman"/>
          <w:sz w:val="24"/>
          <w:szCs w:val="24"/>
          <w:lang w:eastAsia="hi-IN" w:bidi="hi-IN"/>
        </w:rPr>
        <w:t xml:space="preserve"> 527 К</w:t>
      </w:r>
      <w:r w:rsidR="00742876" w:rsidRPr="005D2DAC">
        <w:rPr>
          <w:rFonts w:ascii="Times New Roman" w:hAnsi="Times New Roman" w:cs="Times New Roman"/>
          <w:sz w:val="24"/>
          <w:szCs w:val="24"/>
          <w:lang w:eastAsia="hi-IN" w:bidi="hi-IN"/>
        </w:rPr>
        <w:t xml:space="preserve">; для </w:t>
      </w:r>
      <w:proofErr w:type="spellStart"/>
      <w:r w:rsidR="00742876" w:rsidRPr="005D2DAC">
        <w:rPr>
          <w:rFonts w:ascii="Times New Roman" w:hAnsi="Times New Roman" w:cs="Times New Roman"/>
          <w:sz w:val="24"/>
          <w:szCs w:val="24"/>
          <w:lang w:eastAsia="hi-IN" w:bidi="hi-IN"/>
        </w:rPr>
        <w:t>димерів</w:t>
      </w:r>
      <w:proofErr w:type="spellEnd"/>
      <w:r w:rsidR="00742876" w:rsidRPr="005D2DAC">
        <w:rPr>
          <w:rFonts w:ascii="Times New Roman" w:hAnsi="Times New Roman" w:cs="Times New Roman"/>
          <w:sz w:val="24"/>
          <w:szCs w:val="24"/>
          <w:lang w:eastAsia="hi-IN" w:bidi="hi-IN"/>
        </w:rPr>
        <w:t xml:space="preserve"> </w:t>
      </w:r>
      <w:proofErr w:type="spellStart"/>
      <w:r w:rsidR="00742876" w:rsidRPr="005D2DAC">
        <w:rPr>
          <w:rFonts w:ascii="Times New Roman" w:hAnsi="Times New Roman" w:cs="Times New Roman"/>
          <w:sz w:val="24"/>
          <w:szCs w:val="24"/>
          <w:lang w:eastAsia="hi-IN" w:bidi="hi-IN"/>
        </w:rPr>
        <w:t>тетрамерних</w:t>
      </w:r>
      <w:proofErr w:type="spellEnd"/>
      <w:r w:rsidR="00742876" w:rsidRPr="005D2DAC">
        <w:rPr>
          <w:rFonts w:ascii="Times New Roman" w:hAnsi="Times New Roman" w:cs="Times New Roman"/>
          <w:sz w:val="24"/>
          <w:szCs w:val="24"/>
          <w:lang w:eastAsia="hi-IN" w:bidi="hi-IN"/>
        </w:rPr>
        <w:t xml:space="preserve"> структур з </w:t>
      </w:r>
      <w:r w:rsidR="0072481E" w:rsidRPr="005D2DAC">
        <w:rPr>
          <w:rFonts w:ascii="Times New Roman" w:hAnsi="Times New Roman" w:cs="Times New Roman"/>
          <w:sz w:val="24"/>
          <w:szCs w:val="24"/>
          <w:lang w:eastAsia="hi-IN" w:bidi="hi-IN"/>
        </w:rPr>
        <w:t>у</w:t>
      </w:r>
      <w:r w:rsidR="00742876" w:rsidRPr="005D2DAC">
        <w:rPr>
          <w:rFonts w:ascii="Times New Roman" w:hAnsi="Times New Roman" w:cs="Times New Roman"/>
          <w:sz w:val="24"/>
          <w:szCs w:val="24"/>
          <w:lang w:eastAsia="hi-IN" w:bidi="hi-IN"/>
        </w:rPr>
        <w:t xml:space="preserve">рахуванням пероксидних містків – </w:t>
      </w:r>
      <w:r w:rsidR="005D0F57" w:rsidRPr="005D2DAC">
        <w:rPr>
          <w:rFonts w:ascii="Times New Roman" w:hAnsi="Times New Roman" w:cs="Times New Roman"/>
          <w:sz w:val="24"/>
          <w:szCs w:val="24"/>
          <w:lang w:eastAsia="hi-IN" w:bidi="hi-IN"/>
        </w:rPr>
        <w:t xml:space="preserve">56, що </w:t>
      </w:r>
      <w:r w:rsidR="00781BF1" w:rsidRPr="005D2DAC">
        <w:rPr>
          <w:rFonts w:ascii="Times New Roman" w:hAnsi="Times New Roman" w:cs="Times New Roman"/>
          <w:sz w:val="24"/>
          <w:szCs w:val="24"/>
        </w:rPr>
        <w:t>за формулами (</w:t>
      </w:r>
      <w:r w:rsidR="005D2DAC" w:rsidRPr="005D2DAC">
        <w:rPr>
          <w:rFonts w:ascii="Times New Roman" w:hAnsi="Times New Roman" w:cs="Times New Roman"/>
          <w:sz w:val="24"/>
          <w:szCs w:val="24"/>
        </w:rPr>
        <w:t>1</w:t>
      </w:r>
      <w:r w:rsidR="00781BF1" w:rsidRPr="005D2DAC">
        <w:rPr>
          <w:rFonts w:ascii="Times New Roman" w:hAnsi="Times New Roman" w:cs="Times New Roman"/>
          <w:sz w:val="24"/>
          <w:szCs w:val="24"/>
        </w:rPr>
        <w:t xml:space="preserve">) </w:t>
      </w:r>
      <w:r w:rsidR="005D2DAC">
        <w:rPr>
          <w:rFonts w:ascii="Times New Roman" w:hAnsi="Times New Roman" w:cs="Times New Roman"/>
          <w:sz w:val="24"/>
          <w:szCs w:val="24"/>
        </w:rPr>
        <w:t>та</w:t>
      </w:r>
      <w:r w:rsidR="00781BF1" w:rsidRPr="005D2DAC">
        <w:rPr>
          <w:rFonts w:ascii="Times New Roman" w:hAnsi="Times New Roman" w:cs="Times New Roman"/>
          <w:sz w:val="24"/>
          <w:szCs w:val="24"/>
        </w:rPr>
        <w:t xml:space="preserve"> (</w:t>
      </w:r>
      <w:r w:rsidR="005D2DAC" w:rsidRPr="005D2DAC">
        <w:rPr>
          <w:rFonts w:ascii="Times New Roman" w:hAnsi="Times New Roman" w:cs="Times New Roman"/>
          <w:sz w:val="24"/>
          <w:szCs w:val="24"/>
        </w:rPr>
        <w:t>2</w:t>
      </w:r>
      <w:r w:rsidR="00781BF1" w:rsidRPr="005D2DAC">
        <w:rPr>
          <w:rFonts w:ascii="Times New Roman" w:hAnsi="Times New Roman" w:cs="Times New Roman"/>
          <w:sz w:val="24"/>
          <w:szCs w:val="24"/>
        </w:rPr>
        <w:t>)</w:t>
      </w:r>
      <w:r w:rsidR="00781BF1" w:rsidRPr="008E2BE1">
        <w:rPr>
          <w:rFonts w:ascii="Times New Roman" w:hAnsi="Times New Roman" w:cs="Times New Roman"/>
          <w:sz w:val="24"/>
          <w:szCs w:val="24"/>
        </w:rPr>
        <w:t xml:space="preserve"> </w:t>
      </w:r>
      <w:r w:rsidR="00742876" w:rsidRPr="008E2BE1">
        <w:rPr>
          <w:rFonts w:ascii="Times New Roman" w:hAnsi="Times New Roman" w:cs="Times New Roman"/>
          <w:sz w:val="24"/>
          <w:szCs w:val="24"/>
        </w:rPr>
        <w:t>передбачає</w:t>
      </w:r>
      <w:r w:rsidR="005D0F57" w:rsidRPr="008E2BE1">
        <w:rPr>
          <w:rFonts w:ascii="Times New Roman" w:hAnsi="Times New Roman" w:cs="Times New Roman"/>
          <w:sz w:val="24"/>
          <w:szCs w:val="24"/>
          <w:lang w:eastAsia="hi-IN" w:bidi="hi-IN"/>
        </w:rPr>
        <w:t xml:space="preserve"> </w:t>
      </w:r>
      <w:proofErr w:type="spellStart"/>
      <w:r w:rsidR="005D0F57" w:rsidRPr="008E2BE1">
        <w:rPr>
          <w:rFonts w:ascii="Times New Roman" w:hAnsi="Times New Roman" w:cs="Times New Roman"/>
          <w:sz w:val="24"/>
          <w:szCs w:val="24"/>
          <w:lang w:eastAsia="hi-IN" w:bidi="hi-IN"/>
        </w:rPr>
        <w:t>t</w:t>
      </w:r>
      <w:r w:rsidR="00742876" w:rsidRPr="008E2BE1">
        <w:rPr>
          <w:rFonts w:ascii="Times New Roman" w:hAnsi="Times New Roman" w:cs="Times New Roman"/>
          <w:sz w:val="24"/>
          <w:szCs w:val="24"/>
          <w:vertAlign w:val="subscript"/>
          <w:lang w:eastAsia="hi-IN" w:bidi="hi-IN"/>
        </w:rPr>
        <w:t>пл</w:t>
      </w:r>
      <w:proofErr w:type="spellEnd"/>
      <w:r w:rsidR="005D0F57" w:rsidRPr="008E2BE1">
        <w:rPr>
          <w:rFonts w:ascii="Times New Roman" w:hAnsi="Times New Roman" w:cs="Times New Roman"/>
          <w:sz w:val="24"/>
          <w:szCs w:val="24"/>
          <w:lang w:eastAsia="hi-IN" w:bidi="hi-IN"/>
        </w:rPr>
        <w:t xml:space="preserve"> = </w:t>
      </w:r>
      <w:r w:rsidR="00742876" w:rsidRPr="008E2BE1">
        <w:rPr>
          <w:rFonts w:ascii="Times New Roman" w:hAnsi="Times New Roman" w:cs="Times New Roman"/>
          <w:sz w:val="24"/>
          <w:szCs w:val="24"/>
          <w:lang w:eastAsia="hi-IN" w:bidi="hi-IN"/>
        </w:rPr>
        <w:t>334 К</w:t>
      </w:r>
      <w:r w:rsidR="005D0F57" w:rsidRPr="008E2BE1">
        <w:rPr>
          <w:rFonts w:ascii="Times New Roman" w:hAnsi="Times New Roman" w:cs="Times New Roman"/>
          <w:sz w:val="24"/>
          <w:szCs w:val="24"/>
          <w:lang w:eastAsia="hi-IN" w:bidi="hi-IN"/>
        </w:rPr>
        <w:t xml:space="preserve"> та t</w:t>
      </w:r>
      <w:r w:rsidR="00742876" w:rsidRPr="008E2BE1">
        <w:rPr>
          <w:rFonts w:ascii="Times New Roman" w:hAnsi="Times New Roman" w:cs="Times New Roman"/>
          <w:sz w:val="24"/>
          <w:szCs w:val="24"/>
          <w:vertAlign w:val="subscript"/>
          <w:lang w:eastAsia="hi-IN" w:bidi="hi-IN"/>
        </w:rPr>
        <w:t>кип</w:t>
      </w:r>
      <w:r w:rsidR="005D0F57" w:rsidRPr="008E2BE1">
        <w:rPr>
          <w:rFonts w:ascii="Times New Roman" w:hAnsi="Times New Roman" w:cs="Times New Roman"/>
          <w:sz w:val="24"/>
          <w:szCs w:val="24"/>
          <w:lang w:eastAsia="hi-IN" w:bidi="hi-IN"/>
        </w:rPr>
        <w:t xml:space="preserve"> = </w:t>
      </w:r>
      <w:r w:rsidR="00742876" w:rsidRPr="008E2BE1">
        <w:rPr>
          <w:rFonts w:ascii="Times New Roman" w:hAnsi="Times New Roman" w:cs="Times New Roman"/>
          <w:sz w:val="24"/>
          <w:szCs w:val="24"/>
          <w:lang w:eastAsia="hi-IN" w:bidi="hi-IN"/>
        </w:rPr>
        <w:t>705 К</w:t>
      </w:r>
      <w:r w:rsidR="005D0F57" w:rsidRPr="008E2BE1">
        <w:rPr>
          <w:rFonts w:ascii="Times New Roman" w:hAnsi="Times New Roman" w:cs="Times New Roman"/>
          <w:sz w:val="24"/>
          <w:szCs w:val="24"/>
          <w:lang w:eastAsia="hi-IN" w:bidi="hi-IN"/>
        </w:rPr>
        <w:t>.</w:t>
      </w:r>
      <w:r w:rsidR="00B90092" w:rsidRPr="008E2BE1">
        <w:rPr>
          <w:rFonts w:ascii="Times New Roman" w:hAnsi="Times New Roman" w:cs="Times New Roman"/>
          <w:sz w:val="24"/>
          <w:szCs w:val="24"/>
          <w:lang w:eastAsia="hi-IN" w:bidi="hi-IN"/>
        </w:rPr>
        <w:t xml:space="preserve"> Тобто для пероксидних </w:t>
      </w:r>
      <w:proofErr w:type="spellStart"/>
      <w:r w:rsidR="00B90092" w:rsidRPr="008E2BE1">
        <w:rPr>
          <w:rFonts w:ascii="Times New Roman" w:hAnsi="Times New Roman" w:cs="Times New Roman"/>
          <w:sz w:val="24"/>
          <w:szCs w:val="24"/>
          <w:lang w:eastAsia="hi-IN" w:bidi="hi-IN"/>
        </w:rPr>
        <w:t>димерів</w:t>
      </w:r>
      <w:proofErr w:type="spellEnd"/>
      <w:r w:rsidR="00B90092" w:rsidRPr="008E2BE1">
        <w:rPr>
          <w:rFonts w:ascii="Times New Roman" w:hAnsi="Times New Roman" w:cs="Times New Roman"/>
          <w:sz w:val="24"/>
          <w:szCs w:val="24"/>
          <w:lang w:eastAsia="hi-IN" w:bidi="hi-IN"/>
        </w:rPr>
        <w:t xml:space="preserve"> відносно вихідних н-алканів </w:t>
      </w:r>
      <w:proofErr w:type="spellStart"/>
      <w:r w:rsidR="00B90092" w:rsidRPr="008E2BE1">
        <w:rPr>
          <w:rFonts w:ascii="Times New Roman" w:hAnsi="Times New Roman" w:cs="Times New Roman"/>
          <w:sz w:val="24"/>
          <w:szCs w:val="24"/>
          <w:lang w:eastAsia="hi-IN" w:bidi="hi-IN"/>
        </w:rPr>
        <w:t>t</w:t>
      </w:r>
      <w:r w:rsidR="00B90092" w:rsidRPr="008E2BE1">
        <w:rPr>
          <w:rFonts w:ascii="Times New Roman" w:hAnsi="Times New Roman" w:cs="Times New Roman"/>
          <w:sz w:val="24"/>
          <w:szCs w:val="24"/>
          <w:vertAlign w:val="subscript"/>
          <w:lang w:eastAsia="hi-IN" w:bidi="hi-IN"/>
        </w:rPr>
        <w:t>пл</w:t>
      </w:r>
      <w:proofErr w:type="spellEnd"/>
      <w:r w:rsidR="00B90092" w:rsidRPr="008E2BE1">
        <w:rPr>
          <w:rFonts w:ascii="Times New Roman" w:hAnsi="Times New Roman" w:cs="Times New Roman"/>
          <w:sz w:val="24"/>
          <w:szCs w:val="24"/>
          <w:lang w:eastAsia="hi-IN" w:bidi="hi-IN"/>
        </w:rPr>
        <w:t xml:space="preserve"> та t</w:t>
      </w:r>
      <w:r w:rsidR="00B90092" w:rsidRPr="008E2BE1">
        <w:rPr>
          <w:rFonts w:ascii="Times New Roman" w:hAnsi="Times New Roman" w:cs="Times New Roman"/>
          <w:sz w:val="24"/>
          <w:szCs w:val="24"/>
          <w:vertAlign w:val="subscript"/>
          <w:lang w:eastAsia="hi-IN" w:bidi="hi-IN"/>
        </w:rPr>
        <w:t>кип</w:t>
      </w:r>
      <w:r w:rsidR="00B90092" w:rsidRPr="008E2BE1">
        <w:rPr>
          <w:rFonts w:ascii="Times New Roman" w:hAnsi="Times New Roman" w:cs="Times New Roman"/>
          <w:sz w:val="24"/>
          <w:szCs w:val="24"/>
          <w:lang w:eastAsia="hi-IN" w:bidi="hi-IN"/>
        </w:rPr>
        <w:t xml:space="preserve"> зростають у середньому в 1,5 рази у «К», а для пероксидних </w:t>
      </w:r>
      <w:proofErr w:type="spellStart"/>
      <w:r w:rsidR="00B90092" w:rsidRPr="008E2BE1">
        <w:rPr>
          <w:rFonts w:ascii="Times New Roman" w:hAnsi="Times New Roman" w:cs="Times New Roman"/>
          <w:sz w:val="24"/>
          <w:szCs w:val="24"/>
          <w:lang w:eastAsia="hi-IN" w:bidi="hi-IN"/>
        </w:rPr>
        <w:t>тетрамерів</w:t>
      </w:r>
      <w:proofErr w:type="spellEnd"/>
      <w:r w:rsidR="00B90092" w:rsidRPr="008E2BE1">
        <w:rPr>
          <w:rFonts w:ascii="Times New Roman" w:hAnsi="Times New Roman" w:cs="Times New Roman"/>
          <w:sz w:val="24"/>
          <w:szCs w:val="24"/>
          <w:lang w:eastAsia="hi-IN" w:bidi="hi-IN"/>
        </w:rPr>
        <w:t xml:space="preserve"> – у середньому в 2,2 рази у «К». </w:t>
      </w:r>
    </w:p>
    <w:p w:rsidR="005D0F57" w:rsidRPr="008E2BE1" w:rsidRDefault="00E84219"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Для н-алканів з </w:t>
      </w:r>
      <w:proofErr w:type="spellStart"/>
      <w:r w:rsidRPr="008E2BE1">
        <w:rPr>
          <w:rFonts w:ascii="Times New Roman" w:hAnsi="Times New Roman" w:cs="Times New Roman"/>
          <w:sz w:val="24"/>
          <w:szCs w:val="24"/>
          <w:lang w:eastAsia="hi-IN" w:bidi="hi-IN"/>
        </w:rPr>
        <w:t>n</w:t>
      </w:r>
      <w:r w:rsidRPr="008E2BE1">
        <w:rPr>
          <w:rFonts w:ascii="Times New Roman" w:hAnsi="Times New Roman" w:cs="Times New Roman"/>
          <w:sz w:val="24"/>
          <w:szCs w:val="24"/>
          <w:vertAlign w:val="subscript"/>
          <w:lang w:eastAsia="hi-IN" w:bidi="hi-IN"/>
        </w:rPr>
        <w:t>с</w:t>
      </w:r>
      <w:proofErr w:type="spellEnd"/>
      <w:r w:rsidRPr="008E2BE1">
        <w:rPr>
          <w:rFonts w:ascii="Times New Roman" w:hAnsi="Times New Roman" w:cs="Times New Roman"/>
          <w:sz w:val="24"/>
          <w:szCs w:val="24"/>
          <w:vertAlign w:val="subscript"/>
          <w:lang w:eastAsia="hi-IN" w:bidi="hi-IN"/>
        </w:rPr>
        <w:t xml:space="preserve"> </w:t>
      </w:r>
      <w:r w:rsidRPr="008E2BE1">
        <w:rPr>
          <w:rFonts w:ascii="Times New Roman" w:hAnsi="Times New Roman" w:cs="Times New Roman"/>
          <w:sz w:val="24"/>
          <w:szCs w:val="24"/>
          <w:lang w:eastAsia="hi-IN" w:bidi="hi-IN"/>
        </w:rPr>
        <w:t>= 1–20</w:t>
      </w:r>
      <w:r w:rsidR="00ED7165" w:rsidRPr="008E2BE1">
        <w:rPr>
          <w:rFonts w:ascii="Times New Roman" w:hAnsi="Times New Roman" w:cs="Times New Roman"/>
          <w:sz w:val="24"/>
          <w:szCs w:val="24"/>
          <w:lang w:eastAsia="hi-IN" w:bidi="hi-IN"/>
        </w:rPr>
        <w:t xml:space="preserve"> існує співвідношення</w:t>
      </w:r>
      <w:r w:rsidRPr="008E2BE1">
        <w:rPr>
          <w:rFonts w:ascii="Times New Roman" w:hAnsi="Times New Roman" w:cs="Times New Roman"/>
          <w:sz w:val="24"/>
          <w:szCs w:val="24"/>
        </w:rPr>
        <w:t xml:space="preserve"> t</w:t>
      </w:r>
      <w:r w:rsidRPr="008E2BE1">
        <w:rPr>
          <w:rFonts w:ascii="Times New Roman" w:hAnsi="Times New Roman" w:cs="Times New Roman"/>
          <w:sz w:val="24"/>
          <w:szCs w:val="24"/>
          <w:vertAlign w:val="subscript"/>
        </w:rPr>
        <w:t>кип</w:t>
      </w:r>
      <w:r w:rsidRPr="008E2BE1">
        <w:rPr>
          <w:rFonts w:ascii="Times New Roman" w:hAnsi="Times New Roman" w:cs="Times New Roman"/>
          <w:sz w:val="24"/>
          <w:szCs w:val="24"/>
        </w:rPr>
        <w:t>/t</w:t>
      </w:r>
      <w:r w:rsidRPr="008E2BE1">
        <w:rPr>
          <w:rFonts w:ascii="Times New Roman" w:hAnsi="Times New Roman" w:cs="Times New Roman"/>
          <w:sz w:val="24"/>
          <w:szCs w:val="24"/>
          <w:vertAlign w:val="subscript"/>
        </w:rPr>
        <w:t>сп</w:t>
      </w:r>
      <w:r w:rsidRPr="008E2BE1">
        <w:rPr>
          <w:rFonts w:ascii="Times New Roman" w:hAnsi="Times New Roman" w:cs="Times New Roman"/>
          <w:sz w:val="24"/>
          <w:szCs w:val="24"/>
        </w:rPr>
        <w:t xml:space="preserve"> = 1,3–1,4 за розрахунку у «К», тоді</w:t>
      </w:r>
      <w:r w:rsidR="005D0F57" w:rsidRPr="008E2BE1">
        <w:rPr>
          <w:rFonts w:ascii="Times New Roman" w:hAnsi="Times New Roman" w:cs="Times New Roman"/>
          <w:sz w:val="24"/>
          <w:szCs w:val="24"/>
        </w:rPr>
        <w:t xml:space="preserve"> </w:t>
      </w:r>
      <w:r w:rsidR="00781BF1" w:rsidRPr="008E2BE1">
        <w:rPr>
          <w:rFonts w:ascii="Times New Roman" w:hAnsi="Times New Roman" w:cs="Times New Roman"/>
          <w:sz w:val="24"/>
          <w:szCs w:val="24"/>
        </w:rPr>
        <w:t>t</w:t>
      </w:r>
      <w:r w:rsidR="00781BF1" w:rsidRPr="008E2BE1">
        <w:rPr>
          <w:rFonts w:ascii="Times New Roman" w:hAnsi="Times New Roman" w:cs="Times New Roman"/>
          <w:sz w:val="24"/>
          <w:szCs w:val="24"/>
          <w:vertAlign w:val="subscript"/>
        </w:rPr>
        <w:t>сп</w:t>
      </w:r>
      <w:r w:rsidR="00781BF1" w:rsidRPr="008E2BE1">
        <w:rPr>
          <w:rFonts w:ascii="Times New Roman" w:hAnsi="Times New Roman" w:cs="Times New Roman"/>
          <w:sz w:val="24"/>
          <w:szCs w:val="24"/>
        </w:rPr>
        <w:t xml:space="preserve"> (як індикатор </w:t>
      </w:r>
      <w:r w:rsidR="00ED7165" w:rsidRPr="008E2BE1">
        <w:rPr>
          <w:rFonts w:ascii="Times New Roman" w:hAnsi="Times New Roman" w:cs="Times New Roman"/>
          <w:sz w:val="24"/>
          <w:szCs w:val="24"/>
        </w:rPr>
        <w:t xml:space="preserve">горючих концентрацій для </w:t>
      </w:r>
      <w:r w:rsidR="00781BF1" w:rsidRPr="008E2BE1">
        <w:rPr>
          <w:rFonts w:ascii="Times New Roman" w:hAnsi="Times New Roman" w:cs="Times New Roman"/>
          <w:sz w:val="24"/>
          <w:szCs w:val="24"/>
        </w:rPr>
        <w:t xml:space="preserve">точки роси) </w:t>
      </w:r>
      <w:r w:rsidR="005D0F57" w:rsidRPr="008E2BE1">
        <w:rPr>
          <w:rFonts w:ascii="Times New Roman" w:hAnsi="Times New Roman" w:cs="Times New Roman"/>
          <w:sz w:val="24"/>
          <w:szCs w:val="24"/>
        </w:rPr>
        <w:t xml:space="preserve">пероксидних </w:t>
      </w:r>
      <w:proofErr w:type="spellStart"/>
      <w:r w:rsidR="005D0F57" w:rsidRPr="008E2BE1">
        <w:rPr>
          <w:rFonts w:ascii="Times New Roman" w:hAnsi="Times New Roman" w:cs="Times New Roman"/>
          <w:sz w:val="24"/>
          <w:szCs w:val="24"/>
        </w:rPr>
        <w:t>димерів</w:t>
      </w:r>
      <w:proofErr w:type="spellEnd"/>
      <w:r w:rsidR="005D0F57" w:rsidRPr="008E2BE1">
        <w:rPr>
          <w:rFonts w:ascii="Times New Roman" w:hAnsi="Times New Roman" w:cs="Times New Roman"/>
          <w:sz w:val="24"/>
          <w:szCs w:val="24"/>
        </w:rPr>
        <w:t xml:space="preserve"> н-алканів </w:t>
      </w:r>
      <w:r w:rsidR="00781BF1" w:rsidRPr="008E2BE1">
        <w:rPr>
          <w:rFonts w:ascii="Times New Roman" w:hAnsi="Times New Roman" w:cs="Times New Roman"/>
          <w:sz w:val="24"/>
          <w:szCs w:val="24"/>
        </w:rPr>
        <w:t>можна оцінити як</w:t>
      </w:r>
      <w:r w:rsidR="005D0F57" w:rsidRPr="008E2BE1">
        <w:rPr>
          <w:rFonts w:ascii="Times New Roman" w:hAnsi="Times New Roman" w:cs="Times New Roman"/>
          <w:sz w:val="24"/>
          <w:szCs w:val="24"/>
        </w:rPr>
        <w:t xml:space="preserve"> </w:t>
      </w:r>
      <w:r w:rsidR="00B90092" w:rsidRPr="008E2BE1">
        <w:rPr>
          <w:rFonts w:ascii="Times New Roman" w:hAnsi="Times New Roman" w:cs="Times New Roman"/>
          <w:sz w:val="24"/>
          <w:szCs w:val="24"/>
        </w:rPr>
        <w:t>1</w:t>
      </w:r>
      <w:r w:rsidR="00AA14E2" w:rsidRPr="008E2BE1">
        <w:rPr>
          <w:rFonts w:ascii="Times New Roman" w:hAnsi="Times New Roman" w:cs="Times New Roman"/>
          <w:sz w:val="24"/>
          <w:szCs w:val="24"/>
        </w:rPr>
        <w:t>8</w:t>
      </w:r>
      <w:r w:rsidR="00B90092" w:rsidRPr="008E2BE1">
        <w:rPr>
          <w:rFonts w:ascii="Times New Roman" w:hAnsi="Times New Roman" w:cs="Times New Roman"/>
          <w:sz w:val="24"/>
          <w:szCs w:val="24"/>
        </w:rPr>
        <w:t>0</w:t>
      </w:r>
      <w:r w:rsidR="005D0F57" w:rsidRPr="008E2BE1">
        <w:rPr>
          <w:rFonts w:ascii="Times New Roman" w:hAnsi="Times New Roman" w:cs="Times New Roman"/>
          <w:sz w:val="24"/>
          <w:szCs w:val="24"/>
        </w:rPr>
        <w:t>–</w:t>
      </w:r>
      <w:r w:rsidR="00AA14E2" w:rsidRPr="008E2BE1">
        <w:rPr>
          <w:rFonts w:ascii="Times New Roman" w:hAnsi="Times New Roman" w:cs="Times New Roman"/>
          <w:sz w:val="24"/>
          <w:szCs w:val="24"/>
        </w:rPr>
        <w:t>70</w:t>
      </w:r>
      <w:r w:rsidR="005D0F57" w:rsidRPr="008E2BE1">
        <w:rPr>
          <w:rFonts w:ascii="Times New Roman" w:hAnsi="Times New Roman" w:cs="Times New Roman"/>
          <w:sz w:val="24"/>
          <w:szCs w:val="24"/>
        </w:rPr>
        <w:t>0</w:t>
      </w:r>
      <w:r w:rsidR="00781BF1" w:rsidRPr="008E2BE1">
        <w:rPr>
          <w:rFonts w:ascii="Times New Roman" w:hAnsi="Times New Roman" w:cs="Times New Roman"/>
          <w:sz w:val="24"/>
          <w:szCs w:val="24"/>
        </w:rPr>
        <w:t xml:space="preserve"> К</w:t>
      </w:r>
      <w:r w:rsidR="00AA14E2" w:rsidRPr="008E2BE1">
        <w:rPr>
          <w:rFonts w:ascii="Times New Roman" w:hAnsi="Times New Roman" w:cs="Times New Roman"/>
          <w:sz w:val="24"/>
          <w:szCs w:val="24"/>
        </w:rPr>
        <w:t xml:space="preserve"> («кисневий» </w:t>
      </w:r>
      <w:proofErr w:type="spellStart"/>
      <w:r w:rsidR="00AA14E2" w:rsidRPr="008E2BE1">
        <w:rPr>
          <w:rFonts w:ascii="Times New Roman" w:hAnsi="Times New Roman" w:cs="Times New Roman"/>
          <w:sz w:val="24"/>
          <w:szCs w:val="24"/>
        </w:rPr>
        <w:t>димер</w:t>
      </w:r>
      <w:proofErr w:type="spellEnd"/>
      <w:r w:rsidR="00AA14E2" w:rsidRPr="008E2BE1">
        <w:rPr>
          <w:rFonts w:ascii="Times New Roman" w:hAnsi="Times New Roman" w:cs="Times New Roman"/>
          <w:sz w:val="24"/>
          <w:szCs w:val="24"/>
        </w:rPr>
        <w:t xml:space="preserve"> метану є важчим у 4 рази)</w:t>
      </w:r>
      <w:r w:rsidR="00781BF1" w:rsidRPr="008E2BE1">
        <w:rPr>
          <w:rFonts w:ascii="Times New Roman" w:hAnsi="Times New Roman" w:cs="Times New Roman"/>
          <w:sz w:val="24"/>
          <w:szCs w:val="24"/>
        </w:rPr>
        <w:t>,</w:t>
      </w:r>
      <w:r w:rsidR="005D0F57" w:rsidRPr="008E2BE1">
        <w:rPr>
          <w:rFonts w:ascii="Times New Roman" w:hAnsi="Times New Roman" w:cs="Times New Roman"/>
          <w:sz w:val="24"/>
          <w:szCs w:val="24"/>
        </w:rPr>
        <w:t xml:space="preserve"> для </w:t>
      </w:r>
      <w:proofErr w:type="spellStart"/>
      <w:r w:rsidR="005D0F57" w:rsidRPr="008E2BE1">
        <w:rPr>
          <w:rFonts w:ascii="Times New Roman" w:hAnsi="Times New Roman" w:cs="Times New Roman"/>
          <w:sz w:val="24"/>
          <w:szCs w:val="24"/>
        </w:rPr>
        <w:t>тетрамерів</w:t>
      </w:r>
      <w:proofErr w:type="spellEnd"/>
      <w:r w:rsidR="005D0F57" w:rsidRPr="008E2BE1">
        <w:rPr>
          <w:rFonts w:ascii="Times New Roman" w:hAnsi="Times New Roman" w:cs="Times New Roman"/>
          <w:sz w:val="24"/>
          <w:szCs w:val="24"/>
        </w:rPr>
        <w:t xml:space="preserve"> – </w:t>
      </w:r>
      <w:r w:rsidR="00AA14E2" w:rsidRPr="008E2BE1">
        <w:rPr>
          <w:rFonts w:ascii="Times New Roman" w:hAnsi="Times New Roman" w:cs="Times New Roman"/>
          <w:sz w:val="24"/>
          <w:szCs w:val="24"/>
        </w:rPr>
        <w:t>300</w:t>
      </w:r>
      <w:r w:rsidR="005D0F57" w:rsidRPr="008E2BE1">
        <w:rPr>
          <w:rFonts w:ascii="Times New Roman" w:hAnsi="Times New Roman" w:cs="Times New Roman"/>
          <w:sz w:val="24"/>
          <w:szCs w:val="24"/>
        </w:rPr>
        <w:t>–</w:t>
      </w:r>
      <w:r w:rsidR="00781BF1" w:rsidRPr="008E2BE1">
        <w:rPr>
          <w:rFonts w:ascii="Times New Roman" w:hAnsi="Times New Roman" w:cs="Times New Roman"/>
          <w:sz w:val="24"/>
          <w:szCs w:val="24"/>
        </w:rPr>
        <w:t>11</w:t>
      </w:r>
      <w:r w:rsidR="00AA14E2" w:rsidRPr="008E2BE1">
        <w:rPr>
          <w:rFonts w:ascii="Times New Roman" w:hAnsi="Times New Roman" w:cs="Times New Roman"/>
          <w:sz w:val="24"/>
          <w:szCs w:val="24"/>
        </w:rPr>
        <w:t>0</w:t>
      </w:r>
      <w:r w:rsidR="005D0F57" w:rsidRPr="008E2BE1">
        <w:rPr>
          <w:rFonts w:ascii="Times New Roman" w:hAnsi="Times New Roman" w:cs="Times New Roman"/>
          <w:sz w:val="24"/>
          <w:szCs w:val="24"/>
        </w:rPr>
        <w:t>0</w:t>
      </w:r>
      <w:r w:rsidR="00781BF1" w:rsidRPr="008E2BE1">
        <w:rPr>
          <w:rFonts w:ascii="Times New Roman" w:hAnsi="Times New Roman" w:cs="Times New Roman"/>
          <w:sz w:val="24"/>
          <w:szCs w:val="24"/>
        </w:rPr>
        <w:t xml:space="preserve"> К</w:t>
      </w:r>
      <w:r w:rsidR="00AA14E2" w:rsidRPr="008E2BE1">
        <w:rPr>
          <w:rFonts w:ascii="Times New Roman" w:hAnsi="Times New Roman" w:cs="Times New Roman"/>
          <w:sz w:val="24"/>
          <w:szCs w:val="24"/>
        </w:rPr>
        <w:t xml:space="preserve">. Тому </w:t>
      </w:r>
      <w:r w:rsidR="00E37E1C">
        <w:rPr>
          <w:rFonts w:ascii="Times New Roman" w:hAnsi="Times New Roman" w:cs="Times New Roman"/>
          <w:sz w:val="24"/>
          <w:szCs w:val="24"/>
        </w:rPr>
        <w:t>якщо</w:t>
      </w:r>
      <w:r w:rsidR="00B90092" w:rsidRPr="008E2BE1">
        <w:rPr>
          <w:rFonts w:ascii="Times New Roman" w:hAnsi="Times New Roman" w:cs="Times New Roman"/>
          <w:sz w:val="24"/>
          <w:szCs w:val="24"/>
        </w:rPr>
        <w:t xml:space="preserve"> температур</w:t>
      </w:r>
      <w:r w:rsidR="00E37E1C">
        <w:rPr>
          <w:rFonts w:ascii="Times New Roman" w:hAnsi="Times New Roman" w:cs="Times New Roman"/>
          <w:sz w:val="24"/>
          <w:szCs w:val="24"/>
        </w:rPr>
        <w:t>и</w:t>
      </w:r>
      <w:r w:rsidR="00B90092" w:rsidRPr="008E2BE1">
        <w:rPr>
          <w:rFonts w:ascii="Times New Roman" w:hAnsi="Times New Roman" w:cs="Times New Roman"/>
          <w:sz w:val="24"/>
          <w:szCs w:val="24"/>
        </w:rPr>
        <w:t xml:space="preserve"> у </w:t>
      </w:r>
      <w:r w:rsidR="00E37E1C">
        <w:rPr>
          <w:rFonts w:ascii="Times New Roman" w:hAnsi="Times New Roman" w:cs="Times New Roman"/>
          <w:sz w:val="24"/>
          <w:szCs w:val="24"/>
        </w:rPr>
        <w:t>певній</w:t>
      </w:r>
      <w:r w:rsidR="00B90092" w:rsidRPr="008E2BE1">
        <w:rPr>
          <w:rFonts w:ascii="Times New Roman" w:hAnsi="Times New Roman" w:cs="Times New Roman"/>
          <w:sz w:val="24"/>
          <w:szCs w:val="24"/>
        </w:rPr>
        <w:t xml:space="preserve"> </w:t>
      </w:r>
      <w:r w:rsidR="00E37E1C">
        <w:rPr>
          <w:rFonts w:ascii="Times New Roman" w:hAnsi="Times New Roman" w:cs="Times New Roman"/>
          <w:sz w:val="24"/>
          <w:szCs w:val="24"/>
        </w:rPr>
        <w:t xml:space="preserve">зоні </w:t>
      </w:r>
      <w:r w:rsidR="00B90092" w:rsidRPr="008E2BE1">
        <w:rPr>
          <w:rFonts w:ascii="Times New Roman" w:hAnsi="Times New Roman" w:cs="Times New Roman"/>
          <w:sz w:val="24"/>
          <w:szCs w:val="24"/>
        </w:rPr>
        <w:t>полум’я</w:t>
      </w:r>
      <w:r w:rsidR="00E37E1C">
        <w:rPr>
          <w:rFonts w:ascii="Times New Roman" w:hAnsi="Times New Roman" w:cs="Times New Roman"/>
          <w:sz w:val="24"/>
          <w:szCs w:val="24"/>
        </w:rPr>
        <w:t xml:space="preserve"> будуть</w:t>
      </w:r>
      <w:r w:rsidR="00B90092" w:rsidRPr="008E2BE1">
        <w:rPr>
          <w:rFonts w:ascii="Times New Roman" w:hAnsi="Times New Roman" w:cs="Times New Roman"/>
          <w:sz w:val="24"/>
          <w:szCs w:val="24"/>
        </w:rPr>
        <w:t xml:space="preserve"> менш</w:t>
      </w:r>
      <w:r w:rsidR="00E37E1C">
        <w:rPr>
          <w:rFonts w:ascii="Times New Roman" w:hAnsi="Times New Roman" w:cs="Times New Roman"/>
          <w:sz w:val="24"/>
          <w:szCs w:val="24"/>
        </w:rPr>
        <w:t>і</w:t>
      </w:r>
      <w:r w:rsidR="00B90092" w:rsidRPr="008E2BE1">
        <w:rPr>
          <w:rFonts w:ascii="Times New Roman" w:hAnsi="Times New Roman" w:cs="Times New Roman"/>
          <w:sz w:val="24"/>
          <w:szCs w:val="24"/>
        </w:rPr>
        <w:t xml:space="preserve"> для відповідних н-алканів, </w:t>
      </w:r>
      <w:r w:rsidR="00E37E1C">
        <w:rPr>
          <w:rFonts w:ascii="Times New Roman" w:hAnsi="Times New Roman" w:cs="Times New Roman"/>
          <w:sz w:val="24"/>
          <w:szCs w:val="24"/>
        </w:rPr>
        <w:t xml:space="preserve">конденсація </w:t>
      </w:r>
      <w:r w:rsidR="00B90092" w:rsidRPr="008E2BE1">
        <w:rPr>
          <w:rFonts w:ascii="Times New Roman" w:hAnsi="Times New Roman" w:cs="Times New Roman"/>
          <w:sz w:val="24"/>
          <w:szCs w:val="24"/>
        </w:rPr>
        <w:t>пероксидн</w:t>
      </w:r>
      <w:r w:rsidR="00E37E1C">
        <w:rPr>
          <w:rFonts w:ascii="Times New Roman" w:hAnsi="Times New Roman" w:cs="Times New Roman"/>
          <w:sz w:val="24"/>
          <w:szCs w:val="24"/>
        </w:rPr>
        <w:t>их</w:t>
      </w:r>
      <w:r w:rsidR="00B90092" w:rsidRPr="008E2BE1">
        <w:rPr>
          <w:rFonts w:ascii="Times New Roman" w:hAnsi="Times New Roman" w:cs="Times New Roman"/>
          <w:sz w:val="24"/>
          <w:szCs w:val="24"/>
        </w:rPr>
        <w:t xml:space="preserve"> кластер</w:t>
      </w:r>
      <w:r w:rsidR="00E37E1C">
        <w:rPr>
          <w:rFonts w:ascii="Times New Roman" w:hAnsi="Times New Roman" w:cs="Times New Roman"/>
          <w:sz w:val="24"/>
          <w:szCs w:val="24"/>
        </w:rPr>
        <w:t>ів</w:t>
      </w:r>
      <w:r w:rsidR="00B90092" w:rsidRPr="008E2BE1">
        <w:rPr>
          <w:rFonts w:ascii="Times New Roman" w:hAnsi="Times New Roman" w:cs="Times New Roman"/>
          <w:sz w:val="24"/>
          <w:szCs w:val="24"/>
        </w:rPr>
        <w:t xml:space="preserve"> </w:t>
      </w:r>
      <w:r w:rsidR="00AA14E2" w:rsidRPr="008E2BE1">
        <w:rPr>
          <w:rFonts w:ascii="Times New Roman" w:hAnsi="Times New Roman" w:cs="Times New Roman"/>
          <w:sz w:val="24"/>
          <w:szCs w:val="24"/>
        </w:rPr>
        <w:t>відбудеться</w:t>
      </w:r>
      <w:r w:rsidR="00B90092" w:rsidRPr="008E2BE1">
        <w:rPr>
          <w:rFonts w:ascii="Times New Roman" w:hAnsi="Times New Roman" w:cs="Times New Roman"/>
          <w:sz w:val="24"/>
          <w:szCs w:val="24"/>
        </w:rPr>
        <w:t>.</w:t>
      </w:r>
      <w:r w:rsidR="00E37E1C">
        <w:rPr>
          <w:rFonts w:ascii="Times New Roman" w:hAnsi="Times New Roman" w:cs="Times New Roman"/>
          <w:sz w:val="24"/>
          <w:szCs w:val="24"/>
        </w:rPr>
        <w:t xml:space="preserve"> Не визначеним питанням залишається температура ініціювання </w:t>
      </w:r>
      <w:r w:rsidR="00E37E1C" w:rsidRPr="008E2BE1">
        <w:rPr>
          <w:rFonts w:ascii="Times New Roman" w:hAnsi="Times New Roman" w:cs="Times New Roman"/>
          <w:sz w:val="24"/>
          <w:szCs w:val="24"/>
        </w:rPr>
        <w:t>пероксидн</w:t>
      </w:r>
      <w:r w:rsidR="00E37E1C">
        <w:rPr>
          <w:rFonts w:ascii="Times New Roman" w:hAnsi="Times New Roman" w:cs="Times New Roman"/>
          <w:sz w:val="24"/>
          <w:szCs w:val="24"/>
        </w:rPr>
        <w:t>ої</w:t>
      </w:r>
      <w:r w:rsidR="00E37E1C" w:rsidRPr="008E2BE1">
        <w:rPr>
          <w:rFonts w:ascii="Times New Roman" w:hAnsi="Times New Roman" w:cs="Times New Roman"/>
          <w:sz w:val="24"/>
          <w:szCs w:val="24"/>
        </w:rPr>
        <w:t xml:space="preserve"> кластеризаці</w:t>
      </w:r>
      <w:r w:rsidR="00E37E1C">
        <w:rPr>
          <w:rFonts w:ascii="Times New Roman" w:hAnsi="Times New Roman" w:cs="Times New Roman"/>
          <w:sz w:val="24"/>
          <w:szCs w:val="24"/>
        </w:rPr>
        <w:t>ї, але з</w:t>
      </w:r>
      <w:r w:rsidR="00B90092" w:rsidRPr="008E2BE1">
        <w:rPr>
          <w:rFonts w:ascii="Times New Roman" w:hAnsi="Times New Roman" w:cs="Times New Roman"/>
          <w:sz w:val="24"/>
          <w:szCs w:val="24"/>
        </w:rPr>
        <w:t>вертаємо увагу, що за самозаймання вугілля пероксидна кластеризація відбувається за звичайних умов зберігання [</w:t>
      </w:r>
      <w:r w:rsidR="00441263" w:rsidRPr="008E2BE1">
        <w:rPr>
          <w:rFonts w:ascii="Times New Roman" w:hAnsi="Times New Roman" w:cs="Times New Roman"/>
          <w:sz w:val="24"/>
          <w:szCs w:val="24"/>
        </w:rPr>
        <w:t>20</w:t>
      </w:r>
      <w:r w:rsidR="00B90092" w:rsidRPr="008E2BE1">
        <w:rPr>
          <w:rFonts w:ascii="Times New Roman" w:hAnsi="Times New Roman" w:cs="Times New Roman"/>
          <w:sz w:val="24"/>
          <w:szCs w:val="24"/>
        </w:rPr>
        <w:t xml:space="preserve">]. </w:t>
      </w:r>
      <w:r w:rsidR="00752851" w:rsidRPr="008E2BE1">
        <w:rPr>
          <w:rFonts w:ascii="Times New Roman" w:hAnsi="Times New Roman" w:cs="Times New Roman"/>
          <w:sz w:val="24"/>
          <w:szCs w:val="24"/>
        </w:rPr>
        <w:t>С</w:t>
      </w:r>
      <w:r w:rsidR="005D0F57" w:rsidRPr="008E2BE1">
        <w:rPr>
          <w:rFonts w:ascii="Times New Roman" w:hAnsi="Times New Roman" w:cs="Times New Roman"/>
          <w:sz w:val="24"/>
          <w:szCs w:val="24"/>
        </w:rPr>
        <w:t xml:space="preserve">тиснення </w:t>
      </w:r>
      <w:r w:rsidR="00752851" w:rsidRPr="008E2BE1">
        <w:rPr>
          <w:rFonts w:ascii="Times New Roman" w:hAnsi="Times New Roman" w:cs="Times New Roman"/>
          <w:sz w:val="24"/>
          <w:szCs w:val="24"/>
        </w:rPr>
        <w:t xml:space="preserve">у підготовчій зоні фронту полум’я </w:t>
      </w:r>
      <w:r w:rsidR="005D0F57" w:rsidRPr="008E2BE1">
        <w:rPr>
          <w:rFonts w:ascii="Times New Roman" w:hAnsi="Times New Roman" w:cs="Times New Roman"/>
          <w:sz w:val="24"/>
          <w:szCs w:val="24"/>
        </w:rPr>
        <w:t xml:space="preserve">полегшує </w:t>
      </w:r>
      <w:r w:rsidR="003C5C89" w:rsidRPr="008E2BE1">
        <w:rPr>
          <w:rFonts w:ascii="Times New Roman" w:hAnsi="Times New Roman" w:cs="Times New Roman"/>
          <w:sz w:val="24"/>
          <w:szCs w:val="24"/>
        </w:rPr>
        <w:t xml:space="preserve">конденсаційні </w:t>
      </w:r>
      <w:r w:rsidR="005D0F57" w:rsidRPr="008E2BE1">
        <w:rPr>
          <w:rFonts w:ascii="Times New Roman" w:hAnsi="Times New Roman" w:cs="Times New Roman"/>
          <w:sz w:val="24"/>
          <w:szCs w:val="24"/>
        </w:rPr>
        <w:t>процеси</w:t>
      </w:r>
    </w:p>
    <w:p w:rsidR="00752851" w:rsidRPr="008E2BE1" w:rsidRDefault="00E17A81"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 xml:space="preserve">Якщо розглянути перехід газової фази у рідину, то існує різниця густини, а тому й </w:t>
      </w:r>
      <w:r w:rsidR="00587ECE">
        <w:rPr>
          <w:rFonts w:ascii="Times New Roman" w:hAnsi="Times New Roman" w:cs="Times New Roman"/>
          <w:sz w:val="24"/>
          <w:szCs w:val="24"/>
        </w:rPr>
        <w:t xml:space="preserve">товщини відповідних </w:t>
      </w:r>
      <w:r w:rsidRPr="008E2BE1">
        <w:rPr>
          <w:rFonts w:ascii="Times New Roman" w:hAnsi="Times New Roman" w:cs="Times New Roman"/>
          <w:sz w:val="24"/>
          <w:szCs w:val="24"/>
        </w:rPr>
        <w:t>шар</w:t>
      </w:r>
      <w:r w:rsidR="00587ECE">
        <w:rPr>
          <w:rFonts w:ascii="Times New Roman" w:hAnsi="Times New Roman" w:cs="Times New Roman"/>
          <w:sz w:val="24"/>
          <w:szCs w:val="24"/>
        </w:rPr>
        <w:t>ів</w:t>
      </w:r>
      <w:r w:rsidRPr="008E2BE1">
        <w:rPr>
          <w:rFonts w:ascii="Times New Roman" w:hAnsi="Times New Roman" w:cs="Times New Roman"/>
          <w:sz w:val="24"/>
          <w:szCs w:val="24"/>
        </w:rPr>
        <w:t xml:space="preserve">, на 3 порядки. Стехіометрична концентрація повного згоряння н-алкані вимагає наявності 7–9 молекул </w:t>
      </w:r>
      <w:r w:rsidR="00587ECE">
        <w:rPr>
          <w:rFonts w:ascii="Times New Roman" w:hAnsi="Times New Roman" w:cs="Times New Roman"/>
          <w:sz w:val="24"/>
          <w:szCs w:val="24"/>
        </w:rPr>
        <w:t>О</w:t>
      </w:r>
      <w:r w:rsidR="00587ECE" w:rsidRPr="00587ECE">
        <w:rPr>
          <w:rFonts w:ascii="Times New Roman" w:hAnsi="Times New Roman" w:cs="Times New Roman"/>
          <w:sz w:val="24"/>
          <w:szCs w:val="24"/>
          <w:vertAlign w:val="subscript"/>
        </w:rPr>
        <w:t>2</w:t>
      </w:r>
      <w:r w:rsidRPr="008E2BE1">
        <w:rPr>
          <w:rFonts w:ascii="Times New Roman" w:hAnsi="Times New Roman" w:cs="Times New Roman"/>
          <w:sz w:val="24"/>
          <w:szCs w:val="24"/>
        </w:rPr>
        <w:t xml:space="preserve"> на 1 карбонову ланку вуглеводню</w:t>
      </w:r>
      <w:r w:rsidR="00587ECE">
        <w:rPr>
          <w:rFonts w:ascii="Times New Roman" w:hAnsi="Times New Roman" w:cs="Times New Roman"/>
          <w:sz w:val="24"/>
          <w:szCs w:val="24"/>
        </w:rPr>
        <w:t>.</w:t>
      </w:r>
      <w:r w:rsidRPr="008E2BE1">
        <w:rPr>
          <w:rFonts w:ascii="Times New Roman" w:hAnsi="Times New Roman" w:cs="Times New Roman"/>
          <w:sz w:val="24"/>
          <w:szCs w:val="24"/>
        </w:rPr>
        <w:t xml:space="preserve"> </w:t>
      </w:r>
      <w:r w:rsidR="00587ECE" w:rsidRPr="008E2BE1">
        <w:rPr>
          <w:rFonts w:ascii="Times New Roman" w:hAnsi="Times New Roman" w:cs="Times New Roman"/>
          <w:sz w:val="24"/>
          <w:szCs w:val="24"/>
        </w:rPr>
        <w:t>У</w:t>
      </w:r>
      <w:r w:rsidRPr="008E2BE1">
        <w:rPr>
          <w:rFonts w:ascii="Times New Roman" w:hAnsi="Times New Roman" w:cs="Times New Roman"/>
          <w:sz w:val="24"/>
          <w:szCs w:val="24"/>
        </w:rPr>
        <w:t>мовно шар газоповітряної суміші, який може утворити цільну мономолекулярну плівку конденсату, має бути ще в 10 разів більш товстим</w:t>
      </w:r>
      <w:r w:rsidR="00587ECE">
        <w:rPr>
          <w:rFonts w:ascii="Times New Roman" w:hAnsi="Times New Roman" w:cs="Times New Roman"/>
          <w:sz w:val="24"/>
          <w:szCs w:val="24"/>
        </w:rPr>
        <w:t>;</w:t>
      </w:r>
      <w:r w:rsidRPr="008E2BE1">
        <w:rPr>
          <w:rFonts w:ascii="Times New Roman" w:hAnsi="Times New Roman" w:cs="Times New Roman"/>
          <w:sz w:val="24"/>
          <w:szCs w:val="24"/>
        </w:rPr>
        <w:t xml:space="preserve"> </w:t>
      </w:r>
      <w:r w:rsidR="003A7E47" w:rsidRPr="008E2BE1">
        <w:rPr>
          <w:rFonts w:ascii="Times New Roman" w:hAnsi="Times New Roman" w:cs="Times New Roman"/>
          <w:sz w:val="24"/>
          <w:szCs w:val="24"/>
        </w:rPr>
        <w:t>10000 шарів молекул – це близько 0,01 мм, що відповідає дослідженій товщині фронту полум’я [</w:t>
      </w:r>
      <w:r w:rsidR="00441263" w:rsidRPr="008E2BE1">
        <w:rPr>
          <w:rFonts w:ascii="Times New Roman" w:hAnsi="Times New Roman" w:cs="Times New Roman"/>
          <w:sz w:val="24"/>
          <w:szCs w:val="24"/>
        </w:rPr>
        <w:t>20</w:t>
      </w:r>
      <w:r w:rsidR="003A7E47" w:rsidRPr="008E2BE1">
        <w:rPr>
          <w:rFonts w:ascii="Times New Roman" w:hAnsi="Times New Roman" w:cs="Times New Roman"/>
          <w:sz w:val="24"/>
          <w:szCs w:val="24"/>
        </w:rPr>
        <w:t xml:space="preserve">]. Тобто конденсаційна модель дозволяє описати процеси у полум’ї. </w:t>
      </w:r>
    </w:p>
    <w:p w:rsidR="00EE53DB" w:rsidRPr="008E2BE1" w:rsidRDefault="00587ECE"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b/>
          <w:sz w:val="24"/>
          <w:szCs w:val="24"/>
        </w:rPr>
        <w:t>Висновки</w:t>
      </w:r>
      <w:r>
        <w:rPr>
          <w:rFonts w:ascii="Times New Roman" w:hAnsi="Times New Roman" w:cs="Times New Roman"/>
          <w:b/>
          <w:sz w:val="24"/>
          <w:szCs w:val="24"/>
        </w:rPr>
        <w:t xml:space="preserve">. </w:t>
      </w:r>
      <w:r w:rsidR="00EE53DB" w:rsidRPr="008E2BE1">
        <w:rPr>
          <w:rFonts w:ascii="Times New Roman" w:hAnsi="Times New Roman" w:cs="Times New Roman"/>
          <w:sz w:val="24"/>
          <w:szCs w:val="24"/>
        </w:rPr>
        <w:t>1. Виділено 6 рівнів факторів, які формують певні параметри пожежної небезпеки: стан молекул; надмолекулярн</w:t>
      </w:r>
      <w:r w:rsidR="00B71AD8">
        <w:rPr>
          <w:rFonts w:ascii="Times New Roman" w:hAnsi="Times New Roman" w:cs="Times New Roman"/>
          <w:sz w:val="24"/>
          <w:szCs w:val="24"/>
        </w:rPr>
        <w:t>ий</w:t>
      </w:r>
      <w:r w:rsidR="00EE53DB" w:rsidRPr="008E2BE1">
        <w:rPr>
          <w:rFonts w:ascii="Times New Roman" w:hAnsi="Times New Roman" w:cs="Times New Roman"/>
          <w:sz w:val="24"/>
          <w:szCs w:val="24"/>
        </w:rPr>
        <w:t xml:space="preserve"> стан; прям</w:t>
      </w:r>
      <w:r>
        <w:rPr>
          <w:rFonts w:ascii="Times New Roman" w:hAnsi="Times New Roman" w:cs="Times New Roman"/>
          <w:sz w:val="24"/>
          <w:szCs w:val="24"/>
        </w:rPr>
        <w:t>і наслідки</w:t>
      </w:r>
      <w:r w:rsidR="00EE53DB" w:rsidRPr="008E2BE1">
        <w:rPr>
          <w:rFonts w:ascii="Times New Roman" w:hAnsi="Times New Roman" w:cs="Times New Roman"/>
          <w:sz w:val="24"/>
          <w:szCs w:val="24"/>
        </w:rPr>
        <w:t xml:space="preserve"> взаємодії у речовині; зміни стану у речовині</w:t>
      </w:r>
      <w:r>
        <w:rPr>
          <w:rFonts w:ascii="Times New Roman" w:hAnsi="Times New Roman" w:cs="Times New Roman"/>
          <w:sz w:val="24"/>
          <w:szCs w:val="24"/>
        </w:rPr>
        <w:t>;</w:t>
      </w:r>
      <w:r w:rsidR="00EE53DB" w:rsidRPr="008E2BE1">
        <w:rPr>
          <w:rFonts w:ascii="Times New Roman" w:hAnsi="Times New Roman" w:cs="Times New Roman"/>
          <w:sz w:val="24"/>
          <w:szCs w:val="24"/>
        </w:rPr>
        <w:t xml:space="preserve"> </w:t>
      </w:r>
      <w:r>
        <w:rPr>
          <w:rFonts w:ascii="Times New Roman" w:hAnsi="Times New Roman" w:cs="Times New Roman"/>
          <w:sz w:val="24"/>
          <w:szCs w:val="24"/>
        </w:rPr>
        <w:t xml:space="preserve">первинні </w:t>
      </w:r>
      <w:r w:rsidR="00A52082">
        <w:rPr>
          <w:rFonts w:ascii="Times New Roman" w:hAnsi="Times New Roman" w:cs="Times New Roman"/>
          <w:sz w:val="24"/>
          <w:szCs w:val="24"/>
        </w:rPr>
        <w:t xml:space="preserve">та </w:t>
      </w:r>
      <w:r w:rsidR="00EE53DB" w:rsidRPr="008E2BE1">
        <w:rPr>
          <w:rFonts w:ascii="Times New Roman" w:hAnsi="Times New Roman" w:cs="Times New Roman"/>
          <w:sz w:val="24"/>
          <w:szCs w:val="24"/>
        </w:rPr>
        <w:t xml:space="preserve">вторинні наслідки зміни стану у речовині. </w:t>
      </w:r>
      <w:r>
        <w:rPr>
          <w:rFonts w:ascii="Times New Roman" w:hAnsi="Times New Roman" w:cs="Times New Roman"/>
          <w:sz w:val="24"/>
          <w:szCs w:val="24"/>
        </w:rPr>
        <w:t>Недостатньо дослідженим є вплив надмолекулярного стану</w:t>
      </w:r>
      <w:r w:rsidR="00A52082">
        <w:rPr>
          <w:rFonts w:ascii="Times New Roman" w:hAnsi="Times New Roman" w:cs="Times New Roman"/>
          <w:sz w:val="24"/>
          <w:szCs w:val="24"/>
        </w:rPr>
        <w:t>, і</w:t>
      </w:r>
      <w:r w:rsidR="00EE53DB" w:rsidRPr="008E2BE1">
        <w:rPr>
          <w:rFonts w:ascii="Times New Roman" w:hAnsi="Times New Roman" w:cs="Times New Roman"/>
          <w:sz w:val="24"/>
          <w:szCs w:val="24"/>
        </w:rPr>
        <w:t>ндикатор</w:t>
      </w:r>
      <w:r w:rsidR="0065076F">
        <w:rPr>
          <w:rFonts w:ascii="Times New Roman" w:hAnsi="Times New Roman" w:cs="Times New Roman"/>
          <w:sz w:val="24"/>
          <w:szCs w:val="24"/>
        </w:rPr>
        <w:t>ами</w:t>
      </w:r>
      <w:r w:rsidR="00EE53DB" w:rsidRPr="008E2BE1">
        <w:rPr>
          <w:rFonts w:ascii="Times New Roman" w:hAnsi="Times New Roman" w:cs="Times New Roman"/>
          <w:sz w:val="24"/>
          <w:szCs w:val="24"/>
        </w:rPr>
        <w:t xml:space="preserve"> для</w:t>
      </w:r>
      <w:r w:rsidR="00A52082">
        <w:rPr>
          <w:rFonts w:ascii="Times New Roman" w:hAnsi="Times New Roman" w:cs="Times New Roman"/>
          <w:sz w:val="24"/>
          <w:szCs w:val="24"/>
        </w:rPr>
        <w:t xml:space="preserve"> його</w:t>
      </w:r>
      <w:r w:rsidR="00EE53DB" w:rsidRPr="008E2BE1">
        <w:rPr>
          <w:rFonts w:ascii="Times New Roman" w:hAnsi="Times New Roman" w:cs="Times New Roman"/>
          <w:sz w:val="24"/>
          <w:szCs w:val="24"/>
        </w:rPr>
        <w:t xml:space="preserve"> опису</w:t>
      </w:r>
      <w:r w:rsidR="00422990">
        <w:rPr>
          <w:rFonts w:ascii="Times New Roman" w:hAnsi="Times New Roman" w:cs="Times New Roman"/>
          <w:sz w:val="24"/>
          <w:szCs w:val="24"/>
        </w:rPr>
        <w:t xml:space="preserve"> </w:t>
      </w:r>
      <w:r w:rsidR="00EE53DB" w:rsidRPr="008E2BE1">
        <w:rPr>
          <w:rFonts w:ascii="Times New Roman" w:hAnsi="Times New Roman" w:cs="Times New Roman"/>
          <w:sz w:val="24"/>
          <w:szCs w:val="24"/>
        </w:rPr>
        <w:t xml:space="preserve">обрано </w:t>
      </w:r>
      <w:proofErr w:type="spellStart"/>
      <w:r w:rsidR="00422990">
        <w:rPr>
          <w:rFonts w:ascii="Times New Roman" w:hAnsi="Times New Roman" w:cs="Times New Roman"/>
          <w:sz w:val="24"/>
          <w:szCs w:val="24"/>
        </w:rPr>
        <w:t>пульсаційність</w:t>
      </w:r>
      <w:proofErr w:type="spellEnd"/>
      <w:r w:rsidR="00422990">
        <w:rPr>
          <w:rFonts w:ascii="Times New Roman" w:hAnsi="Times New Roman" w:cs="Times New Roman"/>
          <w:sz w:val="24"/>
          <w:szCs w:val="24"/>
        </w:rPr>
        <w:t xml:space="preserve"> </w:t>
      </w:r>
      <w:r w:rsidR="0065076F">
        <w:rPr>
          <w:rFonts w:ascii="Times New Roman" w:hAnsi="Times New Roman" w:cs="Times New Roman"/>
          <w:sz w:val="24"/>
          <w:szCs w:val="24"/>
        </w:rPr>
        <w:t>характерн</w:t>
      </w:r>
      <w:r w:rsidR="00422990">
        <w:rPr>
          <w:rFonts w:ascii="Times New Roman" w:hAnsi="Times New Roman" w:cs="Times New Roman"/>
          <w:sz w:val="24"/>
          <w:szCs w:val="24"/>
        </w:rPr>
        <w:t>их</w:t>
      </w:r>
      <w:r w:rsidR="0065076F">
        <w:rPr>
          <w:rFonts w:ascii="Times New Roman" w:hAnsi="Times New Roman" w:cs="Times New Roman"/>
          <w:sz w:val="24"/>
          <w:szCs w:val="24"/>
        </w:rPr>
        <w:t xml:space="preserve"> </w:t>
      </w:r>
      <w:r w:rsidR="00EE53DB" w:rsidRPr="008E2BE1">
        <w:rPr>
          <w:rFonts w:ascii="Times New Roman" w:hAnsi="Times New Roman" w:cs="Times New Roman"/>
          <w:sz w:val="24"/>
          <w:szCs w:val="24"/>
        </w:rPr>
        <w:t>температур</w:t>
      </w:r>
      <w:r w:rsidR="00422990">
        <w:rPr>
          <w:rFonts w:ascii="Times New Roman" w:hAnsi="Times New Roman" w:cs="Times New Roman"/>
          <w:sz w:val="24"/>
          <w:szCs w:val="24"/>
        </w:rPr>
        <w:t xml:space="preserve"> у гомологічному ряду</w:t>
      </w:r>
      <w:r w:rsidR="00EE53DB" w:rsidRPr="008E2BE1">
        <w:rPr>
          <w:rFonts w:ascii="Times New Roman" w:hAnsi="Times New Roman" w:cs="Times New Roman"/>
          <w:sz w:val="24"/>
          <w:szCs w:val="24"/>
        </w:rPr>
        <w:t xml:space="preserve">. </w:t>
      </w:r>
      <w:r w:rsidR="00A52082" w:rsidRPr="008E2BE1">
        <w:rPr>
          <w:rFonts w:ascii="Times New Roman" w:hAnsi="Times New Roman" w:cs="Times New Roman"/>
          <w:sz w:val="24"/>
          <w:szCs w:val="24"/>
        </w:rPr>
        <w:t xml:space="preserve">Показано, що температури спалаху та самоспалахування мають </w:t>
      </w:r>
      <w:proofErr w:type="spellStart"/>
      <w:r w:rsidR="00A52082" w:rsidRPr="008E2BE1">
        <w:rPr>
          <w:rFonts w:ascii="Times New Roman" w:hAnsi="Times New Roman" w:cs="Times New Roman"/>
          <w:sz w:val="24"/>
          <w:szCs w:val="24"/>
        </w:rPr>
        <w:t>пульсаційність</w:t>
      </w:r>
      <w:proofErr w:type="spellEnd"/>
      <w:r w:rsidR="00A52082" w:rsidRPr="008E2BE1">
        <w:rPr>
          <w:rFonts w:ascii="Times New Roman" w:hAnsi="Times New Roman" w:cs="Times New Roman"/>
          <w:sz w:val="24"/>
          <w:szCs w:val="24"/>
        </w:rPr>
        <w:t xml:space="preserve"> зміни у гомологічному ряду н-алканів, яка є подібною до змін температур плавлення та розчинності у воді.</w:t>
      </w:r>
      <w:r w:rsidR="00A52082">
        <w:rPr>
          <w:rFonts w:ascii="Times New Roman" w:hAnsi="Times New Roman" w:cs="Times New Roman"/>
          <w:sz w:val="24"/>
          <w:szCs w:val="24"/>
        </w:rPr>
        <w:t xml:space="preserve"> З</w:t>
      </w:r>
      <w:r w:rsidR="00A52082" w:rsidRPr="008E2BE1">
        <w:rPr>
          <w:rFonts w:ascii="Times New Roman" w:hAnsi="Times New Roman" w:cs="Times New Roman"/>
          <w:sz w:val="24"/>
          <w:szCs w:val="24"/>
        </w:rPr>
        <w:t xml:space="preserve">роблено припущення про наявність </w:t>
      </w:r>
      <w:r w:rsidR="006A221D">
        <w:rPr>
          <w:rFonts w:ascii="Times New Roman" w:hAnsi="Times New Roman" w:cs="Times New Roman"/>
          <w:sz w:val="24"/>
          <w:szCs w:val="24"/>
        </w:rPr>
        <w:t xml:space="preserve">первинної стадії </w:t>
      </w:r>
      <w:r w:rsidR="00A52082" w:rsidRPr="008E2BE1">
        <w:rPr>
          <w:rFonts w:ascii="Times New Roman" w:hAnsi="Times New Roman" w:cs="Times New Roman"/>
          <w:sz w:val="24"/>
          <w:szCs w:val="24"/>
        </w:rPr>
        <w:t xml:space="preserve">під час виникнення полум’яного горіння з утворенням кисневого містка між молекулами. </w:t>
      </w:r>
      <w:r w:rsidR="00422990">
        <w:rPr>
          <w:rFonts w:ascii="Times New Roman" w:hAnsi="Times New Roman" w:cs="Times New Roman"/>
          <w:sz w:val="24"/>
          <w:szCs w:val="24"/>
        </w:rPr>
        <w:t>Н</w:t>
      </w:r>
      <w:r w:rsidR="00EE53DB" w:rsidRPr="008E2BE1">
        <w:rPr>
          <w:rFonts w:ascii="Times New Roman" w:hAnsi="Times New Roman" w:cs="Times New Roman"/>
          <w:sz w:val="24"/>
          <w:szCs w:val="24"/>
        </w:rPr>
        <w:t>айменш</w:t>
      </w:r>
      <w:r w:rsidR="00422990">
        <w:rPr>
          <w:rFonts w:ascii="Times New Roman" w:hAnsi="Times New Roman" w:cs="Times New Roman"/>
          <w:sz w:val="24"/>
          <w:szCs w:val="24"/>
        </w:rPr>
        <w:t>им</w:t>
      </w:r>
      <w:r w:rsidR="00EE53DB" w:rsidRPr="008E2BE1">
        <w:rPr>
          <w:rFonts w:ascii="Times New Roman" w:hAnsi="Times New Roman" w:cs="Times New Roman"/>
          <w:sz w:val="24"/>
          <w:szCs w:val="24"/>
        </w:rPr>
        <w:t xml:space="preserve"> </w:t>
      </w:r>
      <w:r w:rsidR="00422990">
        <w:rPr>
          <w:rFonts w:ascii="Times New Roman" w:hAnsi="Times New Roman" w:cs="Times New Roman"/>
          <w:sz w:val="24"/>
          <w:szCs w:val="24"/>
        </w:rPr>
        <w:t>кластером</w:t>
      </w:r>
      <w:r w:rsidR="00EE53DB" w:rsidRPr="008E2BE1">
        <w:rPr>
          <w:rFonts w:ascii="Times New Roman" w:hAnsi="Times New Roman" w:cs="Times New Roman"/>
          <w:sz w:val="24"/>
          <w:szCs w:val="24"/>
        </w:rPr>
        <w:t xml:space="preserve"> є </w:t>
      </w:r>
      <w:proofErr w:type="spellStart"/>
      <w:r w:rsidR="00EE53DB" w:rsidRPr="008E2BE1">
        <w:rPr>
          <w:rFonts w:ascii="Times New Roman" w:hAnsi="Times New Roman" w:cs="Times New Roman"/>
          <w:sz w:val="24"/>
          <w:szCs w:val="24"/>
        </w:rPr>
        <w:t>димер</w:t>
      </w:r>
      <w:proofErr w:type="spellEnd"/>
      <w:r w:rsidR="00EE53DB" w:rsidRPr="008E2BE1">
        <w:rPr>
          <w:rFonts w:ascii="Times New Roman" w:hAnsi="Times New Roman" w:cs="Times New Roman"/>
          <w:sz w:val="24"/>
          <w:szCs w:val="24"/>
        </w:rPr>
        <w:t xml:space="preserve">, тоді якщо у полум’ї утворюються пероксидні </w:t>
      </w:r>
      <w:proofErr w:type="spellStart"/>
      <w:r w:rsidR="00EE53DB" w:rsidRPr="008E2BE1">
        <w:rPr>
          <w:rFonts w:ascii="Times New Roman" w:hAnsi="Times New Roman" w:cs="Times New Roman"/>
          <w:sz w:val="24"/>
          <w:szCs w:val="24"/>
        </w:rPr>
        <w:t>димери</w:t>
      </w:r>
      <w:proofErr w:type="spellEnd"/>
      <w:r w:rsidR="00EE53DB" w:rsidRPr="008E2BE1">
        <w:rPr>
          <w:rFonts w:ascii="Times New Roman" w:hAnsi="Times New Roman" w:cs="Times New Roman"/>
          <w:sz w:val="24"/>
          <w:szCs w:val="24"/>
        </w:rPr>
        <w:t xml:space="preserve"> – продукти їх конденсації будуть </w:t>
      </w:r>
      <w:proofErr w:type="spellStart"/>
      <w:r w:rsidR="00EE53DB" w:rsidRPr="008E2BE1">
        <w:rPr>
          <w:rFonts w:ascii="Times New Roman" w:hAnsi="Times New Roman" w:cs="Times New Roman"/>
          <w:sz w:val="24"/>
          <w:szCs w:val="24"/>
        </w:rPr>
        <w:t>тетрамером</w:t>
      </w:r>
      <w:proofErr w:type="spellEnd"/>
      <w:r w:rsidR="00EE53DB" w:rsidRPr="008E2BE1">
        <w:rPr>
          <w:rFonts w:ascii="Times New Roman" w:hAnsi="Times New Roman" w:cs="Times New Roman"/>
          <w:sz w:val="24"/>
          <w:szCs w:val="24"/>
        </w:rPr>
        <w:t xml:space="preserve"> по відношенню до вихідного н-алкану.</w:t>
      </w:r>
      <w:r w:rsidR="006A221D">
        <w:rPr>
          <w:rFonts w:ascii="Times New Roman" w:hAnsi="Times New Roman" w:cs="Times New Roman"/>
          <w:sz w:val="24"/>
          <w:szCs w:val="24"/>
        </w:rPr>
        <w:t xml:space="preserve"> </w:t>
      </w:r>
      <w:r w:rsidR="006A221D" w:rsidRPr="008E2BE1">
        <w:rPr>
          <w:rFonts w:ascii="Times New Roman" w:hAnsi="Times New Roman" w:cs="Times New Roman"/>
          <w:sz w:val="24"/>
          <w:szCs w:val="24"/>
        </w:rPr>
        <w:t>З</w:t>
      </w:r>
      <w:r w:rsidR="00EE53DB" w:rsidRPr="008E2BE1">
        <w:rPr>
          <w:rFonts w:ascii="Times New Roman" w:hAnsi="Times New Roman" w:cs="Times New Roman"/>
          <w:sz w:val="24"/>
          <w:szCs w:val="24"/>
        </w:rPr>
        <w:t>роблено припущення, що параметри пожежної небезпеки можуть визначатися як довжиною кластерів, так й кількістю асоційованих молекул кисню під час ініціювання горіння.</w:t>
      </w:r>
    </w:p>
    <w:p w:rsidR="005D2DAC" w:rsidRDefault="006A221D" w:rsidP="005D2D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E53DB" w:rsidRPr="008E2BE1">
        <w:rPr>
          <w:rFonts w:ascii="Times New Roman" w:hAnsi="Times New Roman" w:cs="Times New Roman"/>
          <w:sz w:val="24"/>
          <w:szCs w:val="24"/>
        </w:rPr>
        <w:t>Визначено пропорції агрегування н-алканів у кластери за участю молекул кисню, які дозволяють описати критичні умови ініціювання горіння</w:t>
      </w:r>
      <w:r>
        <w:rPr>
          <w:rFonts w:ascii="Times New Roman" w:hAnsi="Times New Roman" w:cs="Times New Roman"/>
          <w:sz w:val="24"/>
          <w:szCs w:val="24"/>
        </w:rPr>
        <w:t xml:space="preserve"> з достатньою збіжністю</w:t>
      </w:r>
      <w:r w:rsidR="00EE53DB" w:rsidRPr="008E2BE1">
        <w:rPr>
          <w:rFonts w:ascii="Times New Roman" w:hAnsi="Times New Roman" w:cs="Times New Roman"/>
          <w:sz w:val="24"/>
          <w:szCs w:val="24"/>
        </w:rPr>
        <w:t>: нижню і верхню концентраційні межі поширення полум’я, нижню та верхню детонаційні межі, стехіометричну концентрацію, верхню межу холодного полум’я. Визначено, що температура самоспалахування н-алканів корелює не з пероксидними пропорціями кластерів, а з їх довжиною, подібною до стану плавлення та розчинності у воді. За методикою, аналогічною до прогнозування умов плавлення н-алканів розроблено формулу для прогнозування їх температур самоспалахування, яка працює з R = 0,98.</w:t>
      </w:r>
      <w:r>
        <w:rPr>
          <w:rFonts w:ascii="Times New Roman" w:hAnsi="Times New Roman" w:cs="Times New Roman"/>
          <w:sz w:val="24"/>
          <w:szCs w:val="24"/>
        </w:rPr>
        <w:t xml:space="preserve"> </w:t>
      </w:r>
      <w:r w:rsidR="00EE53DB" w:rsidRPr="008E2BE1">
        <w:rPr>
          <w:rFonts w:ascii="Times New Roman" w:hAnsi="Times New Roman" w:cs="Times New Roman"/>
          <w:sz w:val="24"/>
          <w:szCs w:val="24"/>
        </w:rPr>
        <w:t>Показано, що утворенн</w:t>
      </w:r>
      <w:r>
        <w:rPr>
          <w:rFonts w:ascii="Times New Roman" w:hAnsi="Times New Roman" w:cs="Times New Roman"/>
          <w:sz w:val="24"/>
          <w:szCs w:val="24"/>
        </w:rPr>
        <w:t>і</w:t>
      </w:r>
      <w:r w:rsidR="00EE53DB" w:rsidRPr="008E2BE1">
        <w:rPr>
          <w:rFonts w:ascii="Times New Roman" w:hAnsi="Times New Roman" w:cs="Times New Roman"/>
          <w:sz w:val="24"/>
          <w:szCs w:val="24"/>
        </w:rPr>
        <w:t xml:space="preserve"> під час ініціювання горіння надмолекулярн</w:t>
      </w:r>
      <w:r>
        <w:rPr>
          <w:rFonts w:ascii="Times New Roman" w:hAnsi="Times New Roman" w:cs="Times New Roman"/>
          <w:sz w:val="24"/>
          <w:szCs w:val="24"/>
        </w:rPr>
        <w:t>і</w:t>
      </w:r>
      <w:r w:rsidR="00EE53DB" w:rsidRPr="008E2BE1">
        <w:rPr>
          <w:rFonts w:ascii="Times New Roman" w:hAnsi="Times New Roman" w:cs="Times New Roman"/>
          <w:sz w:val="24"/>
          <w:szCs w:val="24"/>
        </w:rPr>
        <w:t xml:space="preserve"> пероксидн</w:t>
      </w:r>
      <w:r>
        <w:rPr>
          <w:rFonts w:ascii="Times New Roman" w:hAnsi="Times New Roman" w:cs="Times New Roman"/>
          <w:sz w:val="24"/>
          <w:szCs w:val="24"/>
        </w:rPr>
        <w:t>і</w:t>
      </w:r>
      <w:r w:rsidR="00EE53DB" w:rsidRPr="008E2BE1">
        <w:rPr>
          <w:rFonts w:ascii="Times New Roman" w:hAnsi="Times New Roman" w:cs="Times New Roman"/>
          <w:sz w:val="24"/>
          <w:szCs w:val="24"/>
        </w:rPr>
        <w:t xml:space="preserve"> структур</w:t>
      </w:r>
      <w:r>
        <w:rPr>
          <w:rFonts w:ascii="Times New Roman" w:hAnsi="Times New Roman" w:cs="Times New Roman"/>
          <w:sz w:val="24"/>
          <w:szCs w:val="24"/>
        </w:rPr>
        <w:t>и</w:t>
      </w:r>
      <w:r w:rsidR="00EE53DB" w:rsidRPr="008E2BE1">
        <w:rPr>
          <w:rFonts w:ascii="Times New Roman" w:hAnsi="Times New Roman" w:cs="Times New Roman"/>
          <w:sz w:val="24"/>
          <w:szCs w:val="24"/>
        </w:rPr>
        <w:t xml:space="preserve"> у вигляді </w:t>
      </w:r>
      <w:proofErr w:type="spellStart"/>
      <w:r w:rsidR="00EE53DB" w:rsidRPr="008E2BE1">
        <w:rPr>
          <w:rFonts w:ascii="Times New Roman" w:hAnsi="Times New Roman" w:cs="Times New Roman"/>
          <w:sz w:val="24"/>
          <w:szCs w:val="24"/>
        </w:rPr>
        <w:t>димерів</w:t>
      </w:r>
      <w:proofErr w:type="spellEnd"/>
      <w:r w:rsidR="00EE53DB" w:rsidRPr="008E2BE1">
        <w:rPr>
          <w:rFonts w:ascii="Times New Roman" w:hAnsi="Times New Roman" w:cs="Times New Roman"/>
          <w:sz w:val="24"/>
          <w:szCs w:val="24"/>
        </w:rPr>
        <w:t xml:space="preserve"> або полімерної сітки </w:t>
      </w:r>
      <w:r>
        <w:rPr>
          <w:rFonts w:ascii="Times New Roman" w:hAnsi="Times New Roman" w:cs="Times New Roman"/>
          <w:sz w:val="24"/>
          <w:szCs w:val="24"/>
        </w:rPr>
        <w:t>мають</w:t>
      </w:r>
      <w:r w:rsidR="00EE53DB" w:rsidRPr="008E2BE1">
        <w:rPr>
          <w:rFonts w:ascii="Times New Roman" w:hAnsi="Times New Roman" w:cs="Times New Roman"/>
          <w:sz w:val="24"/>
          <w:szCs w:val="24"/>
        </w:rPr>
        <w:t xml:space="preserve"> полегшені умови для конденсації. </w:t>
      </w:r>
      <w:r w:rsidR="00EE53DB" w:rsidRPr="008E2BE1">
        <w:rPr>
          <w:rFonts w:ascii="Times New Roman" w:hAnsi="Times New Roman" w:cs="Times New Roman"/>
          <w:sz w:val="24"/>
          <w:szCs w:val="24"/>
          <w:lang w:eastAsia="hi-IN" w:bidi="hi-IN"/>
        </w:rPr>
        <w:t xml:space="preserve">Для пероксидних </w:t>
      </w:r>
      <w:proofErr w:type="spellStart"/>
      <w:r w:rsidR="00EE53DB" w:rsidRPr="008E2BE1">
        <w:rPr>
          <w:rFonts w:ascii="Times New Roman" w:hAnsi="Times New Roman" w:cs="Times New Roman"/>
          <w:sz w:val="24"/>
          <w:szCs w:val="24"/>
          <w:lang w:eastAsia="hi-IN" w:bidi="hi-IN"/>
        </w:rPr>
        <w:t>димерів</w:t>
      </w:r>
      <w:proofErr w:type="spellEnd"/>
      <w:r w:rsidR="00EE53DB" w:rsidRPr="008E2BE1">
        <w:rPr>
          <w:rFonts w:ascii="Times New Roman" w:hAnsi="Times New Roman" w:cs="Times New Roman"/>
          <w:sz w:val="24"/>
          <w:szCs w:val="24"/>
          <w:lang w:eastAsia="hi-IN" w:bidi="hi-IN"/>
        </w:rPr>
        <w:t xml:space="preserve"> </w:t>
      </w:r>
      <w:r>
        <w:rPr>
          <w:rFonts w:ascii="Times New Roman" w:hAnsi="Times New Roman" w:cs="Times New Roman"/>
          <w:sz w:val="24"/>
          <w:szCs w:val="24"/>
          <w:lang w:eastAsia="hi-IN" w:bidi="hi-IN"/>
        </w:rPr>
        <w:t xml:space="preserve">н-алканів </w:t>
      </w:r>
      <w:r w:rsidR="00EE53DB" w:rsidRPr="008E2BE1">
        <w:rPr>
          <w:rFonts w:ascii="Times New Roman" w:hAnsi="Times New Roman" w:cs="Times New Roman"/>
          <w:sz w:val="24"/>
          <w:szCs w:val="24"/>
          <w:lang w:eastAsia="hi-IN" w:bidi="hi-IN"/>
        </w:rPr>
        <w:t xml:space="preserve">характерні температури зростають в 1,5 рази у «К», а для пероксидних </w:t>
      </w:r>
      <w:proofErr w:type="spellStart"/>
      <w:r w:rsidR="00EE53DB" w:rsidRPr="008E2BE1">
        <w:rPr>
          <w:rFonts w:ascii="Times New Roman" w:hAnsi="Times New Roman" w:cs="Times New Roman"/>
          <w:sz w:val="24"/>
          <w:szCs w:val="24"/>
          <w:lang w:eastAsia="hi-IN" w:bidi="hi-IN"/>
        </w:rPr>
        <w:t>тетрамерів</w:t>
      </w:r>
      <w:proofErr w:type="spellEnd"/>
      <w:r w:rsidR="00EE53DB" w:rsidRPr="008E2BE1">
        <w:rPr>
          <w:rFonts w:ascii="Times New Roman" w:hAnsi="Times New Roman" w:cs="Times New Roman"/>
          <w:sz w:val="24"/>
          <w:szCs w:val="24"/>
          <w:lang w:eastAsia="hi-IN" w:bidi="hi-IN"/>
        </w:rPr>
        <w:t xml:space="preserve"> – у 2,2 рази у «К». </w:t>
      </w:r>
      <w:r w:rsidR="00EE53DB" w:rsidRPr="008E2BE1">
        <w:rPr>
          <w:rFonts w:ascii="Times New Roman" w:hAnsi="Times New Roman" w:cs="Times New Roman"/>
          <w:sz w:val="24"/>
          <w:szCs w:val="24"/>
        </w:rPr>
        <w:t xml:space="preserve">Тоді температури спалаху (як індикатор горючих концентрацій для точки роси) пероксидних </w:t>
      </w:r>
      <w:proofErr w:type="spellStart"/>
      <w:r w:rsidR="00EE53DB" w:rsidRPr="008E2BE1">
        <w:rPr>
          <w:rFonts w:ascii="Times New Roman" w:hAnsi="Times New Roman" w:cs="Times New Roman"/>
          <w:sz w:val="24"/>
          <w:szCs w:val="24"/>
        </w:rPr>
        <w:t>димерів</w:t>
      </w:r>
      <w:proofErr w:type="spellEnd"/>
      <w:r w:rsidR="00EE53DB" w:rsidRPr="008E2BE1">
        <w:rPr>
          <w:rFonts w:ascii="Times New Roman" w:hAnsi="Times New Roman" w:cs="Times New Roman"/>
          <w:sz w:val="24"/>
          <w:szCs w:val="24"/>
        </w:rPr>
        <w:t xml:space="preserve"> н-алканів можна оцінити як 180–700 К, для </w:t>
      </w:r>
      <w:proofErr w:type="spellStart"/>
      <w:r w:rsidR="00EE53DB" w:rsidRPr="008E2BE1">
        <w:rPr>
          <w:rFonts w:ascii="Times New Roman" w:hAnsi="Times New Roman" w:cs="Times New Roman"/>
          <w:sz w:val="24"/>
          <w:szCs w:val="24"/>
        </w:rPr>
        <w:t>тетрамерів</w:t>
      </w:r>
      <w:proofErr w:type="spellEnd"/>
      <w:r w:rsidR="00EE53DB" w:rsidRPr="008E2BE1">
        <w:rPr>
          <w:rFonts w:ascii="Times New Roman" w:hAnsi="Times New Roman" w:cs="Times New Roman"/>
          <w:sz w:val="24"/>
          <w:szCs w:val="24"/>
        </w:rPr>
        <w:t xml:space="preserve"> – 300–1100 К. Участь конденсаційних процесів під час горіння визначає найменшу товщину фронту полум’я для утворення ціл</w:t>
      </w:r>
      <w:r>
        <w:rPr>
          <w:rFonts w:ascii="Times New Roman" w:hAnsi="Times New Roman" w:cs="Times New Roman"/>
          <w:sz w:val="24"/>
          <w:szCs w:val="24"/>
        </w:rPr>
        <w:t>іс</w:t>
      </w:r>
      <w:r w:rsidR="00EE53DB" w:rsidRPr="008E2BE1">
        <w:rPr>
          <w:rFonts w:ascii="Times New Roman" w:hAnsi="Times New Roman" w:cs="Times New Roman"/>
          <w:sz w:val="24"/>
          <w:szCs w:val="24"/>
        </w:rPr>
        <w:t xml:space="preserve">ної </w:t>
      </w:r>
      <w:proofErr w:type="spellStart"/>
      <w:r w:rsidR="00EE53DB" w:rsidRPr="008E2BE1">
        <w:rPr>
          <w:rFonts w:ascii="Times New Roman" w:hAnsi="Times New Roman" w:cs="Times New Roman"/>
          <w:sz w:val="24"/>
          <w:szCs w:val="24"/>
        </w:rPr>
        <w:t>пероксидно</w:t>
      </w:r>
      <w:proofErr w:type="spellEnd"/>
      <w:r w:rsidR="00EE53DB" w:rsidRPr="008E2BE1">
        <w:rPr>
          <w:rFonts w:ascii="Times New Roman" w:hAnsi="Times New Roman" w:cs="Times New Roman"/>
          <w:sz w:val="24"/>
          <w:szCs w:val="24"/>
        </w:rPr>
        <w:t>-полімерної структури.</w:t>
      </w:r>
    </w:p>
    <w:p w:rsidR="00756A9F" w:rsidRPr="005D2DAC" w:rsidRDefault="00756A9F" w:rsidP="005D2DAC">
      <w:pPr>
        <w:spacing w:after="0" w:line="240" w:lineRule="auto"/>
        <w:ind w:firstLine="709"/>
        <w:jc w:val="both"/>
        <w:rPr>
          <w:rFonts w:ascii="Times New Roman" w:hAnsi="Times New Roman" w:cs="Times New Roman"/>
          <w:sz w:val="24"/>
          <w:szCs w:val="24"/>
        </w:rPr>
      </w:pPr>
      <w:r w:rsidRPr="005D2DAC">
        <w:rPr>
          <w:rFonts w:ascii="Times New Roman" w:hAnsi="Times New Roman" w:cs="Times New Roman"/>
          <w:sz w:val="24"/>
          <w:szCs w:val="24"/>
        </w:rPr>
        <w:t>Перспективи подальших досліджень можна</w:t>
      </w:r>
      <w:r w:rsidR="00F83373" w:rsidRPr="005D2DAC">
        <w:rPr>
          <w:rFonts w:ascii="Times New Roman" w:hAnsi="Times New Roman" w:cs="Times New Roman"/>
          <w:sz w:val="24"/>
          <w:szCs w:val="24"/>
        </w:rPr>
        <w:t xml:space="preserve"> передбачити у </w:t>
      </w:r>
      <w:r w:rsidR="005D2DAC">
        <w:rPr>
          <w:rFonts w:ascii="Times New Roman" w:hAnsi="Times New Roman" w:cs="Times New Roman"/>
          <w:sz w:val="24"/>
          <w:szCs w:val="24"/>
        </w:rPr>
        <w:t>напрямках: 1) дослідне</w:t>
      </w:r>
      <w:r w:rsidRPr="005D2DAC">
        <w:rPr>
          <w:rFonts w:ascii="Times New Roman" w:hAnsi="Times New Roman" w:cs="Times New Roman"/>
          <w:sz w:val="24"/>
          <w:szCs w:val="24"/>
        </w:rPr>
        <w:t xml:space="preserve"> підтвердження </w:t>
      </w:r>
      <w:r w:rsidR="00F83373" w:rsidRPr="005D2DAC">
        <w:rPr>
          <w:rFonts w:ascii="Times New Roman" w:hAnsi="Times New Roman" w:cs="Times New Roman"/>
          <w:sz w:val="24"/>
          <w:szCs w:val="24"/>
        </w:rPr>
        <w:t xml:space="preserve">існування </w:t>
      </w:r>
      <w:r w:rsidRPr="005D2DAC">
        <w:rPr>
          <w:rFonts w:ascii="Times New Roman" w:hAnsi="Times New Roman" w:cs="Times New Roman"/>
          <w:sz w:val="24"/>
          <w:szCs w:val="24"/>
        </w:rPr>
        <w:t>прогнозованих надмолекулярних структур</w:t>
      </w:r>
      <w:r w:rsidR="00F83373" w:rsidRPr="005D2DAC">
        <w:rPr>
          <w:rFonts w:ascii="Times New Roman" w:hAnsi="Times New Roman" w:cs="Times New Roman"/>
          <w:sz w:val="24"/>
          <w:szCs w:val="24"/>
        </w:rPr>
        <w:t xml:space="preserve">; 2) </w:t>
      </w:r>
      <w:r w:rsidRPr="005D2DAC">
        <w:rPr>
          <w:rFonts w:ascii="Times New Roman" w:hAnsi="Times New Roman" w:cs="Times New Roman"/>
          <w:sz w:val="24"/>
          <w:szCs w:val="24"/>
        </w:rPr>
        <w:t>розвиток методик розрахунку параметрів пожежної небезпеки речовин на підставі моделювання надмолекулярних структур у полум’ї.</w:t>
      </w:r>
    </w:p>
    <w:p w:rsidR="006A221D" w:rsidRPr="008E2BE1" w:rsidRDefault="006A221D" w:rsidP="00756A9F">
      <w:pPr>
        <w:spacing w:after="0" w:line="240" w:lineRule="auto"/>
        <w:jc w:val="both"/>
        <w:rPr>
          <w:rFonts w:ascii="Times New Roman" w:hAnsi="Times New Roman" w:cs="Times New Roman"/>
          <w:sz w:val="24"/>
          <w:szCs w:val="24"/>
          <w:highlight w:val="cyan"/>
        </w:rPr>
      </w:pPr>
    </w:p>
    <w:p w:rsidR="007F1A1D" w:rsidRDefault="006A221D" w:rsidP="006A221D">
      <w:pPr>
        <w:spacing w:after="0" w:line="240" w:lineRule="auto"/>
        <w:jc w:val="center"/>
        <w:rPr>
          <w:rFonts w:ascii="Times New Roman" w:hAnsi="Times New Roman" w:cs="Times New Roman"/>
          <w:b/>
          <w:sz w:val="24"/>
          <w:szCs w:val="24"/>
        </w:rPr>
      </w:pPr>
      <w:r w:rsidRPr="006A221D">
        <w:rPr>
          <w:rFonts w:ascii="Times New Roman" w:hAnsi="Times New Roman" w:cs="Times New Roman"/>
          <w:b/>
          <w:sz w:val="24"/>
          <w:szCs w:val="24"/>
        </w:rPr>
        <w:t>ПЕРЕЛІК ПОСИЛАНЬ</w:t>
      </w:r>
    </w:p>
    <w:p w:rsidR="00FB5BAD" w:rsidRPr="008E2BE1" w:rsidRDefault="00FB5BAD" w:rsidP="0066462C">
      <w:pPr>
        <w:spacing w:after="0" w:line="240" w:lineRule="auto"/>
        <w:ind w:firstLine="709"/>
        <w:jc w:val="both"/>
        <w:rPr>
          <w:rFonts w:ascii="Times New Roman" w:hAnsi="Times New Roman" w:cs="Times New Roman"/>
          <w:sz w:val="24"/>
          <w:szCs w:val="24"/>
        </w:rPr>
      </w:pPr>
      <w:r w:rsidRPr="008E2BE1">
        <w:rPr>
          <w:rFonts w:ascii="Times New Roman" w:hAnsi="Times New Roman" w:cs="Times New Roman"/>
          <w:sz w:val="24"/>
          <w:szCs w:val="24"/>
        </w:rPr>
        <w:t>1. Національна доповідь про стан техногенної та природної безпеки в Україні у 2013 році. Київ: УНДІ ЦЗ ДСНС України, 2014. 542 с.</w:t>
      </w:r>
    </w:p>
    <w:p w:rsidR="00FB5BAD" w:rsidRPr="008E2BE1" w:rsidRDefault="00FB5BAD" w:rsidP="0066462C">
      <w:pPr>
        <w:spacing w:after="0" w:line="240" w:lineRule="auto"/>
        <w:ind w:firstLine="709"/>
        <w:jc w:val="both"/>
        <w:rPr>
          <w:rFonts w:ascii="Times New Roman" w:eastAsia="Symbol" w:hAnsi="Times New Roman" w:cs="Times New Roman"/>
          <w:kern w:val="28"/>
          <w:sz w:val="24"/>
          <w:szCs w:val="24"/>
        </w:rPr>
      </w:pPr>
      <w:r w:rsidRPr="008E2BE1">
        <w:rPr>
          <w:rFonts w:ascii="Times New Roman" w:hAnsi="Times New Roman" w:cs="Times New Roman"/>
          <w:sz w:val="24"/>
          <w:szCs w:val="24"/>
        </w:rPr>
        <w:t xml:space="preserve">2. </w:t>
      </w:r>
      <w:r w:rsidR="005F4943" w:rsidRPr="008E2BE1">
        <w:rPr>
          <w:rFonts w:ascii="Times New Roman" w:eastAsia="Symbol" w:hAnsi="Times New Roman" w:cs="Times New Roman"/>
          <w:kern w:val="28"/>
          <w:sz w:val="24"/>
          <w:szCs w:val="24"/>
        </w:rPr>
        <w:t>С</w:t>
      </w:r>
      <w:r w:rsidRPr="008E2BE1">
        <w:rPr>
          <w:rFonts w:ascii="Times New Roman" w:eastAsia="Symbol" w:hAnsi="Times New Roman" w:cs="Times New Roman"/>
          <w:kern w:val="28"/>
          <w:sz w:val="24"/>
          <w:szCs w:val="24"/>
        </w:rPr>
        <w:t>піввідношення властивостей у гомологічних рядах вуглеводнів з метою врахування наявності надмолекулярної будови речовини</w:t>
      </w:r>
      <w:r w:rsidR="0053026C" w:rsidRPr="0053026C">
        <w:rPr>
          <w:rFonts w:ascii="Times New Roman" w:eastAsia="Symbol" w:hAnsi="Times New Roman" w:cs="Times New Roman"/>
          <w:kern w:val="28"/>
          <w:sz w:val="24"/>
          <w:szCs w:val="24"/>
        </w:rPr>
        <w:t xml:space="preserve"> </w:t>
      </w:r>
      <w:r w:rsidR="0053026C">
        <w:rPr>
          <w:rFonts w:ascii="Times New Roman" w:eastAsia="Symbol" w:hAnsi="Times New Roman" w:cs="Times New Roman"/>
          <w:kern w:val="28"/>
          <w:sz w:val="24"/>
          <w:szCs w:val="24"/>
        </w:rPr>
        <w:t xml:space="preserve">/ </w:t>
      </w:r>
      <w:r w:rsidR="0053026C" w:rsidRPr="008E2BE1">
        <w:rPr>
          <w:rFonts w:ascii="Times New Roman" w:eastAsia="Symbol" w:hAnsi="Times New Roman" w:cs="Times New Roman"/>
          <w:kern w:val="28"/>
          <w:sz w:val="24"/>
          <w:szCs w:val="24"/>
        </w:rPr>
        <w:t>Д.Г.</w:t>
      </w:r>
      <w:r w:rsidR="0053026C">
        <w:rPr>
          <w:rFonts w:ascii="Times New Roman" w:eastAsia="Symbol" w:hAnsi="Times New Roman" w:cs="Times New Roman"/>
          <w:kern w:val="28"/>
          <w:sz w:val="24"/>
          <w:szCs w:val="24"/>
        </w:rPr>
        <w:t xml:space="preserve"> </w:t>
      </w:r>
      <w:proofErr w:type="spellStart"/>
      <w:r w:rsidR="0053026C" w:rsidRPr="008E2BE1">
        <w:rPr>
          <w:rFonts w:ascii="Times New Roman" w:eastAsia="Symbol" w:hAnsi="Times New Roman" w:cs="Times New Roman"/>
          <w:kern w:val="28"/>
          <w:sz w:val="24"/>
          <w:szCs w:val="24"/>
        </w:rPr>
        <w:t>Трегубов</w:t>
      </w:r>
      <w:proofErr w:type="spellEnd"/>
      <w:r w:rsidR="0053026C">
        <w:rPr>
          <w:rFonts w:ascii="Times New Roman" w:eastAsia="Symbol" w:hAnsi="Times New Roman" w:cs="Times New Roman"/>
          <w:sz w:val="24"/>
          <w:szCs w:val="24"/>
        </w:rPr>
        <w:t xml:space="preserve"> та ін</w:t>
      </w:r>
      <w:r w:rsidR="0053026C" w:rsidRPr="008E2BE1">
        <w:rPr>
          <w:rFonts w:ascii="Times New Roman" w:eastAsia="Symbol" w:hAnsi="Times New Roman" w:cs="Times New Roman"/>
          <w:kern w:val="28"/>
          <w:sz w:val="24"/>
          <w:szCs w:val="24"/>
        </w:rPr>
        <w:t>.</w:t>
      </w:r>
      <w:r w:rsidRPr="008E2BE1">
        <w:rPr>
          <w:rFonts w:ascii="Times New Roman" w:eastAsia="Symbol" w:hAnsi="Times New Roman" w:cs="Times New Roman"/>
          <w:kern w:val="28"/>
          <w:sz w:val="24"/>
          <w:szCs w:val="24"/>
        </w:rPr>
        <w:t xml:space="preserve"> </w:t>
      </w:r>
      <w:r w:rsidRPr="008E2BE1">
        <w:rPr>
          <w:rFonts w:ascii="Times New Roman" w:eastAsia="Symbol" w:hAnsi="Times New Roman" w:cs="Times New Roman"/>
          <w:i/>
          <w:kern w:val="28"/>
          <w:sz w:val="24"/>
          <w:szCs w:val="24"/>
        </w:rPr>
        <w:t>Проблеми надзвичайних ситуацій</w:t>
      </w:r>
      <w:r w:rsidRPr="008E2BE1">
        <w:rPr>
          <w:rFonts w:ascii="Times New Roman" w:eastAsia="Symbol" w:hAnsi="Times New Roman" w:cs="Times New Roman"/>
          <w:kern w:val="28"/>
          <w:sz w:val="24"/>
          <w:szCs w:val="24"/>
        </w:rPr>
        <w:t>. 2023. № 38. С. 96–118.</w:t>
      </w:r>
    </w:p>
    <w:p w:rsidR="00F912B9" w:rsidRPr="008E2BE1" w:rsidRDefault="00FB5BAD"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kern w:val="28"/>
          <w:sz w:val="24"/>
          <w:szCs w:val="24"/>
        </w:rPr>
        <w:t xml:space="preserve">3. </w:t>
      </w:r>
      <w:proofErr w:type="spellStart"/>
      <w:r w:rsidR="00F912B9" w:rsidRPr="008E2BE1">
        <w:rPr>
          <w:rFonts w:ascii="Times New Roman" w:eastAsia="Symbol" w:hAnsi="Times New Roman" w:cs="Times New Roman"/>
          <w:sz w:val="24"/>
          <w:szCs w:val="24"/>
        </w:rPr>
        <w:t>Development</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of</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coarse-grained</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force</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field</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for</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alcohols</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an</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e</w:t>
      </w:r>
      <w:r w:rsidR="00F912B9" w:rsidRPr="008E2BE1">
        <w:rPr>
          <w:rFonts w:ascii="Cambria" w:eastAsia="Symbol" w:hAnsi="Cambria" w:cs="Cambria"/>
          <w:sz w:val="24"/>
          <w:szCs w:val="24"/>
        </w:rPr>
        <w:t>ﬃ</w:t>
      </w:r>
      <w:r w:rsidR="00F912B9" w:rsidRPr="008E2BE1">
        <w:rPr>
          <w:rFonts w:ascii="Times New Roman" w:eastAsia="Symbol" w:hAnsi="Times New Roman" w:cs="Times New Roman"/>
          <w:sz w:val="24"/>
          <w:szCs w:val="24"/>
        </w:rPr>
        <w:t>cient</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meta-multilinear</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interpolation</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parameterization</w:t>
      </w:r>
      <w:proofErr w:type="spellEnd"/>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sz w:val="24"/>
          <w:szCs w:val="24"/>
        </w:rPr>
        <w:t>algorithm</w:t>
      </w:r>
      <w:proofErr w:type="spellEnd"/>
      <w:r w:rsidR="0053026C">
        <w:rPr>
          <w:rFonts w:ascii="Times New Roman" w:eastAsia="Symbol" w:hAnsi="Times New Roman" w:cs="Times New Roman"/>
          <w:sz w:val="24"/>
          <w:szCs w:val="24"/>
        </w:rPr>
        <w:t xml:space="preserve"> / </w:t>
      </w:r>
      <w:r w:rsidR="0053026C" w:rsidRPr="008E2BE1">
        <w:rPr>
          <w:rFonts w:ascii="Times New Roman" w:eastAsia="Symbol" w:hAnsi="Times New Roman" w:cs="Times New Roman"/>
          <w:sz w:val="24"/>
          <w:szCs w:val="24"/>
        </w:rPr>
        <w:t>M.</w:t>
      </w:r>
      <w:r w:rsidR="0053026C">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Wan</w:t>
      </w:r>
      <w:proofErr w:type="spellEnd"/>
      <w:r w:rsidR="0053026C" w:rsidRPr="008E2BE1">
        <w:rPr>
          <w:rFonts w:ascii="Times New Roman" w:eastAsia="Symbol" w:hAnsi="Times New Roman" w:cs="Times New Roman"/>
          <w:sz w:val="24"/>
          <w:szCs w:val="24"/>
        </w:rPr>
        <w:t xml:space="preserve"> </w:t>
      </w:r>
      <w:r w:rsidR="0053026C">
        <w:rPr>
          <w:rFonts w:ascii="Times New Roman" w:eastAsia="Symbol" w:hAnsi="Times New Roman" w:cs="Times New Roman"/>
          <w:sz w:val="24"/>
          <w:szCs w:val="24"/>
          <w:lang w:val="en-US"/>
        </w:rPr>
        <w:t>et al</w:t>
      </w:r>
      <w:r w:rsidR="00F912B9" w:rsidRPr="008E2BE1">
        <w:rPr>
          <w:rFonts w:ascii="Times New Roman" w:eastAsia="Symbol" w:hAnsi="Times New Roman" w:cs="Times New Roman"/>
          <w:sz w:val="24"/>
          <w:szCs w:val="24"/>
        </w:rPr>
        <w:t xml:space="preserve">. </w:t>
      </w:r>
      <w:proofErr w:type="spellStart"/>
      <w:r w:rsidR="00F912B9" w:rsidRPr="008E2BE1">
        <w:rPr>
          <w:rFonts w:ascii="Times New Roman" w:eastAsia="Symbol" w:hAnsi="Times New Roman" w:cs="Times New Roman"/>
          <w:i/>
          <w:sz w:val="24"/>
          <w:szCs w:val="24"/>
        </w:rPr>
        <w:t>Phys</w:t>
      </w:r>
      <w:proofErr w:type="spellEnd"/>
      <w:r w:rsidR="007F1A1D" w:rsidRPr="008E2BE1">
        <w:rPr>
          <w:rFonts w:ascii="Times New Roman" w:eastAsia="Symbol" w:hAnsi="Times New Roman" w:cs="Times New Roman"/>
          <w:i/>
          <w:sz w:val="24"/>
          <w:szCs w:val="24"/>
        </w:rPr>
        <w:t>.</w:t>
      </w:r>
      <w:r w:rsidR="00F912B9" w:rsidRPr="008E2BE1">
        <w:rPr>
          <w:rFonts w:ascii="Times New Roman" w:eastAsia="Symbol" w:hAnsi="Times New Roman" w:cs="Times New Roman"/>
          <w:i/>
          <w:sz w:val="24"/>
          <w:szCs w:val="24"/>
        </w:rPr>
        <w:t xml:space="preserve"> </w:t>
      </w:r>
      <w:proofErr w:type="spellStart"/>
      <w:r w:rsidR="00F912B9" w:rsidRPr="008E2BE1">
        <w:rPr>
          <w:rFonts w:ascii="Times New Roman" w:eastAsia="Symbol" w:hAnsi="Times New Roman" w:cs="Times New Roman"/>
          <w:i/>
          <w:sz w:val="24"/>
          <w:szCs w:val="24"/>
        </w:rPr>
        <w:t>Chem</w:t>
      </w:r>
      <w:proofErr w:type="spellEnd"/>
      <w:r w:rsidR="007F1A1D" w:rsidRPr="008E2BE1">
        <w:rPr>
          <w:rFonts w:ascii="Times New Roman" w:eastAsia="Symbol" w:hAnsi="Times New Roman" w:cs="Times New Roman"/>
          <w:i/>
          <w:sz w:val="24"/>
          <w:szCs w:val="24"/>
        </w:rPr>
        <w:t>. –</w:t>
      </w:r>
      <w:r w:rsidR="00F912B9" w:rsidRPr="008E2BE1">
        <w:rPr>
          <w:rFonts w:ascii="Times New Roman" w:eastAsia="Symbol" w:hAnsi="Times New Roman" w:cs="Times New Roman"/>
          <w:i/>
          <w:sz w:val="24"/>
          <w:szCs w:val="24"/>
        </w:rPr>
        <w:t xml:space="preserve"> </w:t>
      </w:r>
      <w:proofErr w:type="spellStart"/>
      <w:r w:rsidR="00F912B9" w:rsidRPr="008E2BE1">
        <w:rPr>
          <w:rFonts w:ascii="Times New Roman" w:eastAsia="Symbol" w:hAnsi="Times New Roman" w:cs="Times New Roman"/>
          <w:i/>
          <w:sz w:val="24"/>
          <w:szCs w:val="24"/>
        </w:rPr>
        <w:t>Chem</w:t>
      </w:r>
      <w:proofErr w:type="spellEnd"/>
      <w:r w:rsidR="007F1A1D" w:rsidRPr="008E2BE1">
        <w:rPr>
          <w:rFonts w:ascii="Times New Roman" w:eastAsia="Symbol" w:hAnsi="Times New Roman" w:cs="Times New Roman"/>
          <w:i/>
          <w:sz w:val="24"/>
          <w:szCs w:val="24"/>
        </w:rPr>
        <w:t xml:space="preserve">. </w:t>
      </w:r>
      <w:proofErr w:type="spellStart"/>
      <w:r w:rsidR="00F912B9" w:rsidRPr="008E2BE1">
        <w:rPr>
          <w:rFonts w:ascii="Times New Roman" w:eastAsia="Symbol" w:hAnsi="Times New Roman" w:cs="Times New Roman"/>
          <w:i/>
          <w:sz w:val="24"/>
          <w:szCs w:val="24"/>
        </w:rPr>
        <w:t>Phys</w:t>
      </w:r>
      <w:proofErr w:type="spellEnd"/>
      <w:r w:rsidR="007F1A1D" w:rsidRPr="008E2BE1">
        <w:rPr>
          <w:rFonts w:ascii="Times New Roman" w:eastAsia="Symbol" w:hAnsi="Times New Roman" w:cs="Times New Roman"/>
          <w:i/>
          <w:sz w:val="24"/>
          <w:szCs w:val="24"/>
        </w:rPr>
        <w:t>.</w:t>
      </w:r>
      <w:r w:rsidR="00F912B9" w:rsidRPr="008E2BE1">
        <w:rPr>
          <w:rFonts w:ascii="Times New Roman" w:eastAsia="Symbol" w:hAnsi="Times New Roman" w:cs="Times New Roman"/>
          <w:sz w:val="24"/>
          <w:szCs w:val="24"/>
        </w:rPr>
        <w:t xml:space="preserve"> 2021. №23. Р. 1956–1966. </w:t>
      </w:r>
    </w:p>
    <w:p w:rsidR="00FB5BAD" w:rsidRPr="008E2BE1" w:rsidRDefault="00F912B9"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4. </w:t>
      </w:r>
      <w:proofErr w:type="spellStart"/>
      <w:r w:rsidRPr="008E2BE1">
        <w:rPr>
          <w:rFonts w:ascii="Times New Roman" w:eastAsia="Symbol" w:hAnsi="Times New Roman" w:cs="Times New Roman"/>
          <w:sz w:val="24"/>
          <w:szCs w:val="24"/>
        </w:rPr>
        <w:t>Yaxin</w:t>
      </w:r>
      <w:proofErr w:type="spellEnd"/>
      <w:r w:rsidRPr="008E2BE1">
        <w:rPr>
          <w:rFonts w:ascii="Times New Roman" w:eastAsia="Symbol" w:hAnsi="Times New Roman" w:cs="Times New Roman"/>
          <w:sz w:val="24"/>
          <w:szCs w:val="24"/>
        </w:rPr>
        <w:t xml:space="preserve"> A., </w:t>
      </w:r>
      <w:proofErr w:type="spellStart"/>
      <w:r w:rsidRPr="008E2BE1">
        <w:rPr>
          <w:rFonts w:ascii="Times New Roman" w:eastAsia="Symbol" w:hAnsi="Times New Roman" w:cs="Times New Roman"/>
          <w:sz w:val="24"/>
          <w:szCs w:val="24"/>
        </w:rPr>
        <w:t>Karteek</w:t>
      </w:r>
      <w:proofErr w:type="spellEnd"/>
      <w:r w:rsidRPr="008E2BE1">
        <w:rPr>
          <w:rFonts w:ascii="Times New Roman" w:eastAsia="Symbol" w:hAnsi="Times New Roman" w:cs="Times New Roman"/>
          <w:sz w:val="24"/>
          <w:szCs w:val="24"/>
        </w:rPr>
        <w:t xml:space="preserve"> K., </w:t>
      </w:r>
      <w:proofErr w:type="spellStart"/>
      <w:r w:rsidRPr="008E2BE1">
        <w:rPr>
          <w:rFonts w:ascii="Times New Roman" w:eastAsia="Symbol" w:hAnsi="Times New Roman" w:cs="Times New Roman"/>
          <w:sz w:val="24"/>
          <w:szCs w:val="24"/>
        </w:rPr>
        <w:t>Sanket</w:t>
      </w:r>
      <w:proofErr w:type="spellEnd"/>
      <w:r w:rsidRPr="008E2BE1">
        <w:rPr>
          <w:rFonts w:ascii="Times New Roman" w:eastAsia="Symbol" w:hAnsi="Times New Roman" w:cs="Times New Roman"/>
          <w:sz w:val="24"/>
          <w:szCs w:val="24"/>
        </w:rPr>
        <w:t xml:space="preserve"> A. </w:t>
      </w:r>
      <w:proofErr w:type="spellStart"/>
      <w:r w:rsidRPr="008E2BE1">
        <w:rPr>
          <w:rFonts w:ascii="Times New Roman" w:eastAsia="Symbol" w:hAnsi="Times New Roman" w:cs="Times New Roman"/>
          <w:sz w:val="24"/>
          <w:szCs w:val="24"/>
        </w:rPr>
        <w:t>Development</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New</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Transferable</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Coarse-Grained</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Models</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Hydrocarbons</w:t>
      </w:r>
      <w:proofErr w:type="spellEnd"/>
      <w:r w:rsidRPr="008E2BE1">
        <w:rPr>
          <w:rFonts w:ascii="Times New Roman" w:eastAsia="Symbol" w:hAnsi="Times New Roman" w:cs="Times New Roman"/>
          <w:sz w:val="24"/>
          <w:szCs w:val="24"/>
        </w:rPr>
        <w:t xml:space="preserve">. </w:t>
      </w:r>
      <w:r w:rsidRPr="008E2BE1">
        <w:rPr>
          <w:rFonts w:ascii="Times New Roman" w:eastAsia="Symbol" w:hAnsi="Times New Roman" w:cs="Times New Roman"/>
          <w:i/>
          <w:sz w:val="24"/>
          <w:szCs w:val="24"/>
        </w:rPr>
        <w:t xml:space="preserve">J. </w:t>
      </w:r>
      <w:proofErr w:type="spellStart"/>
      <w:r w:rsidRPr="008E2BE1">
        <w:rPr>
          <w:rFonts w:ascii="Times New Roman" w:eastAsia="Symbol" w:hAnsi="Times New Roman" w:cs="Times New Roman"/>
          <w:i/>
          <w:sz w:val="24"/>
          <w:szCs w:val="24"/>
        </w:rPr>
        <w:t>Phys</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Chem</w:t>
      </w:r>
      <w:proofErr w:type="spellEnd"/>
      <w:r w:rsidRPr="008E2BE1">
        <w:rPr>
          <w:rFonts w:ascii="Times New Roman" w:eastAsia="Symbol" w:hAnsi="Times New Roman" w:cs="Times New Roman"/>
          <w:sz w:val="24"/>
          <w:szCs w:val="24"/>
        </w:rPr>
        <w:t xml:space="preserve">. 2018. </w:t>
      </w:r>
      <w:r w:rsidR="007F1A1D" w:rsidRPr="008E2BE1">
        <w:rPr>
          <w:rFonts w:ascii="Times New Roman" w:eastAsia="Symbol" w:hAnsi="Times New Roman" w:cs="Times New Roman"/>
          <w:sz w:val="24"/>
          <w:szCs w:val="24"/>
        </w:rPr>
        <w:t>V</w:t>
      </w:r>
      <w:proofErr w:type="spellStart"/>
      <w:r w:rsidR="0053026C">
        <w:rPr>
          <w:rFonts w:ascii="Times New Roman" w:eastAsia="Symbol" w:hAnsi="Times New Roman" w:cs="Times New Roman"/>
          <w:sz w:val="24"/>
          <w:szCs w:val="24"/>
          <w:lang w:val="en-US"/>
        </w:rPr>
        <w:t>ol</w:t>
      </w:r>
      <w:proofErr w:type="spellEnd"/>
      <w:r w:rsidRPr="008E2BE1">
        <w:rPr>
          <w:rFonts w:ascii="Times New Roman" w:eastAsia="Symbol" w:hAnsi="Times New Roman" w:cs="Times New Roman"/>
          <w:sz w:val="24"/>
          <w:szCs w:val="24"/>
        </w:rPr>
        <w:t>. 28</w:t>
      </w:r>
      <w:r w:rsidR="007F1A1D" w:rsidRPr="008E2BE1">
        <w:rPr>
          <w:rFonts w:ascii="Times New Roman" w:eastAsia="Symbol" w:hAnsi="Times New Roman" w:cs="Times New Roman"/>
          <w:sz w:val="24"/>
          <w:szCs w:val="24"/>
        </w:rPr>
        <w:t>(122)</w:t>
      </w:r>
      <w:r w:rsidRPr="008E2BE1">
        <w:rPr>
          <w:rFonts w:ascii="Times New Roman" w:eastAsia="Symbol" w:hAnsi="Times New Roman" w:cs="Times New Roman"/>
          <w:sz w:val="24"/>
          <w:szCs w:val="24"/>
        </w:rPr>
        <w:t>. Р. 7143–7153.</w:t>
      </w:r>
    </w:p>
    <w:p w:rsidR="008E4BC9" w:rsidRPr="008E2BE1" w:rsidRDefault="00F912B9"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5. </w:t>
      </w:r>
      <w:proofErr w:type="spellStart"/>
      <w:r w:rsidRPr="008E2BE1">
        <w:rPr>
          <w:rFonts w:ascii="Times New Roman" w:hAnsi="Times New Roman" w:cs="Times New Roman"/>
          <w:sz w:val="24"/>
          <w:szCs w:val="24"/>
        </w:rPr>
        <w:t>Трегубова</w:t>
      </w:r>
      <w:proofErr w:type="spellEnd"/>
      <w:r w:rsidRPr="008E2BE1">
        <w:rPr>
          <w:rFonts w:ascii="Times New Roman" w:hAnsi="Times New Roman" w:cs="Times New Roman"/>
          <w:sz w:val="24"/>
          <w:szCs w:val="24"/>
        </w:rPr>
        <w:t xml:space="preserve"> Ф.Д., </w:t>
      </w:r>
      <w:proofErr w:type="spellStart"/>
      <w:r w:rsidRPr="008E2BE1">
        <w:rPr>
          <w:rFonts w:ascii="Times New Roman" w:hAnsi="Times New Roman" w:cs="Times New Roman"/>
          <w:sz w:val="24"/>
          <w:szCs w:val="24"/>
        </w:rPr>
        <w:t>Трегубов</w:t>
      </w:r>
      <w:proofErr w:type="spellEnd"/>
      <w:r w:rsidRPr="008E2BE1">
        <w:rPr>
          <w:rFonts w:ascii="Times New Roman" w:hAnsi="Times New Roman" w:cs="Times New Roman"/>
          <w:sz w:val="24"/>
          <w:szCs w:val="24"/>
        </w:rPr>
        <w:t xml:space="preserve"> Д.Г. Аналіз генетичних зв’язків між параметрами пожежної небезпеки речовини та її фундаментальними властивостями. </w:t>
      </w:r>
      <w:proofErr w:type="spellStart"/>
      <w:r w:rsidRPr="008E2BE1">
        <w:rPr>
          <w:rFonts w:ascii="Times New Roman" w:eastAsia="Symbol" w:hAnsi="Times New Roman" w:cs="Times New Roman"/>
          <w:i/>
          <w:sz w:val="24"/>
          <w:szCs w:val="24"/>
        </w:rPr>
        <w:t>Всеукр</w:t>
      </w:r>
      <w:proofErr w:type="spellEnd"/>
      <w:r w:rsidR="007F1A1D" w:rsidRPr="008E2BE1">
        <w:rPr>
          <w:rFonts w:ascii="Times New Roman" w:eastAsia="Symbol" w:hAnsi="Times New Roman" w:cs="Times New Roman"/>
          <w:i/>
          <w:sz w:val="24"/>
          <w:szCs w:val="24"/>
        </w:rPr>
        <w:t>.</w:t>
      </w:r>
      <w:r w:rsidRPr="008E2BE1">
        <w:rPr>
          <w:rFonts w:ascii="Times New Roman" w:eastAsia="Symbol" w:hAnsi="Times New Roman" w:cs="Times New Roman"/>
          <w:i/>
          <w:sz w:val="24"/>
          <w:szCs w:val="24"/>
        </w:rPr>
        <w:t xml:space="preserve"> НПК к</w:t>
      </w:r>
      <w:r w:rsidR="007F1A1D" w:rsidRPr="008E2BE1">
        <w:rPr>
          <w:rFonts w:ascii="Times New Roman" w:eastAsia="Symbol" w:hAnsi="Times New Roman" w:cs="Times New Roman"/>
          <w:i/>
          <w:sz w:val="24"/>
          <w:szCs w:val="24"/>
        </w:rPr>
        <w:t>урсантів, ад’юнктів</w:t>
      </w:r>
      <w:r w:rsidRPr="008E2BE1">
        <w:rPr>
          <w:rFonts w:ascii="Times New Roman" w:hAnsi="Times New Roman" w:cs="Times New Roman"/>
          <w:i/>
          <w:sz w:val="24"/>
          <w:szCs w:val="24"/>
        </w:rPr>
        <w:t xml:space="preserve">: «Наука про </w:t>
      </w:r>
      <w:r w:rsidR="007F1A1D" w:rsidRPr="008E2BE1">
        <w:rPr>
          <w:rFonts w:ascii="Times New Roman" w:hAnsi="Times New Roman" w:cs="Times New Roman"/>
          <w:i/>
          <w:sz w:val="24"/>
          <w:szCs w:val="24"/>
        </w:rPr>
        <w:t>ЦЗ</w:t>
      </w:r>
      <w:r w:rsidRPr="008E2BE1">
        <w:rPr>
          <w:rFonts w:ascii="Times New Roman" w:hAnsi="Times New Roman" w:cs="Times New Roman"/>
          <w:i/>
          <w:sz w:val="24"/>
          <w:szCs w:val="24"/>
        </w:rPr>
        <w:t xml:space="preserve"> як шлях  становлення молодих  вчених»</w:t>
      </w:r>
      <w:r w:rsidR="006B03ED" w:rsidRPr="008E2BE1">
        <w:rPr>
          <w:rFonts w:ascii="Times New Roman" w:eastAsia="Symbol" w:hAnsi="Times New Roman" w:cs="Times New Roman"/>
          <w:i/>
          <w:sz w:val="24"/>
          <w:szCs w:val="24"/>
        </w:rPr>
        <w:t>.</w:t>
      </w:r>
      <w:r w:rsidR="006B03ED" w:rsidRPr="008E2BE1">
        <w:rPr>
          <w:rFonts w:ascii="Times New Roman" w:eastAsia="Symbol" w:hAnsi="Times New Roman" w:cs="Times New Roman"/>
          <w:sz w:val="24"/>
          <w:szCs w:val="24"/>
        </w:rPr>
        <w:t xml:space="preserve"> Черк</w:t>
      </w:r>
      <w:r w:rsidR="008E2BE1">
        <w:rPr>
          <w:rFonts w:ascii="Times New Roman" w:eastAsia="Symbol" w:hAnsi="Times New Roman" w:cs="Times New Roman"/>
          <w:sz w:val="24"/>
          <w:szCs w:val="24"/>
        </w:rPr>
        <w:t>аси</w:t>
      </w:r>
      <w:r w:rsidR="006B03ED" w:rsidRPr="008E2BE1">
        <w:rPr>
          <w:rFonts w:ascii="Times New Roman" w:eastAsia="Symbol" w:hAnsi="Times New Roman" w:cs="Times New Roman"/>
          <w:sz w:val="24"/>
          <w:szCs w:val="24"/>
        </w:rPr>
        <w:t xml:space="preserve">: ЧІПБ НУЦЗ України, 2023. </w:t>
      </w:r>
      <w:r w:rsidRPr="008E2BE1">
        <w:rPr>
          <w:rFonts w:ascii="Times New Roman" w:eastAsia="Symbol" w:hAnsi="Times New Roman" w:cs="Times New Roman"/>
          <w:sz w:val="24"/>
          <w:szCs w:val="24"/>
        </w:rPr>
        <w:t>С</w:t>
      </w:r>
      <w:r w:rsidR="006B03ED" w:rsidRPr="008E2BE1">
        <w:rPr>
          <w:rFonts w:ascii="Times New Roman" w:eastAsia="Symbol" w:hAnsi="Times New Roman" w:cs="Times New Roman"/>
          <w:sz w:val="24"/>
          <w:szCs w:val="24"/>
        </w:rPr>
        <w:t>.205</w:t>
      </w:r>
      <w:r w:rsidRPr="008E2BE1">
        <w:rPr>
          <w:rFonts w:ascii="Times New Roman" w:eastAsia="Symbol" w:hAnsi="Times New Roman" w:cs="Times New Roman"/>
          <w:sz w:val="24"/>
          <w:szCs w:val="24"/>
        </w:rPr>
        <w:t>–</w:t>
      </w:r>
      <w:r w:rsidR="006B03ED" w:rsidRPr="008E2BE1">
        <w:rPr>
          <w:rFonts w:ascii="Times New Roman" w:eastAsia="Symbol" w:hAnsi="Times New Roman" w:cs="Times New Roman"/>
          <w:sz w:val="24"/>
          <w:szCs w:val="24"/>
        </w:rPr>
        <w:t>207.</w:t>
      </w:r>
    </w:p>
    <w:p w:rsidR="0044461C" w:rsidRPr="008E2BE1" w:rsidRDefault="00F912B9"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lang w:val="uk-UA"/>
        </w:rPr>
        <w:t xml:space="preserve">6. </w:t>
      </w:r>
      <w:proofErr w:type="spellStart"/>
      <w:r w:rsidR="0044461C" w:rsidRPr="008E2BE1">
        <w:rPr>
          <w:rFonts w:eastAsia="Symbol" w:cs="Times New Roman"/>
          <w:color w:val="000000"/>
          <w:lang w:val="uk-UA"/>
        </w:rPr>
        <w:t>Quickly</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find</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chemical</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information</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from</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authoritative</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color w:val="000000"/>
          <w:lang w:val="uk-UA"/>
        </w:rPr>
        <w:t>sources</w:t>
      </w:r>
      <w:proofErr w:type="spellEnd"/>
      <w:r w:rsidR="0044461C" w:rsidRPr="008E2BE1">
        <w:rPr>
          <w:rFonts w:eastAsia="Symbol" w:cs="Times New Roman"/>
          <w:color w:val="000000"/>
          <w:lang w:val="uk-UA"/>
        </w:rPr>
        <w:t xml:space="preserve">. </w:t>
      </w:r>
      <w:proofErr w:type="spellStart"/>
      <w:r w:rsidR="0044461C" w:rsidRPr="008E2BE1">
        <w:rPr>
          <w:rFonts w:eastAsia="Symbol" w:cs="Times New Roman"/>
          <w:i/>
          <w:color w:val="000000"/>
          <w:lang w:val="uk-UA"/>
        </w:rPr>
        <w:t>Pubchem</w:t>
      </w:r>
      <w:proofErr w:type="spellEnd"/>
      <w:r w:rsidR="0044461C" w:rsidRPr="008E2BE1">
        <w:rPr>
          <w:rFonts w:eastAsia="Symbol" w:cs="Times New Roman"/>
          <w:i/>
          <w:color w:val="000000"/>
          <w:lang w:val="uk-UA"/>
        </w:rPr>
        <w:t xml:space="preserve">, U.S. </w:t>
      </w:r>
      <w:proofErr w:type="spellStart"/>
      <w:r w:rsidR="0044461C" w:rsidRPr="008E2BE1">
        <w:rPr>
          <w:rFonts w:eastAsia="Symbol" w:cs="Times New Roman"/>
          <w:i/>
          <w:color w:val="000000"/>
          <w:lang w:val="uk-UA"/>
        </w:rPr>
        <w:t>National</w:t>
      </w:r>
      <w:proofErr w:type="spellEnd"/>
      <w:r w:rsidR="0044461C" w:rsidRPr="008E2BE1">
        <w:rPr>
          <w:rFonts w:eastAsia="Symbol" w:cs="Times New Roman"/>
          <w:i/>
          <w:color w:val="000000"/>
          <w:lang w:val="uk-UA"/>
        </w:rPr>
        <w:t xml:space="preserve"> </w:t>
      </w:r>
      <w:proofErr w:type="spellStart"/>
      <w:r w:rsidR="0044461C" w:rsidRPr="008E2BE1">
        <w:rPr>
          <w:rFonts w:eastAsia="Symbol" w:cs="Times New Roman"/>
          <w:i/>
          <w:color w:val="000000"/>
          <w:lang w:val="uk-UA"/>
        </w:rPr>
        <w:t>Library</w:t>
      </w:r>
      <w:proofErr w:type="spellEnd"/>
      <w:r w:rsidR="0044461C" w:rsidRPr="008E2BE1">
        <w:rPr>
          <w:rFonts w:eastAsia="Symbol" w:cs="Times New Roman"/>
          <w:i/>
          <w:color w:val="000000"/>
          <w:lang w:val="uk-UA"/>
        </w:rPr>
        <w:t xml:space="preserve"> </w:t>
      </w:r>
      <w:proofErr w:type="spellStart"/>
      <w:r w:rsidR="0044461C" w:rsidRPr="008E2BE1">
        <w:rPr>
          <w:rFonts w:eastAsia="Symbol" w:cs="Times New Roman"/>
          <w:i/>
          <w:color w:val="000000"/>
          <w:lang w:val="uk-UA"/>
        </w:rPr>
        <w:t>of</w:t>
      </w:r>
      <w:proofErr w:type="spellEnd"/>
      <w:r w:rsidR="0044461C" w:rsidRPr="008E2BE1">
        <w:rPr>
          <w:rFonts w:eastAsia="Symbol" w:cs="Times New Roman"/>
          <w:i/>
          <w:color w:val="000000"/>
          <w:lang w:val="uk-UA"/>
        </w:rPr>
        <w:t xml:space="preserve"> </w:t>
      </w:r>
      <w:proofErr w:type="spellStart"/>
      <w:r w:rsidR="0044461C" w:rsidRPr="008E2BE1">
        <w:rPr>
          <w:rFonts w:eastAsia="Symbol" w:cs="Times New Roman"/>
          <w:i/>
          <w:color w:val="000000"/>
          <w:lang w:val="uk-UA"/>
        </w:rPr>
        <w:t>Medicine</w:t>
      </w:r>
      <w:proofErr w:type="spellEnd"/>
      <w:r w:rsidR="0044461C" w:rsidRPr="008E2BE1">
        <w:rPr>
          <w:rFonts w:eastAsia="Symbol" w:cs="Times New Roman"/>
          <w:color w:val="000000"/>
          <w:lang w:val="uk-UA"/>
        </w:rPr>
        <w:t xml:space="preserve">. </w:t>
      </w:r>
      <w:r w:rsidR="0044461C" w:rsidRPr="008E2BE1">
        <w:rPr>
          <w:rFonts w:cs="Times New Roman"/>
          <w:lang w:val="uk-UA"/>
        </w:rPr>
        <w:t>URL:</w:t>
      </w:r>
      <w:r w:rsidR="0044461C" w:rsidRPr="008E2BE1">
        <w:rPr>
          <w:rFonts w:eastAsia="Symbol" w:cs="Times New Roman"/>
          <w:color w:val="000000"/>
          <w:lang w:val="uk-UA"/>
        </w:rPr>
        <w:t xml:space="preserve"> https://pubchem.ncbi.nlm.nih.gov/.</w:t>
      </w:r>
    </w:p>
    <w:p w:rsidR="0044461C" w:rsidRPr="008E2BE1" w:rsidRDefault="0044461C"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color w:val="000000"/>
          <w:lang w:val="uk-UA"/>
        </w:rPr>
        <w:t xml:space="preserve">7. </w:t>
      </w:r>
      <w:proofErr w:type="spellStart"/>
      <w:r w:rsidRPr="008E2BE1">
        <w:rPr>
          <w:rFonts w:eastAsia="Symbol" w:cs="Times New Roman"/>
          <w:color w:val="000000"/>
          <w:lang w:val="uk-UA"/>
        </w:rPr>
        <w:t>Search</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for</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Species</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Data</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by</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Chemical</w:t>
      </w:r>
      <w:proofErr w:type="spellEnd"/>
      <w:r w:rsidRPr="008E2BE1">
        <w:rPr>
          <w:rFonts w:eastAsia="Symbol" w:cs="Times New Roman"/>
          <w:color w:val="000000"/>
          <w:lang w:val="uk-UA"/>
        </w:rPr>
        <w:t xml:space="preserve"> </w:t>
      </w:r>
      <w:proofErr w:type="spellStart"/>
      <w:r w:rsidRPr="008E2BE1">
        <w:rPr>
          <w:rFonts w:eastAsia="Symbol" w:cs="Times New Roman"/>
          <w:color w:val="000000"/>
          <w:lang w:val="uk-UA"/>
        </w:rPr>
        <w:t>Name</w:t>
      </w:r>
      <w:proofErr w:type="spellEnd"/>
      <w:r w:rsidR="00456C4F" w:rsidRPr="008E2BE1">
        <w:rPr>
          <w:rFonts w:eastAsia="Symbol" w:cs="Times New Roman"/>
          <w:color w:val="000000"/>
          <w:lang w:val="uk-UA"/>
        </w:rPr>
        <w:t>.</w:t>
      </w:r>
      <w:r w:rsidRPr="008E2BE1">
        <w:rPr>
          <w:rFonts w:eastAsia="Symbol" w:cs="Times New Roman"/>
          <w:color w:val="000000"/>
          <w:lang w:val="uk-UA"/>
        </w:rPr>
        <w:t xml:space="preserve"> </w:t>
      </w:r>
      <w:r w:rsidRPr="008E2BE1">
        <w:rPr>
          <w:rFonts w:eastAsia="Symbol" w:cs="Times New Roman"/>
          <w:i/>
          <w:color w:val="000000"/>
          <w:lang w:val="uk-UA"/>
        </w:rPr>
        <w:t>NIST</w:t>
      </w:r>
      <w:r w:rsidR="00456C4F" w:rsidRPr="008E2BE1">
        <w:rPr>
          <w:rFonts w:eastAsia="Symbol" w:cs="Times New Roman"/>
          <w:i/>
          <w:color w:val="000000"/>
          <w:lang w:val="uk-UA"/>
        </w:rPr>
        <w:t xml:space="preserve"> </w:t>
      </w:r>
      <w:proofErr w:type="spellStart"/>
      <w:r w:rsidRPr="008E2BE1">
        <w:rPr>
          <w:rFonts w:eastAsia="Symbol" w:cs="Times New Roman"/>
          <w:i/>
          <w:color w:val="000000"/>
          <w:lang w:val="uk-UA"/>
        </w:rPr>
        <w:t>Chemistry</w:t>
      </w:r>
      <w:proofErr w:type="spellEnd"/>
      <w:r w:rsidRPr="008E2BE1">
        <w:rPr>
          <w:rFonts w:eastAsia="Symbol" w:cs="Times New Roman"/>
          <w:i/>
          <w:color w:val="000000"/>
          <w:lang w:val="uk-UA"/>
        </w:rPr>
        <w:t xml:space="preserve"> </w:t>
      </w:r>
      <w:proofErr w:type="spellStart"/>
      <w:r w:rsidRPr="008E2BE1">
        <w:rPr>
          <w:rFonts w:eastAsia="Symbol" w:cs="Times New Roman"/>
          <w:i/>
          <w:color w:val="000000"/>
          <w:lang w:val="uk-UA"/>
        </w:rPr>
        <w:t>WebBook</w:t>
      </w:r>
      <w:proofErr w:type="spellEnd"/>
      <w:r w:rsidR="00456C4F" w:rsidRPr="008E2BE1">
        <w:rPr>
          <w:rFonts w:eastAsia="Symbol" w:cs="Times New Roman"/>
          <w:i/>
          <w:color w:val="000000"/>
          <w:lang w:val="uk-UA"/>
        </w:rPr>
        <w:t>.</w:t>
      </w:r>
      <w:r w:rsidRPr="008E2BE1">
        <w:rPr>
          <w:rFonts w:eastAsia="Symbol" w:cs="Times New Roman"/>
          <w:i/>
          <w:color w:val="000000"/>
          <w:lang w:val="uk-UA"/>
        </w:rPr>
        <w:t xml:space="preserve"> U.S. </w:t>
      </w:r>
      <w:proofErr w:type="spellStart"/>
      <w:r w:rsidRPr="008E2BE1">
        <w:rPr>
          <w:rFonts w:eastAsia="Symbol" w:cs="Times New Roman"/>
          <w:i/>
          <w:color w:val="000000"/>
          <w:lang w:val="uk-UA"/>
        </w:rPr>
        <w:t>Department</w:t>
      </w:r>
      <w:proofErr w:type="spellEnd"/>
      <w:r w:rsidRPr="008E2BE1">
        <w:rPr>
          <w:rFonts w:eastAsia="Symbol" w:cs="Times New Roman"/>
          <w:i/>
          <w:color w:val="000000"/>
          <w:lang w:val="uk-UA"/>
        </w:rPr>
        <w:t xml:space="preserve"> </w:t>
      </w:r>
      <w:proofErr w:type="spellStart"/>
      <w:r w:rsidRPr="008E2BE1">
        <w:rPr>
          <w:rFonts w:eastAsia="Symbol" w:cs="Times New Roman"/>
          <w:i/>
          <w:color w:val="000000"/>
          <w:lang w:val="uk-UA"/>
        </w:rPr>
        <w:t>of</w:t>
      </w:r>
      <w:proofErr w:type="spellEnd"/>
      <w:r w:rsidRPr="008E2BE1">
        <w:rPr>
          <w:rFonts w:eastAsia="Symbol" w:cs="Times New Roman"/>
          <w:i/>
          <w:color w:val="000000"/>
          <w:lang w:val="uk-UA"/>
        </w:rPr>
        <w:t xml:space="preserve"> </w:t>
      </w:r>
      <w:proofErr w:type="spellStart"/>
      <w:r w:rsidRPr="008E2BE1">
        <w:rPr>
          <w:rFonts w:eastAsia="Symbol" w:cs="Times New Roman"/>
          <w:i/>
          <w:color w:val="000000"/>
          <w:lang w:val="uk-UA"/>
        </w:rPr>
        <w:t>Commerce</w:t>
      </w:r>
      <w:proofErr w:type="spellEnd"/>
      <w:r w:rsidRPr="008E2BE1">
        <w:rPr>
          <w:rFonts w:eastAsia="Symbol" w:cs="Times New Roman"/>
          <w:color w:val="000000"/>
          <w:lang w:val="uk-UA"/>
        </w:rPr>
        <w:t xml:space="preserve">. </w:t>
      </w:r>
      <w:proofErr w:type="spellStart"/>
      <w:r w:rsidR="00BF3D3B" w:rsidRPr="008E2BE1">
        <w:rPr>
          <w:rFonts w:cs="Times New Roman"/>
          <w:lang w:val="uk-UA"/>
        </w:rPr>
        <w:t>doi</w:t>
      </w:r>
      <w:proofErr w:type="spellEnd"/>
      <w:r w:rsidRPr="008E2BE1">
        <w:rPr>
          <w:rFonts w:eastAsia="Symbol" w:cs="Times New Roman"/>
          <w:color w:val="000000"/>
          <w:lang w:val="uk-UA"/>
        </w:rPr>
        <w:t>: 10.18434/T4D303.</w:t>
      </w:r>
    </w:p>
    <w:p w:rsidR="0044461C" w:rsidRPr="008E2BE1" w:rsidRDefault="0044461C"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color w:val="000000"/>
          <w:lang w:val="uk-UA"/>
        </w:rPr>
        <w:t xml:space="preserve">8. </w:t>
      </w:r>
      <w:proofErr w:type="spellStart"/>
      <w:r w:rsidRPr="008E2BE1">
        <w:rPr>
          <w:rFonts w:cs="Times New Roman"/>
          <w:lang w:val="uk-UA"/>
        </w:rPr>
        <w:t>Glassman</w:t>
      </w:r>
      <w:proofErr w:type="spellEnd"/>
      <w:r w:rsidRPr="008E2BE1">
        <w:rPr>
          <w:rFonts w:cs="Times New Roman"/>
          <w:lang w:val="uk-UA"/>
        </w:rPr>
        <w:t xml:space="preserve"> I., </w:t>
      </w:r>
      <w:proofErr w:type="spellStart"/>
      <w:r w:rsidRPr="008E2BE1">
        <w:rPr>
          <w:rFonts w:cs="Times New Roman"/>
          <w:lang w:val="uk-UA"/>
        </w:rPr>
        <w:t>Yetter</w:t>
      </w:r>
      <w:proofErr w:type="spellEnd"/>
      <w:r w:rsidRPr="008E2BE1">
        <w:rPr>
          <w:rFonts w:cs="Times New Roman"/>
          <w:lang w:val="uk-UA"/>
        </w:rPr>
        <w:t xml:space="preserve"> R. A. </w:t>
      </w:r>
      <w:proofErr w:type="spellStart"/>
      <w:r w:rsidRPr="008E2BE1">
        <w:rPr>
          <w:rFonts w:cs="Times New Roman"/>
          <w:lang w:val="uk-UA"/>
        </w:rPr>
        <w:t>Combustion</w:t>
      </w:r>
      <w:proofErr w:type="spellEnd"/>
      <w:r w:rsidRPr="008E2BE1">
        <w:rPr>
          <w:rFonts w:cs="Times New Roman"/>
          <w:lang w:val="uk-UA"/>
        </w:rPr>
        <w:t xml:space="preserve">. </w:t>
      </w:r>
      <w:proofErr w:type="spellStart"/>
      <w:r w:rsidRPr="008E2BE1">
        <w:rPr>
          <w:rFonts w:cs="Times New Roman"/>
          <w:lang w:val="uk-UA"/>
        </w:rPr>
        <w:t>London</w:t>
      </w:r>
      <w:proofErr w:type="spellEnd"/>
      <w:r w:rsidRPr="008E2BE1">
        <w:rPr>
          <w:rFonts w:cs="Times New Roman"/>
          <w:lang w:val="uk-UA"/>
        </w:rPr>
        <w:t xml:space="preserve">: </w:t>
      </w:r>
      <w:proofErr w:type="spellStart"/>
      <w:r w:rsidRPr="008E2BE1">
        <w:rPr>
          <w:rFonts w:cs="Times New Roman"/>
          <w:lang w:val="uk-UA"/>
        </w:rPr>
        <w:t>Elsevier</w:t>
      </w:r>
      <w:proofErr w:type="spellEnd"/>
      <w:r w:rsidRPr="008E2BE1">
        <w:rPr>
          <w:rFonts w:cs="Times New Roman"/>
          <w:lang w:val="uk-UA"/>
        </w:rPr>
        <w:t>, 2014. 757 р.</w:t>
      </w:r>
    </w:p>
    <w:p w:rsidR="0044461C" w:rsidRPr="008E2BE1" w:rsidRDefault="0044461C"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color w:val="000000"/>
          <w:lang w:val="uk-UA"/>
        </w:rPr>
        <w:t xml:space="preserve">9. </w:t>
      </w:r>
      <w:proofErr w:type="spellStart"/>
      <w:r w:rsidR="00456C4F" w:rsidRPr="008E2BE1">
        <w:rPr>
          <w:rFonts w:cs="Times New Roman"/>
          <w:lang w:val="uk-UA"/>
        </w:rPr>
        <w:t>Constants</w:t>
      </w:r>
      <w:proofErr w:type="spellEnd"/>
      <w:r w:rsidR="00456C4F" w:rsidRPr="008E2BE1">
        <w:rPr>
          <w:rFonts w:cs="Times New Roman"/>
          <w:lang w:val="uk-UA"/>
        </w:rPr>
        <w:t xml:space="preserve"> </w:t>
      </w:r>
      <w:proofErr w:type="spellStart"/>
      <w:r w:rsidR="00456C4F" w:rsidRPr="008E2BE1">
        <w:rPr>
          <w:rFonts w:cs="Times New Roman"/>
          <w:lang w:val="uk-UA"/>
        </w:rPr>
        <w:t>of</w:t>
      </w:r>
      <w:proofErr w:type="spellEnd"/>
      <w:r w:rsidR="00456C4F" w:rsidRPr="008E2BE1">
        <w:rPr>
          <w:rFonts w:cs="Times New Roman"/>
          <w:lang w:val="uk-UA"/>
        </w:rPr>
        <w:t xml:space="preserve"> </w:t>
      </w:r>
      <w:proofErr w:type="spellStart"/>
      <w:r w:rsidR="00456C4F" w:rsidRPr="008E2BE1">
        <w:rPr>
          <w:rFonts w:cs="Times New Roman"/>
          <w:lang w:val="uk-UA"/>
        </w:rPr>
        <w:t>explosive</w:t>
      </w:r>
      <w:proofErr w:type="spellEnd"/>
      <w:r w:rsidR="00456C4F" w:rsidRPr="008E2BE1">
        <w:rPr>
          <w:rFonts w:cs="Times New Roman"/>
          <w:lang w:val="uk-UA"/>
        </w:rPr>
        <w:t xml:space="preserve"> </w:t>
      </w:r>
      <w:proofErr w:type="spellStart"/>
      <w:r w:rsidR="00456C4F" w:rsidRPr="008E2BE1">
        <w:rPr>
          <w:rFonts w:cs="Times New Roman"/>
          <w:lang w:val="uk-UA"/>
        </w:rPr>
        <w:t>limits</w:t>
      </w:r>
      <w:proofErr w:type="spellEnd"/>
      <w:r w:rsidR="0053026C">
        <w:rPr>
          <w:rFonts w:cs="Times New Roman"/>
          <w:lang w:val="en-US"/>
        </w:rPr>
        <w:t xml:space="preserve"> </w:t>
      </w:r>
      <w:r w:rsidR="0053026C">
        <w:rPr>
          <w:rFonts w:cs="Times New Roman"/>
          <w:lang w:val="uk-UA"/>
        </w:rPr>
        <w:t xml:space="preserve">/ A. </w:t>
      </w:r>
      <w:proofErr w:type="spellStart"/>
      <w:r w:rsidR="0053026C">
        <w:rPr>
          <w:rFonts w:cs="Times New Roman"/>
          <w:lang w:val="uk-UA"/>
        </w:rPr>
        <w:t>Nassimi</w:t>
      </w:r>
      <w:proofErr w:type="spellEnd"/>
      <w:r w:rsidR="0053026C">
        <w:rPr>
          <w:rFonts w:cs="Times New Roman"/>
          <w:lang w:val="uk-UA"/>
        </w:rPr>
        <w:t xml:space="preserve"> </w:t>
      </w:r>
      <w:r w:rsidR="0053026C">
        <w:rPr>
          <w:rFonts w:eastAsia="Symbol" w:cs="Times New Roman"/>
          <w:lang w:val="en-US"/>
        </w:rPr>
        <w:t>et al</w:t>
      </w:r>
      <w:r w:rsidR="0053026C" w:rsidRPr="008F38CC">
        <w:rPr>
          <w:rFonts w:eastAsia="Symbol" w:cs="Times New Roman"/>
          <w:lang w:val="en-US"/>
        </w:rPr>
        <w:t xml:space="preserve">. </w:t>
      </w:r>
      <w:proofErr w:type="spellStart"/>
      <w:r w:rsidR="00456C4F" w:rsidRPr="008E2BE1">
        <w:rPr>
          <w:rFonts w:cs="Times New Roman"/>
          <w:i/>
          <w:lang w:val="uk-UA"/>
        </w:rPr>
        <w:t>Chemical</w:t>
      </w:r>
      <w:proofErr w:type="spellEnd"/>
      <w:r w:rsidR="00456C4F" w:rsidRPr="008E2BE1">
        <w:rPr>
          <w:rFonts w:cs="Times New Roman"/>
          <w:i/>
          <w:lang w:val="uk-UA"/>
        </w:rPr>
        <w:t xml:space="preserve"> </w:t>
      </w:r>
      <w:proofErr w:type="spellStart"/>
      <w:r w:rsidR="00456C4F" w:rsidRPr="008E2BE1">
        <w:rPr>
          <w:rFonts w:cs="Times New Roman"/>
          <w:i/>
          <w:lang w:val="uk-UA"/>
        </w:rPr>
        <w:t>Engineering</w:t>
      </w:r>
      <w:proofErr w:type="spellEnd"/>
      <w:r w:rsidR="00456C4F" w:rsidRPr="008E2BE1">
        <w:rPr>
          <w:rFonts w:cs="Times New Roman"/>
          <w:i/>
          <w:lang w:val="uk-UA"/>
        </w:rPr>
        <w:t xml:space="preserve"> </w:t>
      </w:r>
      <w:proofErr w:type="spellStart"/>
      <w:r w:rsidR="00456C4F" w:rsidRPr="008E2BE1">
        <w:rPr>
          <w:rFonts w:cs="Times New Roman"/>
          <w:i/>
          <w:lang w:val="uk-UA"/>
        </w:rPr>
        <w:t>Science</w:t>
      </w:r>
      <w:proofErr w:type="spellEnd"/>
      <w:r w:rsidR="00456C4F" w:rsidRPr="008E2BE1">
        <w:rPr>
          <w:rFonts w:cs="Times New Roman"/>
          <w:i/>
          <w:lang w:val="uk-UA"/>
        </w:rPr>
        <w:t>.</w:t>
      </w:r>
      <w:r w:rsidR="00456C4F" w:rsidRPr="008E2BE1">
        <w:rPr>
          <w:rFonts w:cs="Times New Roman"/>
          <w:lang w:val="uk-UA"/>
        </w:rPr>
        <w:t xml:space="preserve"> 2017. </w:t>
      </w:r>
      <w:r w:rsidR="00456C4F" w:rsidRPr="008E2BE1">
        <w:rPr>
          <w:rFonts w:cs="Times New Roman"/>
          <w:color w:val="000000"/>
          <w:lang w:val="uk-UA"/>
        </w:rPr>
        <w:t>Vol.</w:t>
      </w:r>
      <w:r w:rsidR="00456C4F" w:rsidRPr="008E2BE1">
        <w:rPr>
          <w:rFonts w:cs="Times New Roman"/>
          <w:lang w:val="uk-UA"/>
        </w:rPr>
        <w:t>173(2). Р. 384–389.</w:t>
      </w:r>
      <w:r w:rsidRPr="008E2BE1">
        <w:rPr>
          <w:rFonts w:eastAsia="Symbol" w:cs="Times New Roman"/>
          <w:color w:val="000000"/>
          <w:lang w:val="uk-UA"/>
        </w:rPr>
        <w:t xml:space="preserve"> </w:t>
      </w:r>
    </w:p>
    <w:p w:rsidR="0044461C" w:rsidRPr="008E2BE1" w:rsidRDefault="0044461C"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color w:val="000000"/>
          <w:lang w:val="uk-UA"/>
        </w:rPr>
        <w:t xml:space="preserve">10. </w:t>
      </w:r>
      <w:proofErr w:type="spellStart"/>
      <w:r w:rsidR="00456C4F" w:rsidRPr="008E2BE1">
        <w:rPr>
          <w:rFonts w:cs="Times New Roman"/>
          <w:lang w:val="uk-UA"/>
        </w:rPr>
        <w:t>Rowley</w:t>
      </w:r>
      <w:proofErr w:type="spellEnd"/>
      <w:r w:rsidR="00456C4F" w:rsidRPr="008E2BE1">
        <w:rPr>
          <w:rFonts w:cs="Times New Roman"/>
          <w:lang w:val="uk-UA"/>
        </w:rPr>
        <w:t xml:space="preserve"> J.R., </w:t>
      </w:r>
      <w:proofErr w:type="spellStart"/>
      <w:r w:rsidR="00456C4F" w:rsidRPr="008E2BE1">
        <w:rPr>
          <w:rFonts w:cs="Times New Roman"/>
          <w:lang w:val="uk-UA"/>
        </w:rPr>
        <w:t>Bruce-Black</w:t>
      </w:r>
      <w:proofErr w:type="spellEnd"/>
      <w:r w:rsidR="00456C4F" w:rsidRPr="008E2BE1">
        <w:rPr>
          <w:rFonts w:cs="Times New Roman"/>
          <w:lang w:val="uk-UA"/>
        </w:rPr>
        <w:t xml:space="preserve"> J.E. </w:t>
      </w:r>
      <w:proofErr w:type="spellStart"/>
      <w:r w:rsidR="00456C4F" w:rsidRPr="008E2BE1">
        <w:rPr>
          <w:rFonts w:cs="Times New Roman"/>
          <w:lang w:val="uk-UA"/>
        </w:rPr>
        <w:t>Proper</w:t>
      </w:r>
      <w:proofErr w:type="spellEnd"/>
      <w:r w:rsidR="00456C4F" w:rsidRPr="008E2BE1">
        <w:rPr>
          <w:rFonts w:cs="Times New Roman"/>
          <w:lang w:val="uk-UA"/>
        </w:rPr>
        <w:t xml:space="preserve"> </w:t>
      </w:r>
      <w:proofErr w:type="spellStart"/>
      <w:r w:rsidR="00456C4F" w:rsidRPr="008E2BE1">
        <w:rPr>
          <w:rFonts w:cs="Times New Roman"/>
          <w:lang w:val="uk-UA"/>
        </w:rPr>
        <w:t>application</w:t>
      </w:r>
      <w:proofErr w:type="spellEnd"/>
      <w:r w:rsidR="00456C4F" w:rsidRPr="008E2BE1">
        <w:rPr>
          <w:rFonts w:cs="Times New Roman"/>
          <w:lang w:val="uk-UA"/>
        </w:rPr>
        <w:t xml:space="preserve"> </w:t>
      </w:r>
      <w:proofErr w:type="spellStart"/>
      <w:r w:rsidR="00456C4F" w:rsidRPr="008E2BE1">
        <w:rPr>
          <w:rFonts w:cs="Times New Roman"/>
          <w:lang w:val="uk-UA"/>
        </w:rPr>
        <w:t>of</w:t>
      </w:r>
      <w:proofErr w:type="spellEnd"/>
      <w:r w:rsidR="00456C4F" w:rsidRPr="008E2BE1">
        <w:rPr>
          <w:rFonts w:cs="Times New Roman"/>
          <w:lang w:val="uk-UA"/>
        </w:rPr>
        <w:t xml:space="preserve"> </w:t>
      </w:r>
      <w:proofErr w:type="spellStart"/>
      <w:r w:rsidR="00456C4F" w:rsidRPr="008E2BE1">
        <w:rPr>
          <w:rFonts w:cs="Times New Roman"/>
          <w:lang w:val="uk-UA"/>
        </w:rPr>
        <w:t>flammability</w:t>
      </w:r>
      <w:proofErr w:type="spellEnd"/>
      <w:r w:rsidR="00456C4F" w:rsidRPr="008E2BE1">
        <w:rPr>
          <w:rFonts w:cs="Times New Roman"/>
          <w:lang w:val="uk-UA"/>
        </w:rPr>
        <w:t xml:space="preserve"> </w:t>
      </w:r>
      <w:proofErr w:type="spellStart"/>
      <w:r w:rsidR="00456C4F" w:rsidRPr="008E2BE1">
        <w:rPr>
          <w:rFonts w:cs="Times New Roman"/>
          <w:lang w:val="uk-UA"/>
        </w:rPr>
        <w:t>limit</w:t>
      </w:r>
      <w:proofErr w:type="spellEnd"/>
      <w:r w:rsidR="00456C4F" w:rsidRPr="008E2BE1">
        <w:rPr>
          <w:rFonts w:cs="Times New Roman"/>
          <w:lang w:val="uk-UA"/>
        </w:rPr>
        <w:t xml:space="preserve"> </w:t>
      </w:r>
      <w:proofErr w:type="spellStart"/>
      <w:r w:rsidR="00456C4F" w:rsidRPr="008E2BE1">
        <w:rPr>
          <w:rFonts w:cs="Times New Roman"/>
          <w:lang w:val="uk-UA"/>
        </w:rPr>
        <w:t>data</w:t>
      </w:r>
      <w:proofErr w:type="spellEnd"/>
      <w:r w:rsidR="00456C4F" w:rsidRPr="008E2BE1">
        <w:rPr>
          <w:rFonts w:cs="Times New Roman"/>
          <w:lang w:val="uk-UA"/>
        </w:rPr>
        <w:t xml:space="preserve"> </w:t>
      </w:r>
      <w:proofErr w:type="spellStart"/>
      <w:r w:rsidR="00456C4F" w:rsidRPr="008E2BE1">
        <w:rPr>
          <w:rFonts w:cs="Times New Roman"/>
          <w:lang w:val="uk-UA"/>
        </w:rPr>
        <w:t>in</w:t>
      </w:r>
      <w:proofErr w:type="spellEnd"/>
      <w:r w:rsidR="00456C4F" w:rsidRPr="008E2BE1">
        <w:rPr>
          <w:rFonts w:cs="Times New Roman"/>
          <w:lang w:val="uk-UA"/>
        </w:rPr>
        <w:t xml:space="preserve"> </w:t>
      </w:r>
      <w:proofErr w:type="spellStart"/>
      <w:r w:rsidR="00456C4F" w:rsidRPr="008E2BE1">
        <w:rPr>
          <w:rFonts w:cs="Times New Roman"/>
          <w:lang w:val="uk-UA"/>
        </w:rPr>
        <w:t>consequence</w:t>
      </w:r>
      <w:proofErr w:type="spellEnd"/>
      <w:r w:rsidR="00456C4F" w:rsidRPr="008E2BE1">
        <w:rPr>
          <w:rFonts w:cs="Times New Roman"/>
          <w:lang w:val="uk-UA"/>
        </w:rPr>
        <w:t xml:space="preserve"> </w:t>
      </w:r>
      <w:proofErr w:type="spellStart"/>
      <w:r w:rsidR="00456C4F" w:rsidRPr="008E2BE1">
        <w:rPr>
          <w:rFonts w:cs="Times New Roman"/>
          <w:lang w:val="uk-UA"/>
        </w:rPr>
        <w:t>studies</w:t>
      </w:r>
      <w:proofErr w:type="spellEnd"/>
      <w:r w:rsidR="00456C4F" w:rsidRPr="008E2BE1">
        <w:rPr>
          <w:rFonts w:cs="Times New Roman"/>
          <w:lang w:val="uk-UA"/>
        </w:rPr>
        <w:t xml:space="preserve">. </w:t>
      </w:r>
      <w:proofErr w:type="spellStart"/>
      <w:r w:rsidR="00456C4F" w:rsidRPr="008E2BE1">
        <w:rPr>
          <w:rFonts w:cs="Times New Roman"/>
          <w:i/>
          <w:lang w:val="uk-UA"/>
        </w:rPr>
        <w:t>Hazards</w:t>
      </w:r>
      <w:proofErr w:type="spellEnd"/>
      <w:r w:rsidR="00456C4F" w:rsidRPr="008E2BE1">
        <w:rPr>
          <w:rFonts w:cs="Times New Roman"/>
          <w:i/>
          <w:lang w:val="uk-UA"/>
        </w:rPr>
        <w:t xml:space="preserve"> XXIII. </w:t>
      </w:r>
      <w:proofErr w:type="spellStart"/>
      <w:r w:rsidR="00456C4F" w:rsidRPr="008E2BE1">
        <w:rPr>
          <w:rFonts w:cs="Times New Roman"/>
          <w:i/>
          <w:lang w:val="uk-UA"/>
        </w:rPr>
        <w:t>Symp</w:t>
      </w:r>
      <w:proofErr w:type="spellEnd"/>
      <w:r w:rsidR="007F1A1D" w:rsidRPr="008E2BE1">
        <w:rPr>
          <w:rFonts w:cs="Times New Roman"/>
          <w:i/>
          <w:lang w:val="uk-UA"/>
        </w:rPr>
        <w:t>.</w:t>
      </w:r>
      <w:r w:rsidR="00456C4F" w:rsidRPr="008E2BE1">
        <w:rPr>
          <w:rFonts w:cs="Times New Roman"/>
          <w:i/>
          <w:lang w:val="uk-UA"/>
        </w:rPr>
        <w:t xml:space="preserve"> </w:t>
      </w:r>
      <w:proofErr w:type="spellStart"/>
      <w:r w:rsidR="00456C4F" w:rsidRPr="008E2BE1">
        <w:rPr>
          <w:rFonts w:cs="Times New Roman"/>
          <w:i/>
          <w:lang w:val="uk-UA"/>
        </w:rPr>
        <w:t>Series</w:t>
      </w:r>
      <w:proofErr w:type="spellEnd"/>
      <w:r w:rsidR="00456C4F" w:rsidRPr="008E2BE1">
        <w:rPr>
          <w:rFonts w:cs="Times New Roman"/>
          <w:lang w:val="uk-UA"/>
        </w:rPr>
        <w:t xml:space="preserve">. 2012. </w:t>
      </w:r>
      <w:r w:rsidR="007F1A1D" w:rsidRPr="008E2BE1">
        <w:rPr>
          <w:rFonts w:cs="Times New Roman"/>
          <w:color w:val="000000"/>
          <w:lang w:val="uk-UA"/>
        </w:rPr>
        <w:t>V</w:t>
      </w:r>
      <w:r w:rsidR="00456C4F" w:rsidRPr="008E2BE1">
        <w:rPr>
          <w:rFonts w:cs="Times New Roman"/>
          <w:color w:val="000000"/>
          <w:lang w:val="uk-UA"/>
        </w:rPr>
        <w:t>.</w:t>
      </w:r>
      <w:r w:rsidR="00456C4F" w:rsidRPr="008E2BE1">
        <w:rPr>
          <w:rFonts w:cs="Times New Roman"/>
          <w:lang w:val="uk-UA"/>
        </w:rPr>
        <w:t>158. Р. 443–452.</w:t>
      </w:r>
      <w:r w:rsidRPr="008E2BE1">
        <w:rPr>
          <w:rFonts w:eastAsia="Symbol" w:cs="Times New Roman"/>
          <w:color w:val="000000"/>
          <w:lang w:val="uk-UA"/>
        </w:rPr>
        <w:t xml:space="preserve"> </w:t>
      </w:r>
    </w:p>
    <w:p w:rsidR="0044461C" w:rsidRPr="008E2BE1" w:rsidRDefault="0044461C" w:rsidP="0066462C">
      <w:pPr>
        <w:pStyle w:val="21"/>
        <w:tabs>
          <w:tab w:val="left" w:pos="993"/>
        </w:tabs>
        <w:suppressAutoHyphens w:val="0"/>
        <w:ind w:firstLine="709"/>
        <w:jc w:val="both"/>
        <w:rPr>
          <w:rFonts w:eastAsia="Symbol" w:cs="Times New Roman"/>
          <w:color w:val="000000"/>
          <w:lang w:val="uk-UA"/>
        </w:rPr>
      </w:pPr>
      <w:r w:rsidRPr="008E2BE1">
        <w:rPr>
          <w:rFonts w:eastAsia="Symbol" w:cs="Times New Roman"/>
          <w:color w:val="000000"/>
          <w:lang w:val="uk-UA"/>
        </w:rPr>
        <w:t>11</w:t>
      </w:r>
      <w:r w:rsidR="00456C4F" w:rsidRPr="008E2BE1">
        <w:rPr>
          <w:rFonts w:cs="Times New Roman"/>
          <w:lang w:val="uk-UA"/>
        </w:rPr>
        <w:t xml:space="preserve"> </w:t>
      </w:r>
      <w:proofErr w:type="spellStart"/>
      <w:r w:rsidR="00456C4F" w:rsidRPr="008E2BE1">
        <w:rPr>
          <w:rFonts w:cs="Times New Roman"/>
          <w:lang w:val="uk-UA"/>
        </w:rPr>
        <w:t>Rowley</w:t>
      </w:r>
      <w:proofErr w:type="spellEnd"/>
      <w:r w:rsidR="00456C4F" w:rsidRPr="008E2BE1">
        <w:rPr>
          <w:rFonts w:cs="Times New Roman"/>
          <w:lang w:val="uk-UA"/>
        </w:rPr>
        <w:t xml:space="preserve"> J.R. </w:t>
      </w:r>
      <w:proofErr w:type="spellStart"/>
      <w:r w:rsidR="00456C4F" w:rsidRPr="008E2BE1">
        <w:rPr>
          <w:rFonts w:cs="Times New Roman"/>
          <w:lang w:val="uk-UA"/>
        </w:rPr>
        <w:t>Flammability</w:t>
      </w:r>
      <w:proofErr w:type="spellEnd"/>
      <w:r w:rsidR="00456C4F" w:rsidRPr="008E2BE1">
        <w:rPr>
          <w:rFonts w:cs="Times New Roman"/>
          <w:lang w:val="uk-UA"/>
        </w:rPr>
        <w:t xml:space="preserve"> </w:t>
      </w:r>
      <w:proofErr w:type="spellStart"/>
      <w:r w:rsidR="00456C4F" w:rsidRPr="008E2BE1">
        <w:rPr>
          <w:rFonts w:cs="Times New Roman"/>
          <w:lang w:val="uk-UA"/>
        </w:rPr>
        <w:t>Limits</w:t>
      </w:r>
      <w:proofErr w:type="spellEnd"/>
      <w:r w:rsidR="00456C4F" w:rsidRPr="008E2BE1">
        <w:rPr>
          <w:rFonts w:cs="Times New Roman"/>
          <w:lang w:val="uk-UA"/>
        </w:rPr>
        <w:t xml:space="preserve">, </w:t>
      </w:r>
      <w:proofErr w:type="spellStart"/>
      <w:r w:rsidR="00456C4F" w:rsidRPr="008E2BE1">
        <w:rPr>
          <w:rFonts w:cs="Times New Roman"/>
          <w:lang w:val="uk-UA"/>
        </w:rPr>
        <w:t>Flash</w:t>
      </w:r>
      <w:proofErr w:type="spellEnd"/>
      <w:r w:rsidR="00456C4F" w:rsidRPr="008E2BE1">
        <w:rPr>
          <w:rFonts w:cs="Times New Roman"/>
          <w:lang w:val="uk-UA"/>
        </w:rPr>
        <w:t xml:space="preserve"> </w:t>
      </w:r>
      <w:proofErr w:type="spellStart"/>
      <w:r w:rsidR="00456C4F" w:rsidRPr="008E2BE1">
        <w:rPr>
          <w:rFonts w:cs="Times New Roman"/>
          <w:lang w:val="uk-UA"/>
        </w:rPr>
        <w:t>Points</w:t>
      </w:r>
      <w:proofErr w:type="spellEnd"/>
      <w:r w:rsidR="00456C4F" w:rsidRPr="008E2BE1">
        <w:rPr>
          <w:rFonts w:cs="Times New Roman"/>
          <w:lang w:val="uk-UA"/>
        </w:rPr>
        <w:t xml:space="preserve">, </w:t>
      </w:r>
      <w:proofErr w:type="spellStart"/>
      <w:r w:rsidR="00456C4F" w:rsidRPr="008E2BE1">
        <w:rPr>
          <w:rFonts w:cs="Times New Roman"/>
          <w:lang w:val="uk-UA"/>
        </w:rPr>
        <w:t>and</w:t>
      </w:r>
      <w:proofErr w:type="spellEnd"/>
      <w:r w:rsidR="00456C4F" w:rsidRPr="008E2BE1">
        <w:rPr>
          <w:rFonts w:cs="Times New Roman"/>
          <w:lang w:val="uk-UA"/>
        </w:rPr>
        <w:t xml:space="preserve"> </w:t>
      </w:r>
      <w:proofErr w:type="spellStart"/>
      <w:r w:rsidR="00456C4F" w:rsidRPr="008E2BE1">
        <w:rPr>
          <w:rFonts w:cs="Times New Roman"/>
          <w:lang w:val="uk-UA"/>
        </w:rPr>
        <w:t>Their</w:t>
      </w:r>
      <w:proofErr w:type="spellEnd"/>
      <w:r w:rsidR="00456C4F" w:rsidRPr="008E2BE1">
        <w:rPr>
          <w:rFonts w:cs="Times New Roman"/>
          <w:lang w:val="uk-UA"/>
        </w:rPr>
        <w:t xml:space="preserve"> </w:t>
      </w:r>
      <w:proofErr w:type="spellStart"/>
      <w:r w:rsidR="00456C4F" w:rsidRPr="008E2BE1">
        <w:rPr>
          <w:rFonts w:cs="Times New Roman"/>
          <w:lang w:val="uk-UA"/>
        </w:rPr>
        <w:t>Consanguinity</w:t>
      </w:r>
      <w:proofErr w:type="spellEnd"/>
      <w:r w:rsidR="00456C4F" w:rsidRPr="008E2BE1">
        <w:rPr>
          <w:rFonts w:cs="Times New Roman"/>
          <w:lang w:val="uk-UA"/>
        </w:rPr>
        <w:t xml:space="preserve">: </w:t>
      </w:r>
      <w:proofErr w:type="spellStart"/>
      <w:r w:rsidR="00456C4F" w:rsidRPr="008E2BE1">
        <w:rPr>
          <w:rFonts w:cs="Times New Roman"/>
          <w:lang w:val="uk-UA"/>
        </w:rPr>
        <w:t>Critical</w:t>
      </w:r>
      <w:proofErr w:type="spellEnd"/>
      <w:r w:rsidR="00456C4F" w:rsidRPr="008E2BE1">
        <w:rPr>
          <w:rFonts w:cs="Times New Roman"/>
          <w:lang w:val="uk-UA"/>
        </w:rPr>
        <w:t xml:space="preserve"> </w:t>
      </w:r>
      <w:proofErr w:type="spellStart"/>
      <w:r w:rsidR="00456C4F" w:rsidRPr="008E2BE1">
        <w:rPr>
          <w:rFonts w:cs="Times New Roman"/>
          <w:lang w:val="uk-UA"/>
        </w:rPr>
        <w:t>Analysis</w:t>
      </w:r>
      <w:proofErr w:type="spellEnd"/>
      <w:r w:rsidR="00456C4F" w:rsidRPr="008E2BE1">
        <w:rPr>
          <w:rFonts w:cs="Times New Roman"/>
          <w:lang w:val="uk-UA"/>
        </w:rPr>
        <w:t xml:space="preserve">, </w:t>
      </w:r>
      <w:proofErr w:type="spellStart"/>
      <w:r w:rsidR="00456C4F" w:rsidRPr="008E2BE1">
        <w:rPr>
          <w:rFonts w:cs="Times New Roman"/>
          <w:lang w:val="uk-UA"/>
        </w:rPr>
        <w:t>Experimental</w:t>
      </w:r>
      <w:proofErr w:type="spellEnd"/>
      <w:r w:rsidR="00456C4F" w:rsidRPr="008E2BE1">
        <w:rPr>
          <w:rFonts w:cs="Times New Roman"/>
          <w:lang w:val="uk-UA"/>
        </w:rPr>
        <w:t xml:space="preserve"> </w:t>
      </w:r>
      <w:proofErr w:type="spellStart"/>
      <w:r w:rsidR="00456C4F" w:rsidRPr="008E2BE1">
        <w:rPr>
          <w:rFonts w:cs="Times New Roman"/>
          <w:lang w:val="uk-UA"/>
        </w:rPr>
        <w:t>Exploration</w:t>
      </w:r>
      <w:proofErr w:type="spellEnd"/>
      <w:r w:rsidR="00456C4F" w:rsidRPr="008E2BE1">
        <w:rPr>
          <w:rFonts w:cs="Times New Roman"/>
          <w:lang w:val="uk-UA"/>
        </w:rPr>
        <w:t xml:space="preserve">, </w:t>
      </w:r>
      <w:proofErr w:type="spellStart"/>
      <w:r w:rsidR="00456C4F" w:rsidRPr="008E2BE1">
        <w:rPr>
          <w:rFonts w:cs="Times New Roman"/>
          <w:lang w:val="uk-UA"/>
        </w:rPr>
        <w:t>and</w:t>
      </w:r>
      <w:proofErr w:type="spellEnd"/>
      <w:r w:rsidR="00456C4F" w:rsidRPr="008E2BE1">
        <w:rPr>
          <w:rFonts w:cs="Times New Roman"/>
          <w:lang w:val="uk-UA"/>
        </w:rPr>
        <w:t xml:space="preserve"> </w:t>
      </w:r>
      <w:proofErr w:type="spellStart"/>
      <w:r w:rsidR="00456C4F" w:rsidRPr="008E2BE1">
        <w:rPr>
          <w:rFonts w:cs="Times New Roman"/>
          <w:lang w:val="uk-UA"/>
        </w:rPr>
        <w:t>Prediction</w:t>
      </w:r>
      <w:proofErr w:type="spellEnd"/>
      <w:r w:rsidR="00456C4F" w:rsidRPr="008E2BE1">
        <w:rPr>
          <w:rFonts w:cs="Times New Roman"/>
          <w:lang w:val="uk-UA"/>
        </w:rPr>
        <w:t xml:space="preserve">. A </w:t>
      </w:r>
      <w:proofErr w:type="spellStart"/>
      <w:r w:rsidR="00456C4F" w:rsidRPr="008E2BE1">
        <w:rPr>
          <w:rFonts w:cs="Times New Roman"/>
          <w:lang w:val="uk-UA"/>
        </w:rPr>
        <w:t>dissertation</w:t>
      </w:r>
      <w:proofErr w:type="spellEnd"/>
      <w:r w:rsidR="00456C4F" w:rsidRPr="008E2BE1">
        <w:rPr>
          <w:rFonts w:cs="Times New Roman"/>
          <w:lang w:val="uk-UA"/>
        </w:rPr>
        <w:t xml:space="preserve"> </w:t>
      </w:r>
      <w:proofErr w:type="spellStart"/>
      <w:r w:rsidR="00456C4F" w:rsidRPr="008E2BE1">
        <w:rPr>
          <w:rFonts w:cs="Times New Roman"/>
          <w:lang w:val="uk-UA"/>
        </w:rPr>
        <w:t>for</w:t>
      </w:r>
      <w:proofErr w:type="spellEnd"/>
      <w:r w:rsidR="00456C4F" w:rsidRPr="008E2BE1">
        <w:rPr>
          <w:rFonts w:cs="Times New Roman"/>
          <w:lang w:val="uk-UA"/>
        </w:rPr>
        <w:t xml:space="preserve"> </w:t>
      </w:r>
      <w:proofErr w:type="spellStart"/>
      <w:r w:rsidR="00456C4F" w:rsidRPr="008E2BE1">
        <w:rPr>
          <w:rFonts w:cs="Times New Roman"/>
          <w:lang w:val="uk-UA"/>
        </w:rPr>
        <w:t>the</w:t>
      </w:r>
      <w:proofErr w:type="spellEnd"/>
      <w:r w:rsidR="00456C4F" w:rsidRPr="008E2BE1">
        <w:rPr>
          <w:rFonts w:cs="Times New Roman"/>
          <w:lang w:val="uk-UA"/>
        </w:rPr>
        <w:t xml:space="preserve"> </w:t>
      </w:r>
      <w:proofErr w:type="spellStart"/>
      <w:r w:rsidR="00456C4F" w:rsidRPr="008E2BE1">
        <w:rPr>
          <w:rFonts w:cs="Times New Roman"/>
          <w:lang w:val="uk-UA"/>
        </w:rPr>
        <w:t>degree</w:t>
      </w:r>
      <w:proofErr w:type="spellEnd"/>
      <w:r w:rsidR="00456C4F" w:rsidRPr="008E2BE1">
        <w:rPr>
          <w:rFonts w:cs="Times New Roman"/>
          <w:lang w:val="uk-UA"/>
        </w:rPr>
        <w:t xml:space="preserve"> </w:t>
      </w:r>
      <w:proofErr w:type="spellStart"/>
      <w:r w:rsidR="00456C4F" w:rsidRPr="008E2BE1">
        <w:rPr>
          <w:rFonts w:cs="Times New Roman"/>
          <w:lang w:val="uk-UA"/>
        </w:rPr>
        <w:t>of</w:t>
      </w:r>
      <w:proofErr w:type="spellEnd"/>
      <w:r w:rsidR="00456C4F" w:rsidRPr="008E2BE1">
        <w:rPr>
          <w:rFonts w:cs="Times New Roman"/>
          <w:lang w:val="uk-UA"/>
        </w:rPr>
        <w:t xml:space="preserve"> </w:t>
      </w:r>
      <w:proofErr w:type="spellStart"/>
      <w:r w:rsidR="00456C4F" w:rsidRPr="008E2BE1">
        <w:rPr>
          <w:rFonts w:cs="Times New Roman"/>
          <w:lang w:val="uk-UA"/>
        </w:rPr>
        <w:t>Doctor</w:t>
      </w:r>
      <w:proofErr w:type="spellEnd"/>
      <w:r w:rsidR="00456C4F" w:rsidRPr="008E2BE1">
        <w:rPr>
          <w:rFonts w:cs="Times New Roman"/>
          <w:lang w:val="uk-UA"/>
        </w:rPr>
        <w:t xml:space="preserve"> </w:t>
      </w:r>
      <w:proofErr w:type="spellStart"/>
      <w:r w:rsidR="00456C4F" w:rsidRPr="008E2BE1">
        <w:rPr>
          <w:rFonts w:cs="Times New Roman"/>
          <w:lang w:val="uk-UA"/>
        </w:rPr>
        <w:t>of</w:t>
      </w:r>
      <w:proofErr w:type="spellEnd"/>
      <w:r w:rsidR="00456C4F" w:rsidRPr="008E2BE1">
        <w:rPr>
          <w:rFonts w:cs="Times New Roman"/>
          <w:lang w:val="uk-UA"/>
        </w:rPr>
        <w:t xml:space="preserve"> </w:t>
      </w:r>
      <w:proofErr w:type="spellStart"/>
      <w:r w:rsidR="00456C4F" w:rsidRPr="008E2BE1">
        <w:rPr>
          <w:rFonts w:cs="Times New Roman"/>
          <w:lang w:val="uk-UA"/>
        </w:rPr>
        <w:t>Philosophy</w:t>
      </w:r>
      <w:proofErr w:type="spellEnd"/>
      <w:r w:rsidR="00456C4F" w:rsidRPr="008E2BE1">
        <w:rPr>
          <w:rFonts w:cs="Times New Roman"/>
          <w:lang w:val="uk-UA"/>
        </w:rPr>
        <w:t xml:space="preserve">. </w:t>
      </w:r>
      <w:proofErr w:type="spellStart"/>
      <w:r w:rsidR="00456C4F" w:rsidRPr="008E2BE1">
        <w:rPr>
          <w:rFonts w:cs="Times New Roman"/>
          <w:lang w:val="uk-UA"/>
        </w:rPr>
        <w:t>Provo</w:t>
      </w:r>
      <w:proofErr w:type="spellEnd"/>
      <w:r w:rsidR="00456C4F" w:rsidRPr="008E2BE1">
        <w:rPr>
          <w:rFonts w:cs="Times New Roman"/>
          <w:lang w:val="uk-UA"/>
        </w:rPr>
        <w:t xml:space="preserve">: </w:t>
      </w:r>
      <w:proofErr w:type="spellStart"/>
      <w:r w:rsidR="00456C4F" w:rsidRPr="008E2BE1">
        <w:rPr>
          <w:rFonts w:cs="Times New Roman"/>
          <w:lang w:val="uk-UA"/>
        </w:rPr>
        <w:t>Brigham</w:t>
      </w:r>
      <w:proofErr w:type="spellEnd"/>
      <w:r w:rsidR="00456C4F" w:rsidRPr="008E2BE1">
        <w:rPr>
          <w:rFonts w:cs="Times New Roman"/>
          <w:lang w:val="uk-UA"/>
        </w:rPr>
        <w:t xml:space="preserve"> </w:t>
      </w:r>
      <w:proofErr w:type="spellStart"/>
      <w:r w:rsidR="00456C4F" w:rsidRPr="008E2BE1">
        <w:rPr>
          <w:rFonts w:cs="Times New Roman"/>
          <w:lang w:val="uk-UA"/>
        </w:rPr>
        <w:t>Young</w:t>
      </w:r>
      <w:proofErr w:type="spellEnd"/>
      <w:r w:rsidR="00456C4F" w:rsidRPr="008E2BE1">
        <w:rPr>
          <w:rFonts w:cs="Times New Roman"/>
          <w:lang w:val="uk-UA"/>
        </w:rPr>
        <w:t xml:space="preserve"> </w:t>
      </w:r>
      <w:proofErr w:type="spellStart"/>
      <w:r w:rsidR="00456C4F" w:rsidRPr="008E2BE1">
        <w:rPr>
          <w:rFonts w:cs="Times New Roman"/>
          <w:lang w:val="uk-UA"/>
        </w:rPr>
        <w:t>University</w:t>
      </w:r>
      <w:proofErr w:type="spellEnd"/>
      <w:r w:rsidR="00456C4F" w:rsidRPr="008E2BE1">
        <w:rPr>
          <w:rFonts w:cs="Times New Roman"/>
          <w:lang w:val="uk-UA"/>
        </w:rPr>
        <w:t>, 2010. 252 р</w:t>
      </w:r>
      <w:r w:rsidRPr="008E2BE1">
        <w:rPr>
          <w:rFonts w:eastAsia="Symbol" w:cs="Times New Roman"/>
          <w:color w:val="000000"/>
          <w:lang w:val="uk-UA"/>
        </w:rPr>
        <w:t xml:space="preserve">. </w:t>
      </w:r>
    </w:p>
    <w:p w:rsidR="00F912B9" w:rsidRPr="008E2BE1" w:rsidRDefault="0044461C" w:rsidP="0066462C">
      <w:pPr>
        <w:spacing w:after="0" w:line="240" w:lineRule="auto"/>
        <w:ind w:firstLine="709"/>
        <w:jc w:val="both"/>
        <w:rPr>
          <w:rFonts w:ascii="Times New Roman" w:eastAsia="Symbol" w:hAnsi="Times New Roman" w:cs="Times New Roman"/>
          <w:color w:val="000000"/>
          <w:sz w:val="24"/>
          <w:szCs w:val="24"/>
        </w:rPr>
      </w:pPr>
      <w:r w:rsidRPr="008E2BE1">
        <w:rPr>
          <w:rFonts w:ascii="Times New Roman" w:eastAsia="Symbol" w:hAnsi="Times New Roman" w:cs="Times New Roman"/>
          <w:color w:val="000000"/>
          <w:sz w:val="24"/>
          <w:szCs w:val="24"/>
        </w:rPr>
        <w:t xml:space="preserve">12. </w:t>
      </w:r>
      <w:proofErr w:type="spellStart"/>
      <w:r w:rsidRPr="008E2BE1">
        <w:rPr>
          <w:rFonts w:ascii="Times New Roman" w:eastAsia="Symbol" w:hAnsi="Times New Roman" w:cs="Times New Roman"/>
          <w:color w:val="000000"/>
          <w:sz w:val="24"/>
          <w:szCs w:val="24"/>
        </w:rPr>
        <w:t>Chen</w:t>
      </w:r>
      <w:proofErr w:type="spellEnd"/>
      <w:r w:rsidR="00456C4F" w:rsidRPr="008E2BE1">
        <w:rPr>
          <w:rFonts w:ascii="Times New Roman" w:eastAsia="Symbol" w:hAnsi="Times New Roman" w:cs="Times New Roman"/>
          <w:color w:val="000000"/>
          <w:sz w:val="24"/>
          <w:szCs w:val="24"/>
        </w:rPr>
        <w:t xml:space="preserve"> C.-C.</w:t>
      </w:r>
      <w:r w:rsidRPr="008E2BE1">
        <w:rPr>
          <w:rFonts w:ascii="Times New Roman" w:eastAsia="Symbol" w:hAnsi="Times New Roman" w:cs="Times New Roman"/>
          <w:color w:val="000000"/>
          <w:sz w:val="24"/>
          <w:szCs w:val="24"/>
        </w:rPr>
        <w:t xml:space="preserve"> A </w:t>
      </w:r>
      <w:proofErr w:type="spellStart"/>
      <w:r w:rsidRPr="008E2BE1">
        <w:rPr>
          <w:rFonts w:ascii="Times New Roman" w:eastAsia="Symbol" w:hAnsi="Times New Roman" w:cs="Times New Roman"/>
          <w:color w:val="000000"/>
          <w:sz w:val="24"/>
          <w:szCs w:val="24"/>
        </w:rPr>
        <w:t>Study</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on</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Estimating</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Flammability</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Limits</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in</w:t>
      </w:r>
      <w:proofErr w:type="spellEnd"/>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color w:val="000000"/>
          <w:sz w:val="24"/>
          <w:szCs w:val="24"/>
        </w:rPr>
        <w:t>Oxygen</w:t>
      </w:r>
      <w:proofErr w:type="spellEnd"/>
      <w:r w:rsidR="00456C4F" w:rsidRPr="008E2BE1">
        <w:rPr>
          <w:rFonts w:ascii="Times New Roman" w:eastAsia="Symbol" w:hAnsi="Times New Roman" w:cs="Times New Roman"/>
          <w:color w:val="000000"/>
          <w:sz w:val="24"/>
          <w:szCs w:val="24"/>
        </w:rPr>
        <w:t>.</w:t>
      </w:r>
      <w:r w:rsidRPr="008E2BE1">
        <w:rPr>
          <w:rFonts w:ascii="Times New Roman" w:eastAsia="Symbol" w:hAnsi="Times New Roman" w:cs="Times New Roman"/>
          <w:color w:val="000000"/>
          <w:sz w:val="24"/>
          <w:szCs w:val="24"/>
        </w:rPr>
        <w:t xml:space="preserve"> </w:t>
      </w:r>
      <w:proofErr w:type="spellStart"/>
      <w:r w:rsidRPr="008E2BE1">
        <w:rPr>
          <w:rFonts w:ascii="Times New Roman" w:eastAsia="Symbol" w:hAnsi="Times New Roman" w:cs="Times New Roman"/>
          <w:i/>
          <w:color w:val="000000"/>
          <w:sz w:val="24"/>
          <w:szCs w:val="24"/>
        </w:rPr>
        <w:t>Ind</w:t>
      </w:r>
      <w:proofErr w:type="spellEnd"/>
      <w:r w:rsidRPr="008E2BE1">
        <w:rPr>
          <w:rFonts w:ascii="Times New Roman" w:eastAsia="Symbol" w:hAnsi="Times New Roman" w:cs="Times New Roman"/>
          <w:i/>
          <w:color w:val="000000"/>
          <w:sz w:val="24"/>
          <w:szCs w:val="24"/>
        </w:rPr>
        <w:t xml:space="preserve">. </w:t>
      </w:r>
      <w:proofErr w:type="spellStart"/>
      <w:r w:rsidRPr="008E2BE1">
        <w:rPr>
          <w:rFonts w:ascii="Times New Roman" w:eastAsia="Symbol" w:hAnsi="Times New Roman" w:cs="Times New Roman"/>
          <w:i/>
          <w:color w:val="000000"/>
          <w:sz w:val="24"/>
          <w:szCs w:val="24"/>
        </w:rPr>
        <w:t>Eng</w:t>
      </w:r>
      <w:proofErr w:type="spellEnd"/>
      <w:r w:rsidRPr="008E2BE1">
        <w:rPr>
          <w:rFonts w:ascii="Times New Roman" w:eastAsia="Symbol" w:hAnsi="Times New Roman" w:cs="Times New Roman"/>
          <w:i/>
          <w:color w:val="000000"/>
          <w:sz w:val="24"/>
          <w:szCs w:val="24"/>
        </w:rPr>
        <w:t xml:space="preserve">. </w:t>
      </w:r>
      <w:proofErr w:type="spellStart"/>
      <w:r w:rsidRPr="008E2BE1">
        <w:rPr>
          <w:rFonts w:ascii="Times New Roman" w:eastAsia="Symbol" w:hAnsi="Times New Roman" w:cs="Times New Roman"/>
          <w:i/>
          <w:color w:val="000000"/>
          <w:sz w:val="24"/>
          <w:szCs w:val="24"/>
        </w:rPr>
        <w:t>Chem</w:t>
      </w:r>
      <w:proofErr w:type="spellEnd"/>
      <w:r w:rsidRPr="008E2BE1">
        <w:rPr>
          <w:rFonts w:ascii="Times New Roman" w:eastAsia="Symbol" w:hAnsi="Times New Roman" w:cs="Times New Roman"/>
          <w:i/>
          <w:color w:val="000000"/>
          <w:sz w:val="24"/>
          <w:szCs w:val="24"/>
        </w:rPr>
        <w:t xml:space="preserve">. </w:t>
      </w:r>
      <w:proofErr w:type="spellStart"/>
      <w:r w:rsidRPr="008E2BE1">
        <w:rPr>
          <w:rFonts w:ascii="Times New Roman" w:eastAsia="Symbol" w:hAnsi="Times New Roman" w:cs="Times New Roman"/>
          <w:i/>
          <w:color w:val="000000"/>
          <w:sz w:val="24"/>
          <w:szCs w:val="24"/>
        </w:rPr>
        <w:t>Res</w:t>
      </w:r>
      <w:proofErr w:type="spellEnd"/>
      <w:r w:rsidRPr="008E2BE1">
        <w:rPr>
          <w:rFonts w:ascii="Times New Roman" w:eastAsia="Symbol" w:hAnsi="Times New Roman" w:cs="Times New Roman"/>
          <w:color w:val="000000"/>
          <w:sz w:val="24"/>
          <w:szCs w:val="24"/>
        </w:rPr>
        <w:t xml:space="preserve">. </w:t>
      </w:r>
      <w:r w:rsidR="00456C4F" w:rsidRPr="008E2BE1">
        <w:rPr>
          <w:rFonts w:ascii="Times New Roman" w:eastAsia="Symbol" w:hAnsi="Times New Roman" w:cs="Times New Roman"/>
          <w:color w:val="000000"/>
          <w:sz w:val="24"/>
          <w:szCs w:val="24"/>
        </w:rPr>
        <w:t>2011. Vol.</w:t>
      </w:r>
      <w:r w:rsidRPr="008E2BE1">
        <w:rPr>
          <w:rFonts w:ascii="Times New Roman" w:eastAsia="Symbol" w:hAnsi="Times New Roman" w:cs="Times New Roman"/>
          <w:color w:val="000000"/>
          <w:sz w:val="24"/>
          <w:szCs w:val="24"/>
        </w:rPr>
        <w:t>50</w:t>
      </w:r>
      <w:r w:rsidR="00456C4F" w:rsidRPr="008E2BE1">
        <w:rPr>
          <w:rFonts w:ascii="Times New Roman" w:eastAsia="Symbol" w:hAnsi="Times New Roman" w:cs="Times New Roman"/>
          <w:color w:val="000000"/>
          <w:sz w:val="24"/>
          <w:szCs w:val="24"/>
        </w:rPr>
        <w:t>. Р.</w:t>
      </w:r>
      <w:r w:rsidRPr="008E2BE1">
        <w:rPr>
          <w:rFonts w:ascii="Times New Roman" w:eastAsia="Symbol" w:hAnsi="Times New Roman" w:cs="Times New Roman"/>
          <w:color w:val="000000"/>
          <w:sz w:val="24"/>
          <w:szCs w:val="24"/>
        </w:rPr>
        <w:t xml:space="preserve"> 10283–10291.</w:t>
      </w:r>
    </w:p>
    <w:p w:rsidR="00456C4F" w:rsidRPr="008E2BE1" w:rsidRDefault="00456C4F" w:rsidP="0066462C">
      <w:pPr>
        <w:spacing w:after="0" w:line="240" w:lineRule="auto"/>
        <w:ind w:firstLine="709"/>
        <w:jc w:val="both"/>
        <w:rPr>
          <w:rFonts w:ascii="Times New Roman" w:hAnsi="Times New Roman" w:cs="Times New Roman"/>
          <w:sz w:val="24"/>
          <w:szCs w:val="24"/>
        </w:rPr>
      </w:pPr>
      <w:r w:rsidRPr="008E2BE1">
        <w:rPr>
          <w:rFonts w:ascii="Times New Roman" w:eastAsia="Symbol" w:hAnsi="Times New Roman" w:cs="Times New Roman"/>
          <w:color w:val="000000"/>
          <w:sz w:val="24"/>
          <w:szCs w:val="24"/>
        </w:rPr>
        <w:t xml:space="preserve">13. </w:t>
      </w:r>
      <w:proofErr w:type="spellStart"/>
      <w:r w:rsidRPr="008E2BE1">
        <w:rPr>
          <w:rFonts w:ascii="Times New Roman" w:hAnsi="Times New Roman" w:cs="Times New Roman"/>
          <w:sz w:val="24"/>
          <w:szCs w:val="24"/>
        </w:rPr>
        <w:t>Cluster</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Structure</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Control</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of</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Coatings</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by</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Electrochemical</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Coprecipitation</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of</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Metals</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to</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Obtain</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Target</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Technological</w:t>
      </w:r>
      <w:proofErr w:type="spellEnd"/>
      <w:r w:rsidRPr="008E2BE1">
        <w:rPr>
          <w:rFonts w:ascii="Times New Roman" w:hAnsi="Times New Roman" w:cs="Times New Roman"/>
          <w:sz w:val="24"/>
          <w:szCs w:val="24"/>
        </w:rPr>
        <w:t xml:space="preserve"> </w:t>
      </w:r>
      <w:proofErr w:type="spellStart"/>
      <w:r w:rsidRPr="008E2BE1">
        <w:rPr>
          <w:rFonts w:ascii="Times New Roman" w:hAnsi="Times New Roman" w:cs="Times New Roman"/>
          <w:sz w:val="24"/>
          <w:szCs w:val="24"/>
        </w:rPr>
        <w:t>Properties</w:t>
      </w:r>
      <w:proofErr w:type="spellEnd"/>
      <w:r w:rsidR="0053026C">
        <w:rPr>
          <w:rFonts w:ascii="Times New Roman" w:hAnsi="Times New Roman" w:cs="Times New Roman"/>
          <w:sz w:val="24"/>
          <w:szCs w:val="24"/>
        </w:rPr>
        <w:t xml:space="preserve"> / </w:t>
      </w:r>
      <w:proofErr w:type="spellStart"/>
      <w:r w:rsidR="0053026C">
        <w:rPr>
          <w:rFonts w:ascii="Times New Roman" w:hAnsi="Times New Roman" w:cs="Times New Roman"/>
          <w:sz w:val="24"/>
          <w:szCs w:val="24"/>
        </w:rPr>
        <w:t>Yu</w:t>
      </w:r>
      <w:proofErr w:type="spellEnd"/>
      <w:r w:rsidR="0053026C" w:rsidRPr="008E2BE1">
        <w:rPr>
          <w:rFonts w:ascii="Times New Roman" w:hAnsi="Times New Roman" w:cs="Times New Roman"/>
          <w:sz w:val="24"/>
          <w:szCs w:val="24"/>
        </w:rPr>
        <w:t>.</w:t>
      </w:r>
      <w:r w:rsidR="0053026C">
        <w:rPr>
          <w:rFonts w:ascii="Times New Roman" w:hAnsi="Times New Roman" w:cs="Times New Roman"/>
          <w:sz w:val="24"/>
          <w:szCs w:val="24"/>
        </w:rPr>
        <w:t xml:space="preserve"> </w:t>
      </w:r>
      <w:proofErr w:type="spellStart"/>
      <w:r w:rsidR="0053026C">
        <w:rPr>
          <w:rFonts w:ascii="Times New Roman" w:hAnsi="Times New Roman" w:cs="Times New Roman"/>
          <w:sz w:val="24"/>
          <w:szCs w:val="24"/>
        </w:rPr>
        <w:t>Hapon</w:t>
      </w:r>
      <w:proofErr w:type="spellEnd"/>
      <w:r w:rsidR="0053026C">
        <w:rPr>
          <w:rFonts w:ascii="Times New Roman" w:hAnsi="Times New Roman" w:cs="Times New Roman"/>
          <w:sz w:val="24"/>
          <w:szCs w:val="24"/>
        </w:rPr>
        <w:t xml:space="preserve"> </w:t>
      </w:r>
      <w:r w:rsidR="0053026C">
        <w:rPr>
          <w:rFonts w:ascii="Times New Roman" w:eastAsia="Symbol" w:hAnsi="Times New Roman" w:cs="Times New Roman"/>
          <w:sz w:val="24"/>
          <w:szCs w:val="24"/>
          <w:lang w:val="en-US"/>
        </w:rPr>
        <w:t>et</w:t>
      </w:r>
      <w:r w:rsidR="0053026C" w:rsidRPr="008F38CC">
        <w:rPr>
          <w:rFonts w:ascii="Times New Roman" w:eastAsia="Symbol" w:hAnsi="Times New Roman" w:cs="Times New Roman"/>
          <w:sz w:val="24"/>
          <w:szCs w:val="24"/>
        </w:rPr>
        <w:t xml:space="preserve"> </w:t>
      </w:r>
      <w:r w:rsidR="0053026C">
        <w:rPr>
          <w:rFonts w:ascii="Times New Roman" w:eastAsia="Symbol" w:hAnsi="Times New Roman" w:cs="Times New Roman"/>
          <w:sz w:val="24"/>
          <w:szCs w:val="24"/>
          <w:lang w:val="en-US"/>
        </w:rPr>
        <w:t>al</w:t>
      </w:r>
      <w:r w:rsidR="0053026C" w:rsidRPr="008E2BE1">
        <w:rPr>
          <w:rFonts w:ascii="Times New Roman" w:eastAsia="Symbol" w:hAnsi="Times New Roman" w:cs="Times New Roman"/>
          <w:sz w:val="24"/>
          <w:szCs w:val="24"/>
        </w:rPr>
        <w:t xml:space="preserve">. </w:t>
      </w:r>
      <w:proofErr w:type="spellStart"/>
      <w:r w:rsidRPr="008E2BE1">
        <w:rPr>
          <w:rFonts w:ascii="Times New Roman" w:hAnsi="Times New Roman" w:cs="Times New Roman"/>
          <w:i/>
          <w:sz w:val="24"/>
          <w:szCs w:val="24"/>
        </w:rPr>
        <w:t>Solid</w:t>
      </w:r>
      <w:proofErr w:type="spellEnd"/>
      <w:r w:rsidRPr="008E2BE1">
        <w:rPr>
          <w:rFonts w:ascii="Times New Roman" w:hAnsi="Times New Roman" w:cs="Times New Roman"/>
          <w:i/>
          <w:sz w:val="24"/>
          <w:szCs w:val="24"/>
        </w:rPr>
        <w:t xml:space="preserve"> </w:t>
      </w:r>
      <w:proofErr w:type="spellStart"/>
      <w:r w:rsidRPr="008E2BE1">
        <w:rPr>
          <w:rFonts w:ascii="Times New Roman" w:hAnsi="Times New Roman" w:cs="Times New Roman"/>
          <w:i/>
          <w:sz w:val="24"/>
          <w:szCs w:val="24"/>
        </w:rPr>
        <w:t>State</w:t>
      </w:r>
      <w:proofErr w:type="spellEnd"/>
      <w:r w:rsidRPr="008E2BE1">
        <w:rPr>
          <w:rFonts w:ascii="Times New Roman" w:hAnsi="Times New Roman" w:cs="Times New Roman"/>
          <w:i/>
          <w:sz w:val="24"/>
          <w:szCs w:val="24"/>
        </w:rPr>
        <w:t xml:space="preserve"> </w:t>
      </w:r>
      <w:proofErr w:type="spellStart"/>
      <w:r w:rsidRPr="008E2BE1">
        <w:rPr>
          <w:rFonts w:ascii="Times New Roman" w:hAnsi="Times New Roman" w:cs="Times New Roman"/>
          <w:i/>
          <w:sz w:val="24"/>
          <w:szCs w:val="24"/>
        </w:rPr>
        <w:t>Ph</w:t>
      </w:r>
      <w:proofErr w:type="spellEnd"/>
      <w:r w:rsidRPr="008E2BE1">
        <w:rPr>
          <w:rFonts w:ascii="Times New Roman" w:hAnsi="Times New Roman" w:cs="Times New Roman"/>
          <w:sz w:val="24"/>
          <w:szCs w:val="24"/>
        </w:rPr>
        <w:t xml:space="preserve">. 2022. </w:t>
      </w:r>
      <w:proofErr w:type="spellStart"/>
      <w:r w:rsidRPr="008E2BE1">
        <w:rPr>
          <w:rFonts w:ascii="Times New Roman" w:hAnsi="Times New Roman" w:cs="Times New Roman"/>
          <w:kern w:val="28"/>
          <w:sz w:val="24"/>
          <w:szCs w:val="24"/>
        </w:rPr>
        <w:t>Vol</w:t>
      </w:r>
      <w:proofErr w:type="spellEnd"/>
      <w:r w:rsidRPr="008E2BE1">
        <w:rPr>
          <w:rFonts w:ascii="Times New Roman" w:hAnsi="Times New Roman" w:cs="Times New Roman"/>
          <w:kern w:val="28"/>
          <w:sz w:val="24"/>
          <w:szCs w:val="24"/>
        </w:rPr>
        <w:t xml:space="preserve">. </w:t>
      </w:r>
      <w:r w:rsidRPr="008E2BE1">
        <w:rPr>
          <w:rFonts w:ascii="Times New Roman" w:hAnsi="Times New Roman" w:cs="Times New Roman"/>
          <w:sz w:val="24"/>
          <w:szCs w:val="24"/>
        </w:rPr>
        <w:t>334. Р. 70–76.</w:t>
      </w:r>
    </w:p>
    <w:p w:rsidR="00456C4F" w:rsidRPr="008E2BE1" w:rsidRDefault="00456C4F" w:rsidP="0066462C">
      <w:pPr>
        <w:spacing w:after="0" w:line="240" w:lineRule="auto"/>
        <w:ind w:firstLine="709"/>
        <w:jc w:val="both"/>
        <w:rPr>
          <w:rFonts w:ascii="Times New Roman" w:eastAsia="Symbol" w:hAnsi="Times New Roman" w:cs="Times New Roman"/>
          <w:sz w:val="24"/>
          <w:szCs w:val="24"/>
        </w:rPr>
      </w:pPr>
      <w:r w:rsidRPr="008E2BE1">
        <w:rPr>
          <w:rFonts w:ascii="Times New Roman" w:hAnsi="Times New Roman" w:cs="Times New Roman"/>
          <w:sz w:val="24"/>
          <w:szCs w:val="24"/>
        </w:rPr>
        <w:lastRenderedPageBreak/>
        <w:t xml:space="preserve">14. </w:t>
      </w:r>
      <w:r w:rsidR="00BF3D3B" w:rsidRPr="008E2BE1">
        <w:rPr>
          <w:rFonts w:ascii="Times New Roman" w:eastAsia="Symbol" w:hAnsi="Times New Roman" w:cs="Times New Roman"/>
          <w:sz w:val="24"/>
          <w:szCs w:val="24"/>
        </w:rPr>
        <w:t>Прогнозування найменших надмолекулярних структур алканів нормальної та ізомерної будови</w:t>
      </w:r>
      <w:r w:rsidR="0053026C">
        <w:rPr>
          <w:rFonts w:ascii="Times New Roman" w:eastAsia="Symbol" w:hAnsi="Times New Roman" w:cs="Times New Roman"/>
          <w:sz w:val="24"/>
          <w:szCs w:val="24"/>
        </w:rPr>
        <w:t xml:space="preserve"> / </w:t>
      </w:r>
      <w:r w:rsidR="0053026C" w:rsidRPr="008E2BE1">
        <w:rPr>
          <w:rFonts w:ascii="Times New Roman" w:eastAsia="Symbol" w:hAnsi="Times New Roman" w:cs="Times New Roman"/>
          <w:kern w:val="28"/>
          <w:sz w:val="24"/>
          <w:szCs w:val="24"/>
        </w:rPr>
        <w:t>Д.Г.</w:t>
      </w:r>
      <w:r w:rsidR="0053026C">
        <w:rPr>
          <w:rFonts w:ascii="Times New Roman" w:eastAsia="Symbol" w:hAnsi="Times New Roman" w:cs="Times New Roman"/>
          <w:kern w:val="28"/>
          <w:sz w:val="24"/>
          <w:szCs w:val="24"/>
        </w:rPr>
        <w:t xml:space="preserve"> </w:t>
      </w:r>
      <w:proofErr w:type="spellStart"/>
      <w:r w:rsidR="0053026C" w:rsidRPr="008E2BE1">
        <w:rPr>
          <w:rFonts w:ascii="Times New Roman" w:eastAsia="Symbol" w:hAnsi="Times New Roman" w:cs="Times New Roman"/>
          <w:kern w:val="28"/>
          <w:sz w:val="24"/>
          <w:szCs w:val="24"/>
        </w:rPr>
        <w:t>Трегубов</w:t>
      </w:r>
      <w:proofErr w:type="spellEnd"/>
      <w:r w:rsidR="0053026C">
        <w:rPr>
          <w:rFonts w:ascii="Times New Roman" w:eastAsia="Symbol" w:hAnsi="Times New Roman" w:cs="Times New Roman"/>
          <w:sz w:val="24"/>
          <w:szCs w:val="24"/>
        </w:rPr>
        <w:t xml:space="preserve"> та ін</w:t>
      </w:r>
      <w:r w:rsidR="0053026C" w:rsidRPr="008E2BE1">
        <w:rPr>
          <w:rFonts w:ascii="Times New Roman" w:eastAsia="Symbol" w:hAnsi="Times New Roman" w:cs="Times New Roman"/>
          <w:kern w:val="28"/>
          <w:sz w:val="24"/>
          <w:szCs w:val="24"/>
        </w:rPr>
        <w:t>.</w:t>
      </w:r>
      <w:r w:rsidR="00BF3D3B" w:rsidRPr="008E2BE1">
        <w:rPr>
          <w:rFonts w:ascii="Times New Roman" w:eastAsia="Symbol" w:hAnsi="Times New Roman" w:cs="Times New Roman"/>
          <w:sz w:val="24"/>
          <w:szCs w:val="24"/>
        </w:rPr>
        <w:t xml:space="preserve"> </w:t>
      </w:r>
      <w:r w:rsidR="00BF3D3B" w:rsidRPr="008E2BE1">
        <w:rPr>
          <w:rFonts w:ascii="Times New Roman" w:eastAsia="Symbol" w:hAnsi="Times New Roman" w:cs="Times New Roman"/>
          <w:i/>
          <w:sz w:val="24"/>
          <w:szCs w:val="24"/>
        </w:rPr>
        <w:t>Проблеми надзвичайних ситуацій</w:t>
      </w:r>
      <w:r w:rsidR="00BF3D3B" w:rsidRPr="008E2BE1">
        <w:rPr>
          <w:rFonts w:ascii="Times New Roman" w:eastAsia="Symbol" w:hAnsi="Times New Roman" w:cs="Times New Roman"/>
          <w:sz w:val="24"/>
          <w:szCs w:val="24"/>
        </w:rPr>
        <w:t>. 2022. №35. С. 63–75.</w:t>
      </w:r>
    </w:p>
    <w:p w:rsidR="00BF3D3B" w:rsidRPr="00C07F99" w:rsidRDefault="00BF3D3B"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15.</w:t>
      </w:r>
      <w:r w:rsidR="00C07F99">
        <w:rPr>
          <w:rFonts w:ascii="Times New Roman" w:eastAsia="Symbol" w:hAnsi="Times New Roman" w:cs="Times New Roman"/>
          <w:sz w:val="24"/>
          <w:szCs w:val="24"/>
        </w:rPr>
        <w:t xml:space="preserve"> </w:t>
      </w:r>
      <w:r w:rsidR="00C07F99" w:rsidRPr="00C07F99">
        <w:rPr>
          <w:rFonts w:ascii="Times New Roman" w:eastAsia="Symbol" w:hAnsi="Times New Roman" w:cs="Times New Roman"/>
          <w:sz w:val="24"/>
          <w:szCs w:val="24"/>
        </w:rPr>
        <w:t>Осциляційність характерних температур н-алканів внаслід</w:t>
      </w:r>
      <w:r w:rsidR="00C07F99">
        <w:rPr>
          <w:rFonts w:ascii="Times New Roman" w:eastAsia="Symbol" w:hAnsi="Times New Roman" w:cs="Times New Roman"/>
          <w:sz w:val="24"/>
          <w:szCs w:val="24"/>
        </w:rPr>
        <w:t>ок кластерної будови речовини</w:t>
      </w:r>
      <w:r w:rsidR="0053026C">
        <w:rPr>
          <w:rFonts w:ascii="Times New Roman" w:eastAsia="Symbol" w:hAnsi="Times New Roman" w:cs="Times New Roman"/>
          <w:sz w:val="24"/>
          <w:szCs w:val="24"/>
        </w:rPr>
        <w:t xml:space="preserve"> / </w:t>
      </w:r>
      <w:r w:rsidR="0053026C" w:rsidRPr="008E2BE1">
        <w:rPr>
          <w:rFonts w:ascii="Times New Roman" w:eastAsia="Symbol" w:hAnsi="Times New Roman" w:cs="Times New Roman"/>
          <w:kern w:val="28"/>
          <w:sz w:val="24"/>
          <w:szCs w:val="24"/>
        </w:rPr>
        <w:t>Д.Г.</w:t>
      </w:r>
      <w:r w:rsidR="0053026C">
        <w:rPr>
          <w:rFonts w:ascii="Times New Roman" w:eastAsia="Symbol" w:hAnsi="Times New Roman" w:cs="Times New Roman"/>
          <w:kern w:val="28"/>
          <w:sz w:val="24"/>
          <w:szCs w:val="24"/>
        </w:rPr>
        <w:t xml:space="preserve"> </w:t>
      </w:r>
      <w:proofErr w:type="spellStart"/>
      <w:r w:rsidR="0053026C" w:rsidRPr="008E2BE1">
        <w:rPr>
          <w:rFonts w:ascii="Times New Roman" w:eastAsia="Symbol" w:hAnsi="Times New Roman" w:cs="Times New Roman"/>
          <w:kern w:val="28"/>
          <w:sz w:val="24"/>
          <w:szCs w:val="24"/>
        </w:rPr>
        <w:t>Трегубов</w:t>
      </w:r>
      <w:proofErr w:type="spellEnd"/>
      <w:r w:rsidR="0053026C">
        <w:rPr>
          <w:rFonts w:ascii="Times New Roman" w:eastAsia="Symbol" w:hAnsi="Times New Roman" w:cs="Times New Roman"/>
          <w:sz w:val="24"/>
          <w:szCs w:val="24"/>
        </w:rPr>
        <w:t xml:space="preserve"> та ін</w:t>
      </w:r>
      <w:r w:rsidR="00C07F99">
        <w:rPr>
          <w:rFonts w:ascii="Times New Roman" w:eastAsia="Symbol" w:hAnsi="Times New Roman" w:cs="Times New Roman"/>
          <w:sz w:val="24"/>
          <w:szCs w:val="24"/>
        </w:rPr>
        <w:t>.</w:t>
      </w:r>
      <w:r w:rsidR="00C07F99" w:rsidRPr="00C07F99">
        <w:rPr>
          <w:rFonts w:ascii="Times New Roman" w:eastAsia="Symbol" w:hAnsi="Times New Roman" w:cs="Times New Roman"/>
          <w:sz w:val="24"/>
          <w:szCs w:val="24"/>
        </w:rPr>
        <w:t xml:space="preserve"> </w:t>
      </w:r>
      <w:r w:rsidR="00C07F99" w:rsidRPr="00C07F99">
        <w:rPr>
          <w:rFonts w:ascii="Times New Roman" w:eastAsia="Symbol" w:hAnsi="Times New Roman" w:cs="Times New Roman"/>
          <w:i/>
          <w:sz w:val="24"/>
          <w:szCs w:val="24"/>
        </w:rPr>
        <w:t>Проблеми надзвичайних ситуацій</w:t>
      </w:r>
      <w:r w:rsidR="00C07F99" w:rsidRPr="00C07F99">
        <w:rPr>
          <w:rFonts w:ascii="Times New Roman" w:eastAsia="Symbol" w:hAnsi="Times New Roman" w:cs="Times New Roman"/>
          <w:sz w:val="24"/>
          <w:szCs w:val="24"/>
        </w:rPr>
        <w:t>. 2020. №32. С. 14</w:t>
      </w:r>
      <w:r w:rsidR="00C07F99" w:rsidRPr="008E2BE1">
        <w:rPr>
          <w:rFonts w:ascii="Times New Roman" w:eastAsia="Symbol" w:hAnsi="Times New Roman" w:cs="Times New Roman"/>
          <w:sz w:val="24"/>
          <w:szCs w:val="24"/>
        </w:rPr>
        <w:t>–</w:t>
      </w:r>
      <w:r w:rsidR="00C07F99" w:rsidRPr="00C07F99">
        <w:rPr>
          <w:rFonts w:ascii="Times New Roman" w:eastAsia="Symbol" w:hAnsi="Times New Roman" w:cs="Times New Roman"/>
          <w:sz w:val="24"/>
          <w:szCs w:val="24"/>
        </w:rPr>
        <w:t>30</w:t>
      </w:r>
      <w:r w:rsidRPr="00C07F99">
        <w:rPr>
          <w:rFonts w:ascii="Times New Roman" w:eastAsia="Symbol" w:hAnsi="Times New Roman" w:cs="Times New Roman"/>
          <w:sz w:val="24"/>
          <w:szCs w:val="24"/>
        </w:rPr>
        <w:t>.</w:t>
      </w:r>
    </w:p>
    <w:p w:rsidR="00BF3D3B" w:rsidRPr="008E2BE1" w:rsidRDefault="006F60D2"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16. </w:t>
      </w:r>
      <w:proofErr w:type="spellStart"/>
      <w:r w:rsidRPr="008E2BE1">
        <w:rPr>
          <w:rFonts w:ascii="Times New Roman" w:eastAsia="Symbol" w:hAnsi="Times New Roman" w:cs="Times New Roman"/>
          <w:sz w:val="24"/>
          <w:szCs w:val="24"/>
        </w:rPr>
        <w:t>Oscillation</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and</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Stepwise</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Hydrocarbon</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Melting</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Temperatures</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as</w:t>
      </w:r>
      <w:proofErr w:type="spellEnd"/>
      <w:r w:rsidRPr="008E2BE1">
        <w:rPr>
          <w:rFonts w:ascii="Times New Roman" w:eastAsia="Symbol" w:hAnsi="Times New Roman" w:cs="Times New Roman"/>
          <w:sz w:val="24"/>
          <w:szCs w:val="24"/>
        </w:rPr>
        <w:t xml:space="preserve"> a </w:t>
      </w:r>
      <w:proofErr w:type="spellStart"/>
      <w:r w:rsidRPr="008E2BE1">
        <w:rPr>
          <w:rFonts w:ascii="Times New Roman" w:eastAsia="Symbol" w:hAnsi="Times New Roman" w:cs="Times New Roman"/>
          <w:sz w:val="24"/>
          <w:szCs w:val="24"/>
        </w:rPr>
        <w:t>Marker</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their</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Cluster</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Structure</w:t>
      </w:r>
      <w:proofErr w:type="spellEnd"/>
      <w:r w:rsidR="0053026C">
        <w:rPr>
          <w:rFonts w:ascii="Times New Roman" w:eastAsia="Symbol" w:hAnsi="Times New Roman" w:cs="Times New Roman"/>
          <w:sz w:val="24"/>
          <w:szCs w:val="24"/>
        </w:rPr>
        <w:t xml:space="preserve"> /</w:t>
      </w:r>
      <w:r w:rsidR="0053026C" w:rsidRPr="0053026C">
        <w:rPr>
          <w:rFonts w:ascii="Times New Roman" w:eastAsia="Symbol" w:hAnsi="Times New Roman" w:cs="Times New Roman"/>
          <w:sz w:val="24"/>
          <w:szCs w:val="24"/>
        </w:rPr>
        <w:t xml:space="preserve"> </w:t>
      </w:r>
      <w:r w:rsidR="0053026C" w:rsidRPr="008E2BE1">
        <w:rPr>
          <w:rFonts w:ascii="Times New Roman" w:eastAsia="Symbol" w:hAnsi="Times New Roman" w:cs="Times New Roman"/>
          <w:sz w:val="24"/>
          <w:szCs w:val="24"/>
        </w:rPr>
        <w:t>D.</w:t>
      </w:r>
      <w:r w:rsidR="0053026C">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Tregubov</w:t>
      </w:r>
      <w:proofErr w:type="spellEnd"/>
      <w:r w:rsidR="0053026C">
        <w:rPr>
          <w:rFonts w:ascii="Times New Roman" w:eastAsia="Symbol" w:hAnsi="Times New Roman" w:cs="Times New Roman"/>
          <w:sz w:val="24"/>
          <w:szCs w:val="24"/>
        </w:rPr>
        <w:t xml:space="preserve"> </w:t>
      </w:r>
      <w:r w:rsidR="0053026C">
        <w:rPr>
          <w:rFonts w:ascii="Times New Roman" w:eastAsia="Symbol" w:hAnsi="Times New Roman" w:cs="Times New Roman"/>
          <w:sz w:val="24"/>
          <w:szCs w:val="24"/>
          <w:lang w:val="en-US"/>
        </w:rPr>
        <w:t>et al</w:t>
      </w:r>
      <w:r w:rsidR="0053026C"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i/>
          <w:sz w:val="24"/>
          <w:szCs w:val="24"/>
        </w:rPr>
        <w:t>Solid</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State</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Phenomena</w:t>
      </w:r>
      <w:proofErr w:type="spellEnd"/>
      <w:r w:rsidRPr="008E2BE1">
        <w:rPr>
          <w:rFonts w:ascii="Times New Roman" w:eastAsia="Symbol" w:hAnsi="Times New Roman" w:cs="Times New Roman"/>
          <w:sz w:val="24"/>
          <w:szCs w:val="24"/>
        </w:rPr>
        <w:t xml:space="preserve">. 2022. </w:t>
      </w:r>
      <w:proofErr w:type="spellStart"/>
      <w:r w:rsidRPr="008E2BE1">
        <w:rPr>
          <w:rFonts w:ascii="Times New Roman" w:eastAsia="Symbol" w:hAnsi="Times New Roman" w:cs="Times New Roman"/>
          <w:kern w:val="28"/>
          <w:sz w:val="24"/>
          <w:szCs w:val="24"/>
        </w:rPr>
        <w:t>Vol</w:t>
      </w:r>
      <w:proofErr w:type="spellEnd"/>
      <w:r w:rsidRPr="008E2BE1">
        <w:rPr>
          <w:rFonts w:ascii="Times New Roman" w:eastAsia="Symbol" w:hAnsi="Times New Roman" w:cs="Times New Roman"/>
          <w:kern w:val="28"/>
          <w:sz w:val="24"/>
          <w:szCs w:val="24"/>
        </w:rPr>
        <w:t xml:space="preserve">. </w:t>
      </w:r>
      <w:r w:rsidRPr="008E2BE1">
        <w:rPr>
          <w:rFonts w:ascii="Times New Roman" w:eastAsia="Symbol" w:hAnsi="Times New Roman" w:cs="Times New Roman"/>
          <w:sz w:val="24"/>
          <w:szCs w:val="24"/>
        </w:rPr>
        <w:t>334. Р. 124–130.</w:t>
      </w:r>
    </w:p>
    <w:p w:rsidR="006F60D2" w:rsidRPr="008E2BE1" w:rsidRDefault="006F60D2"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17. </w:t>
      </w:r>
      <w:r w:rsidRPr="008E2BE1">
        <w:rPr>
          <w:rFonts w:ascii="Times New Roman" w:hAnsi="Times New Roman" w:cs="Times New Roman"/>
          <w:sz w:val="24"/>
          <w:szCs w:val="24"/>
        </w:rPr>
        <w:t>Фізико-хімічні основи розвитку та гасіння пожеж горючих рідин</w:t>
      </w:r>
      <w:r w:rsidR="0053026C">
        <w:rPr>
          <w:rFonts w:ascii="Times New Roman" w:hAnsi="Times New Roman" w:cs="Times New Roman"/>
          <w:sz w:val="24"/>
          <w:szCs w:val="24"/>
        </w:rPr>
        <w:t xml:space="preserve"> /</w:t>
      </w:r>
      <w:r w:rsidR="0053026C" w:rsidRPr="0053026C">
        <w:rPr>
          <w:rFonts w:ascii="Times New Roman" w:eastAsia="Symbol" w:hAnsi="Times New Roman" w:cs="Times New Roman"/>
          <w:kern w:val="28"/>
          <w:sz w:val="24"/>
          <w:szCs w:val="24"/>
        </w:rPr>
        <w:t xml:space="preserve"> </w:t>
      </w:r>
      <w:r w:rsidR="0053026C" w:rsidRPr="008E2BE1">
        <w:rPr>
          <w:rFonts w:ascii="Times New Roman" w:eastAsia="Symbol" w:hAnsi="Times New Roman" w:cs="Times New Roman"/>
          <w:kern w:val="28"/>
          <w:sz w:val="24"/>
          <w:szCs w:val="24"/>
        </w:rPr>
        <w:t>Д.Г.</w:t>
      </w:r>
      <w:r w:rsidR="0053026C">
        <w:rPr>
          <w:rFonts w:ascii="Times New Roman" w:eastAsia="Symbol" w:hAnsi="Times New Roman" w:cs="Times New Roman"/>
          <w:kern w:val="28"/>
          <w:sz w:val="24"/>
          <w:szCs w:val="24"/>
        </w:rPr>
        <w:t xml:space="preserve"> </w:t>
      </w:r>
      <w:proofErr w:type="spellStart"/>
      <w:r w:rsidR="0053026C" w:rsidRPr="008E2BE1">
        <w:rPr>
          <w:rFonts w:ascii="Times New Roman" w:eastAsia="Symbol" w:hAnsi="Times New Roman" w:cs="Times New Roman"/>
          <w:kern w:val="28"/>
          <w:sz w:val="24"/>
          <w:szCs w:val="24"/>
        </w:rPr>
        <w:t>Трегубов</w:t>
      </w:r>
      <w:proofErr w:type="spellEnd"/>
      <w:r w:rsidR="0053026C" w:rsidRPr="008E2BE1">
        <w:rPr>
          <w:rFonts w:ascii="Times New Roman" w:eastAsia="Symbol" w:hAnsi="Times New Roman" w:cs="Times New Roman"/>
          <w:kern w:val="28"/>
          <w:sz w:val="24"/>
          <w:szCs w:val="24"/>
        </w:rPr>
        <w:t xml:space="preserve"> </w:t>
      </w:r>
      <w:r w:rsidR="0053026C" w:rsidRPr="008E2BE1">
        <w:rPr>
          <w:rFonts w:ascii="Times New Roman" w:eastAsia="Symbol" w:hAnsi="Times New Roman" w:cs="Times New Roman"/>
          <w:sz w:val="24"/>
          <w:szCs w:val="24"/>
        </w:rPr>
        <w:t>та ін</w:t>
      </w:r>
      <w:r w:rsidRPr="008E2BE1">
        <w:rPr>
          <w:rFonts w:ascii="Times New Roman" w:eastAsia="Symbol" w:hAnsi="Times New Roman" w:cs="Times New Roman"/>
          <w:sz w:val="24"/>
          <w:szCs w:val="24"/>
        </w:rPr>
        <w:t xml:space="preserve">. Х.: </w:t>
      </w:r>
      <w:r w:rsidRPr="008E2BE1">
        <w:rPr>
          <w:rFonts w:ascii="Times New Roman" w:hAnsi="Times New Roman" w:cs="Times New Roman"/>
          <w:sz w:val="24"/>
          <w:szCs w:val="24"/>
        </w:rPr>
        <w:t>НУЦЗ України</w:t>
      </w:r>
      <w:r w:rsidRPr="008E2BE1">
        <w:rPr>
          <w:rFonts w:ascii="Times New Roman" w:eastAsia="Symbol" w:hAnsi="Times New Roman" w:cs="Times New Roman"/>
          <w:sz w:val="24"/>
          <w:szCs w:val="24"/>
        </w:rPr>
        <w:t>, 2023. 230 с.</w:t>
      </w:r>
    </w:p>
    <w:p w:rsidR="006F60D2" w:rsidRPr="008E2BE1" w:rsidRDefault="006F60D2"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18. </w:t>
      </w:r>
      <w:proofErr w:type="spellStart"/>
      <w:r w:rsidRPr="008E2BE1">
        <w:rPr>
          <w:rFonts w:ascii="Times New Roman" w:eastAsia="Symbol" w:hAnsi="Times New Roman" w:cs="Times New Roman"/>
          <w:sz w:val="24"/>
          <w:szCs w:val="24"/>
        </w:rPr>
        <w:t>Sources</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and</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sinks</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atmospheric</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formic</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acid</w:t>
      </w:r>
      <w:proofErr w:type="spellEnd"/>
      <w:r w:rsidR="0053026C">
        <w:rPr>
          <w:rFonts w:ascii="Times New Roman" w:eastAsia="Symbol" w:hAnsi="Times New Roman" w:cs="Times New Roman"/>
          <w:sz w:val="24"/>
          <w:szCs w:val="24"/>
        </w:rPr>
        <w:t xml:space="preserve"> /</w:t>
      </w:r>
      <w:r w:rsidR="0053026C" w:rsidRPr="0053026C">
        <w:rPr>
          <w:rFonts w:ascii="Times New Roman" w:eastAsia="Symbol" w:hAnsi="Times New Roman" w:cs="Times New Roman"/>
          <w:sz w:val="24"/>
          <w:szCs w:val="24"/>
        </w:rPr>
        <w:t xml:space="preserve"> </w:t>
      </w:r>
      <w:r w:rsidR="0053026C">
        <w:rPr>
          <w:rFonts w:ascii="Times New Roman" w:eastAsia="Symbol" w:hAnsi="Times New Roman" w:cs="Times New Roman"/>
          <w:sz w:val="24"/>
          <w:szCs w:val="24"/>
        </w:rPr>
        <w:t>D.</w:t>
      </w:r>
      <w:r w:rsidR="0053026C" w:rsidRPr="008E2BE1">
        <w:rPr>
          <w:rFonts w:ascii="Times New Roman" w:eastAsia="Symbol" w:hAnsi="Times New Roman" w:cs="Times New Roman"/>
          <w:sz w:val="24"/>
          <w:szCs w:val="24"/>
        </w:rPr>
        <w:t xml:space="preserve">B. </w:t>
      </w:r>
      <w:proofErr w:type="spellStart"/>
      <w:r w:rsidR="0053026C" w:rsidRPr="008E2BE1">
        <w:rPr>
          <w:rFonts w:ascii="Times New Roman" w:eastAsia="Symbol" w:hAnsi="Times New Roman" w:cs="Times New Roman"/>
          <w:sz w:val="24"/>
          <w:szCs w:val="24"/>
        </w:rPr>
        <w:t>Millet</w:t>
      </w:r>
      <w:proofErr w:type="spellEnd"/>
      <w:r w:rsidR="0053026C" w:rsidRPr="008E2BE1">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et</w:t>
      </w:r>
      <w:proofErr w:type="spellEnd"/>
      <w:r w:rsidR="0053026C" w:rsidRPr="008E2BE1">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al</w:t>
      </w:r>
      <w:proofErr w:type="spellEnd"/>
      <w:r w:rsidR="0053026C" w:rsidRPr="008E2BE1">
        <w:rPr>
          <w:rFonts w:ascii="Times New Roman" w:eastAsia="Symbol" w:hAnsi="Times New Roman" w:cs="Times New Roman"/>
          <w:sz w:val="24"/>
          <w:szCs w:val="24"/>
        </w:rPr>
        <w:t>.</w:t>
      </w:r>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i/>
          <w:sz w:val="24"/>
          <w:szCs w:val="24"/>
        </w:rPr>
        <w:t>Atmos</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Chem</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Phys</w:t>
      </w:r>
      <w:proofErr w:type="spellEnd"/>
      <w:r w:rsidRPr="008E2BE1">
        <w:rPr>
          <w:rFonts w:ascii="Times New Roman" w:eastAsia="Symbol" w:hAnsi="Times New Roman" w:cs="Times New Roman"/>
          <w:sz w:val="24"/>
          <w:szCs w:val="24"/>
        </w:rPr>
        <w:t>. 2015. № 15. Р. 6283–6304.</w:t>
      </w:r>
    </w:p>
    <w:p w:rsidR="006F60D2" w:rsidRPr="008E2BE1" w:rsidRDefault="006F60D2"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19. </w:t>
      </w:r>
      <w:proofErr w:type="spellStart"/>
      <w:r w:rsidR="000829F1" w:rsidRPr="008E2BE1">
        <w:rPr>
          <w:rFonts w:ascii="Times New Roman" w:eastAsia="Symbol" w:hAnsi="Times New Roman" w:cs="Times New Roman"/>
          <w:sz w:val="24"/>
          <w:szCs w:val="24"/>
        </w:rPr>
        <w:t>Impact</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of</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fuel</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molecular</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structure</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on</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autoignition</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behavior</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design</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rules</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for</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future</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high</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performance</w:t>
      </w:r>
      <w:proofErr w:type="spellEnd"/>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sz w:val="24"/>
          <w:szCs w:val="24"/>
        </w:rPr>
        <w:t>gasolines</w:t>
      </w:r>
      <w:proofErr w:type="spellEnd"/>
      <w:r w:rsidR="0053026C" w:rsidRPr="0053026C">
        <w:rPr>
          <w:rFonts w:ascii="Times New Roman" w:eastAsia="Symbol" w:hAnsi="Times New Roman" w:cs="Times New Roman"/>
          <w:sz w:val="24"/>
          <w:szCs w:val="24"/>
        </w:rPr>
        <w:t xml:space="preserve"> </w:t>
      </w:r>
      <w:r w:rsidR="0053026C">
        <w:rPr>
          <w:rFonts w:ascii="Times New Roman" w:eastAsia="Symbol" w:hAnsi="Times New Roman" w:cs="Times New Roman"/>
          <w:sz w:val="24"/>
          <w:szCs w:val="24"/>
        </w:rPr>
        <w:t>/</w:t>
      </w:r>
      <w:r w:rsidR="0053026C" w:rsidRPr="0053026C">
        <w:rPr>
          <w:rFonts w:ascii="Times New Roman" w:eastAsia="Symbol" w:hAnsi="Times New Roman" w:cs="Times New Roman"/>
          <w:sz w:val="24"/>
          <w:szCs w:val="24"/>
        </w:rPr>
        <w:t xml:space="preserve"> </w:t>
      </w:r>
      <w:r w:rsidR="00B66D8F" w:rsidRPr="008E2BE1">
        <w:rPr>
          <w:rFonts w:ascii="Times New Roman" w:eastAsia="Symbol" w:hAnsi="Times New Roman" w:cs="Times New Roman"/>
          <w:sz w:val="24"/>
          <w:szCs w:val="24"/>
        </w:rPr>
        <w:t>M.</w:t>
      </w:r>
      <w:r w:rsidR="00B66D8F">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Boot</w:t>
      </w:r>
      <w:proofErr w:type="spellEnd"/>
      <w:r w:rsidR="0053026C" w:rsidRPr="008E2BE1">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et</w:t>
      </w:r>
      <w:proofErr w:type="spellEnd"/>
      <w:r w:rsidR="0053026C" w:rsidRPr="008E2BE1">
        <w:rPr>
          <w:rFonts w:ascii="Times New Roman" w:eastAsia="Symbol" w:hAnsi="Times New Roman" w:cs="Times New Roman"/>
          <w:sz w:val="24"/>
          <w:szCs w:val="24"/>
        </w:rPr>
        <w:t xml:space="preserve"> </w:t>
      </w:r>
      <w:proofErr w:type="spellStart"/>
      <w:r w:rsidR="0053026C" w:rsidRPr="008E2BE1">
        <w:rPr>
          <w:rFonts w:ascii="Times New Roman" w:eastAsia="Symbol" w:hAnsi="Times New Roman" w:cs="Times New Roman"/>
          <w:sz w:val="24"/>
          <w:szCs w:val="24"/>
        </w:rPr>
        <w:t>al</w:t>
      </w:r>
      <w:proofErr w:type="spellEnd"/>
      <w:r w:rsidR="0053026C" w:rsidRPr="008E2BE1">
        <w:rPr>
          <w:rFonts w:ascii="Times New Roman" w:eastAsia="Symbol" w:hAnsi="Times New Roman" w:cs="Times New Roman"/>
          <w:sz w:val="24"/>
          <w:szCs w:val="24"/>
        </w:rPr>
        <w:t>.</w:t>
      </w:r>
      <w:r w:rsidR="000829F1" w:rsidRPr="008E2BE1">
        <w:rPr>
          <w:rFonts w:ascii="Times New Roman" w:eastAsia="Symbol" w:hAnsi="Times New Roman" w:cs="Times New Roman"/>
          <w:sz w:val="24"/>
          <w:szCs w:val="24"/>
        </w:rPr>
        <w:t xml:space="preserve">. </w:t>
      </w:r>
      <w:proofErr w:type="spellStart"/>
      <w:r w:rsidR="000829F1" w:rsidRPr="008E2BE1">
        <w:rPr>
          <w:rFonts w:ascii="Times New Roman" w:eastAsia="Symbol" w:hAnsi="Times New Roman" w:cs="Times New Roman"/>
          <w:i/>
          <w:sz w:val="24"/>
          <w:szCs w:val="24"/>
        </w:rPr>
        <w:t>Progress</w:t>
      </w:r>
      <w:proofErr w:type="spellEnd"/>
      <w:r w:rsidR="000829F1" w:rsidRPr="008E2BE1">
        <w:rPr>
          <w:rFonts w:ascii="Times New Roman" w:eastAsia="Symbol" w:hAnsi="Times New Roman" w:cs="Times New Roman"/>
          <w:i/>
          <w:sz w:val="24"/>
          <w:szCs w:val="24"/>
        </w:rPr>
        <w:t xml:space="preserve"> </w:t>
      </w:r>
      <w:proofErr w:type="spellStart"/>
      <w:r w:rsidR="000829F1" w:rsidRPr="008E2BE1">
        <w:rPr>
          <w:rFonts w:ascii="Times New Roman" w:eastAsia="Symbol" w:hAnsi="Times New Roman" w:cs="Times New Roman"/>
          <w:i/>
          <w:sz w:val="24"/>
          <w:szCs w:val="24"/>
        </w:rPr>
        <w:t>in</w:t>
      </w:r>
      <w:proofErr w:type="spellEnd"/>
      <w:r w:rsidR="000829F1" w:rsidRPr="008E2BE1">
        <w:rPr>
          <w:rFonts w:ascii="Times New Roman" w:eastAsia="Symbol" w:hAnsi="Times New Roman" w:cs="Times New Roman"/>
          <w:i/>
          <w:sz w:val="24"/>
          <w:szCs w:val="24"/>
        </w:rPr>
        <w:t xml:space="preserve"> </w:t>
      </w:r>
      <w:proofErr w:type="spellStart"/>
      <w:r w:rsidR="000829F1" w:rsidRPr="008E2BE1">
        <w:rPr>
          <w:rFonts w:ascii="Times New Roman" w:eastAsia="Symbol" w:hAnsi="Times New Roman" w:cs="Times New Roman"/>
          <w:i/>
          <w:sz w:val="24"/>
          <w:szCs w:val="24"/>
        </w:rPr>
        <w:t>Energy</w:t>
      </w:r>
      <w:proofErr w:type="spellEnd"/>
      <w:r w:rsidR="000829F1" w:rsidRPr="008E2BE1">
        <w:rPr>
          <w:rFonts w:ascii="Times New Roman" w:eastAsia="Symbol" w:hAnsi="Times New Roman" w:cs="Times New Roman"/>
          <w:i/>
          <w:sz w:val="24"/>
          <w:szCs w:val="24"/>
        </w:rPr>
        <w:t xml:space="preserve"> </w:t>
      </w:r>
      <w:proofErr w:type="spellStart"/>
      <w:r w:rsidR="000829F1" w:rsidRPr="008E2BE1">
        <w:rPr>
          <w:rFonts w:ascii="Times New Roman" w:eastAsia="Symbol" w:hAnsi="Times New Roman" w:cs="Times New Roman"/>
          <w:i/>
          <w:sz w:val="24"/>
          <w:szCs w:val="24"/>
        </w:rPr>
        <w:t>and</w:t>
      </w:r>
      <w:proofErr w:type="spellEnd"/>
      <w:r w:rsidR="000829F1" w:rsidRPr="008E2BE1">
        <w:rPr>
          <w:rFonts w:ascii="Times New Roman" w:eastAsia="Symbol" w:hAnsi="Times New Roman" w:cs="Times New Roman"/>
          <w:i/>
          <w:sz w:val="24"/>
          <w:szCs w:val="24"/>
        </w:rPr>
        <w:t xml:space="preserve"> </w:t>
      </w:r>
      <w:proofErr w:type="spellStart"/>
      <w:r w:rsidR="000829F1" w:rsidRPr="008E2BE1">
        <w:rPr>
          <w:rFonts w:ascii="Times New Roman" w:eastAsia="Symbol" w:hAnsi="Times New Roman" w:cs="Times New Roman"/>
          <w:i/>
          <w:sz w:val="24"/>
          <w:szCs w:val="24"/>
        </w:rPr>
        <w:t>Comb</w:t>
      </w:r>
      <w:proofErr w:type="spellEnd"/>
      <w:r w:rsidR="00B66D8F">
        <w:rPr>
          <w:rFonts w:ascii="Times New Roman" w:eastAsia="Symbol" w:hAnsi="Times New Roman" w:cs="Times New Roman"/>
          <w:i/>
          <w:sz w:val="24"/>
          <w:szCs w:val="24"/>
        </w:rPr>
        <w:t>.</w:t>
      </w:r>
      <w:r w:rsidR="000829F1" w:rsidRPr="008E2BE1">
        <w:rPr>
          <w:rFonts w:ascii="Times New Roman" w:eastAsia="Symbol" w:hAnsi="Times New Roman" w:cs="Times New Roman"/>
          <w:i/>
          <w:sz w:val="24"/>
          <w:szCs w:val="24"/>
        </w:rPr>
        <w:t xml:space="preserve"> </w:t>
      </w:r>
      <w:proofErr w:type="spellStart"/>
      <w:r w:rsidR="000829F1" w:rsidRPr="008E2BE1">
        <w:rPr>
          <w:rFonts w:ascii="Times New Roman" w:eastAsia="Symbol" w:hAnsi="Times New Roman" w:cs="Times New Roman"/>
          <w:i/>
          <w:sz w:val="24"/>
          <w:szCs w:val="24"/>
        </w:rPr>
        <w:t>Sci</w:t>
      </w:r>
      <w:proofErr w:type="spellEnd"/>
      <w:r w:rsidR="000829F1" w:rsidRPr="008E2BE1">
        <w:rPr>
          <w:rFonts w:ascii="Times New Roman" w:eastAsia="Symbol" w:hAnsi="Times New Roman" w:cs="Times New Roman"/>
          <w:sz w:val="24"/>
          <w:szCs w:val="24"/>
        </w:rPr>
        <w:t>. 2017. V. 60. Р. 1–25.</w:t>
      </w:r>
    </w:p>
    <w:p w:rsidR="000829F1" w:rsidRPr="008E2BE1" w:rsidRDefault="000829F1"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20. Основні положення процесу горіння</w:t>
      </w:r>
      <w:r w:rsidR="00B66D8F" w:rsidRPr="00B66D8F">
        <w:rPr>
          <w:rFonts w:ascii="Times New Roman" w:eastAsia="Symbol" w:hAnsi="Times New Roman" w:cs="Times New Roman"/>
          <w:sz w:val="24"/>
          <w:szCs w:val="24"/>
        </w:rPr>
        <w:t xml:space="preserve"> </w:t>
      </w:r>
      <w:r w:rsidR="00B66D8F">
        <w:rPr>
          <w:rFonts w:ascii="Times New Roman" w:eastAsia="Symbol" w:hAnsi="Times New Roman" w:cs="Times New Roman"/>
          <w:sz w:val="24"/>
          <w:szCs w:val="24"/>
        </w:rPr>
        <w:t>/ О.</w:t>
      </w:r>
      <w:r w:rsidR="00B66D8F" w:rsidRPr="008E2BE1">
        <w:rPr>
          <w:rFonts w:ascii="Times New Roman" w:eastAsia="Symbol" w:hAnsi="Times New Roman" w:cs="Times New Roman"/>
          <w:sz w:val="24"/>
          <w:szCs w:val="24"/>
        </w:rPr>
        <w:t>В</w:t>
      </w:r>
      <w:r w:rsidR="00B66D8F">
        <w:rPr>
          <w:rFonts w:ascii="Times New Roman" w:eastAsia="Symbol" w:hAnsi="Times New Roman" w:cs="Times New Roman"/>
          <w:sz w:val="24"/>
          <w:szCs w:val="24"/>
        </w:rPr>
        <w:t xml:space="preserve">. </w:t>
      </w:r>
      <w:proofErr w:type="spellStart"/>
      <w:r w:rsidR="00B66D8F" w:rsidRPr="008E2BE1">
        <w:rPr>
          <w:rFonts w:ascii="Times New Roman" w:eastAsia="Symbol" w:hAnsi="Times New Roman" w:cs="Times New Roman"/>
          <w:sz w:val="24"/>
          <w:szCs w:val="24"/>
        </w:rPr>
        <w:t>Тарахно</w:t>
      </w:r>
      <w:proofErr w:type="spellEnd"/>
      <w:r w:rsidR="00B66D8F" w:rsidRPr="008E2BE1">
        <w:rPr>
          <w:rFonts w:ascii="Times New Roman" w:eastAsia="Symbol" w:hAnsi="Times New Roman" w:cs="Times New Roman"/>
          <w:sz w:val="24"/>
          <w:szCs w:val="24"/>
        </w:rPr>
        <w:t xml:space="preserve"> </w:t>
      </w:r>
      <w:r w:rsidR="00B66D8F">
        <w:rPr>
          <w:rFonts w:ascii="Times New Roman" w:eastAsia="Symbol" w:hAnsi="Times New Roman" w:cs="Times New Roman"/>
          <w:sz w:val="24"/>
          <w:szCs w:val="24"/>
        </w:rPr>
        <w:t>та ін.</w:t>
      </w:r>
      <w:r w:rsidRPr="008E2BE1">
        <w:rPr>
          <w:rFonts w:ascii="Times New Roman" w:eastAsia="Symbol" w:hAnsi="Times New Roman" w:cs="Times New Roman"/>
          <w:sz w:val="24"/>
          <w:szCs w:val="24"/>
        </w:rPr>
        <w:t xml:space="preserve"> Харків: НУЦЗ України, 2020. 408 с.</w:t>
      </w:r>
      <w:r w:rsidR="007F1A1D" w:rsidRPr="008E2BE1">
        <w:rPr>
          <w:rFonts w:ascii="Times New Roman" w:eastAsia="Symbol" w:hAnsi="Times New Roman" w:cs="Times New Roman"/>
          <w:sz w:val="24"/>
          <w:szCs w:val="24"/>
        </w:rPr>
        <w:t xml:space="preserve"> URL: http://repositsc.nuczu.edu.ua/handle/123456789/11382.</w:t>
      </w:r>
    </w:p>
    <w:p w:rsidR="000829F1" w:rsidRPr="008E2BE1" w:rsidRDefault="000829F1" w:rsidP="0066462C">
      <w:pPr>
        <w:spacing w:after="0" w:line="240" w:lineRule="auto"/>
        <w:ind w:firstLine="709"/>
        <w:jc w:val="both"/>
        <w:rPr>
          <w:rFonts w:ascii="Times New Roman" w:eastAsia="Symbol" w:hAnsi="Times New Roman" w:cs="Times New Roman"/>
          <w:sz w:val="24"/>
          <w:szCs w:val="24"/>
        </w:rPr>
      </w:pPr>
      <w:r w:rsidRPr="008E2BE1">
        <w:rPr>
          <w:rFonts w:ascii="Times New Roman" w:eastAsia="Symbol" w:hAnsi="Times New Roman" w:cs="Times New Roman"/>
          <w:sz w:val="24"/>
          <w:szCs w:val="24"/>
        </w:rPr>
        <w:t xml:space="preserve">21. </w:t>
      </w:r>
      <w:proofErr w:type="spellStart"/>
      <w:r w:rsidRPr="008E2BE1">
        <w:rPr>
          <w:rFonts w:ascii="Times New Roman" w:eastAsia="Symbol" w:hAnsi="Times New Roman" w:cs="Times New Roman"/>
          <w:sz w:val="24"/>
          <w:szCs w:val="24"/>
        </w:rPr>
        <w:t>Трегубов</w:t>
      </w:r>
      <w:proofErr w:type="spellEnd"/>
      <w:r w:rsidRPr="008E2BE1">
        <w:rPr>
          <w:rFonts w:ascii="Times New Roman" w:eastAsia="Symbol" w:hAnsi="Times New Roman" w:cs="Times New Roman"/>
          <w:sz w:val="24"/>
          <w:szCs w:val="24"/>
        </w:rPr>
        <w:t xml:space="preserve"> Д.Г., </w:t>
      </w:r>
      <w:proofErr w:type="spellStart"/>
      <w:r w:rsidRPr="008E2BE1">
        <w:rPr>
          <w:rFonts w:ascii="Times New Roman" w:eastAsia="Symbol" w:hAnsi="Times New Roman" w:cs="Times New Roman"/>
          <w:sz w:val="24"/>
          <w:szCs w:val="24"/>
        </w:rPr>
        <w:t>Трефілова</w:t>
      </w:r>
      <w:proofErr w:type="spellEnd"/>
      <w:r w:rsidRPr="008E2BE1">
        <w:rPr>
          <w:rFonts w:ascii="Times New Roman" w:eastAsia="Symbol" w:hAnsi="Times New Roman" w:cs="Times New Roman"/>
          <w:sz w:val="24"/>
          <w:szCs w:val="24"/>
        </w:rPr>
        <w:t xml:space="preserve"> Л.М. Нелінійність зміни параметрів пожежної небезпеки у гомологічному ряду н-алканів. </w:t>
      </w:r>
      <w:r w:rsidRPr="008E2BE1">
        <w:rPr>
          <w:rFonts w:ascii="Times New Roman" w:eastAsia="Symbol" w:hAnsi="Times New Roman" w:cs="Times New Roman"/>
          <w:i/>
          <w:sz w:val="24"/>
          <w:szCs w:val="24"/>
        </w:rPr>
        <w:t xml:space="preserve">III </w:t>
      </w:r>
      <w:proofErr w:type="spellStart"/>
      <w:r w:rsidRPr="008E2BE1">
        <w:rPr>
          <w:rFonts w:ascii="Times New Roman" w:eastAsia="Symbol" w:hAnsi="Times New Roman" w:cs="Times New Roman"/>
          <w:i/>
          <w:sz w:val="24"/>
          <w:szCs w:val="24"/>
        </w:rPr>
        <w:t>Int</w:t>
      </w:r>
      <w:proofErr w:type="spellEnd"/>
      <w:r w:rsidR="00B66D8F">
        <w:rPr>
          <w:rFonts w:ascii="Times New Roman" w:eastAsia="Symbol" w:hAnsi="Times New Roman" w:cs="Times New Roman"/>
          <w:i/>
          <w:sz w:val="24"/>
          <w:szCs w:val="24"/>
        </w:rPr>
        <w:t>.</w:t>
      </w:r>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Sci</w:t>
      </w:r>
      <w:proofErr w:type="spellEnd"/>
      <w:r w:rsidR="00B66D8F">
        <w:rPr>
          <w:rFonts w:ascii="Times New Roman" w:eastAsia="Symbol" w:hAnsi="Times New Roman" w:cs="Times New Roman"/>
          <w:i/>
          <w:sz w:val="24"/>
          <w:szCs w:val="24"/>
        </w:rPr>
        <w:t>.</w:t>
      </w:r>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and</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Theoretical</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Conf</w:t>
      </w:r>
      <w:proofErr w:type="spellEnd"/>
      <w:r w:rsidR="00B66D8F">
        <w:rPr>
          <w:rFonts w:ascii="Times New Roman" w:eastAsia="Symbol" w:hAnsi="Times New Roman" w:cs="Times New Roman"/>
          <w:i/>
          <w:sz w:val="24"/>
          <w:szCs w:val="24"/>
        </w:rPr>
        <w:t>.</w:t>
      </w:r>
      <w:r w:rsidRPr="008E2BE1">
        <w:rPr>
          <w:rFonts w:ascii="Times New Roman" w:eastAsia="Symbol" w:hAnsi="Times New Roman" w:cs="Times New Roman"/>
          <w:i/>
          <w:sz w:val="24"/>
          <w:szCs w:val="24"/>
        </w:rPr>
        <w:t xml:space="preserve"> «Technologies </w:t>
      </w:r>
      <w:proofErr w:type="spellStart"/>
      <w:r w:rsidRPr="008E2BE1">
        <w:rPr>
          <w:rFonts w:ascii="Times New Roman" w:eastAsia="Symbol" w:hAnsi="Times New Roman" w:cs="Times New Roman"/>
          <w:i/>
          <w:sz w:val="24"/>
          <w:szCs w:val="24"/>
        </w:rPr>
        <w:t>and</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strategies</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for</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the</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implementation</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of</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scientific</w:t>
      </w:r>
      <w:proofErr w:type="spellEnd"/>
      <w:r w:rsidRPr="008E2BE1">
        <w:rPr>
          <w:rFonts w:ascii="Times New Roman" w:eastAsia="Symbol" w:hAnsi="Times New Roman" w:cs="Times New Roman"/>
          <w:i/>
          <w:sz w:val="24"/>
          <w:szCs w:val="24"/>
        </w:rPr>
        <w:t xml:space="preserve"> </w:t>
      </w:r>
      <w:proofErr w:type="spellStart"/>
      <w:r w:rsidRPr="008E2BE1">
        <w:rPr>
          <w:rFonts w:ascii="Times New Roman" w:eastAsia="Symbol" w:hAnsi="Times New Roman" w:cs="Times New Roman"/>
          <w:i/>
          <w:sz w:val="24"/>
          <w:szCs w:val="24"/>
        </w:rPr>
        <w:t>achievements</w:t>
      </w:r>
      <w:proofErr w:type="spellEnd"/>
      <w:r w:rsidRPr="008E2BE1">
        <w:rPr>
          <w:rFonts w:ascii="Times New Roman" w:eastAsia="Symbol" w:hAnsi="Times New Roman" w:cs="Times New Roman"/>
          <w:i/>
          <w:sz w:val="24"/>
          <w:szCs w:val="24"/>
        </w:rPr>
        <w:t>»</w:t>
      </w:r>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Stockholm</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Kingdom</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of</w:t>
      </w:r>
      <w:proofErr w:type="spellEnd"/>
      <w:r w:rsidRPr="008E2BE1">
        <w:rPr>
          <w:rFonts w:ascii="Times New Roman" w:eastAsia="Symbol" w:hAnsi="Times New Roman" w:cs="Times New Roman"/>
          <w:sz w:val="24"/>
          <w:szCs w:val="24"/>
        </w:rPr>
        <w:t xml:space="preserve"> </w:t>
      </w:r>
      <w:proofErr w:type="spellStart"/>
      <w:r w:rsidRPr="008E2BE1">
        <w:rPr>
          <w:rFonts w:ascii="Times New Roman" w:eastAsia="Symbol" w:hAnsi="Times New Roman" w:cs="Times New Roman"/>
          <w:sz w:val="24"/>
          <w:szCs w:val="24"/>
        </w:rPr>
        <w:t>Sweden</w:t>
      </w:r>
      <w:proofErr w:type="spellEnd"/>
      <w:r w:rsidRPr="008E2BE1">
        <w:rPr>
          <w:rFonts w:ascii="Times New Roman" w:eastAsia="Symbol" w:hAnsi="Times New Roman" w:cs="Times New Roman"/>
          <w:sz w:val="24"/>
          <w:szCs w:val="24"/>
        </w:rPr>
        <w:t>. 2023. Р. 40–43.</w:t>
      </w:r>
    </w:p>
    <w:p w:rsidR="000829F1" w:rsidRPr="007C7293" w:rsidRDefault="000829F1" w:rsidP="0066462C">
      <w:pPr>
        <w:spacing w:after="0" w:line="240" w:lineRule="auto"/>
        <w:ind w:firstLine="709"/>
        <w:jc w:val="both"/>
        <w:rPr>
          <w:rFonts w:ascii="Times New Roman" w:hAnsi="Times New Roman" w:cs="Times New Roman"/>
          <w:kern w:val="28"/>
          <w:sz w:val="24"/>
          <w:szCs w:val="24"/>
          <w:lang w:val="en-US"/>
        </w:rPr>
      </w:pPr>
      <w:r w:rsidRPr="008E2BE1">
        <w:rPr>
          <w:rFonts w:ascii="Times New Roman" w:eastAsia="Symbol" w:hAnsi="Times New Roman" w:cs="Times New Roman"/>
          <w:sz w:val="24"/>
          <w:szCs w:val="24"/>
        </w:rPr>
        <w:t>22</w:t>
      </w:r>
      <w:r w:rsidRPr="007C7293">
        <w:rPr>
          <w:rFonts w:ascii="Times New Roman" w:eastAsia="Symbol" w:hAnsi="Times New Roman" w:cs="Times New Roman"/>
          <w:sz w:val="24"/>
          <w:szCs w:val="24"/>
          <w:lang w:val="en-US"/>
        </w:rPr>
        <w:t>.</w:t>
      </w:r>
      <w:r w:rsidR="00441263" w:rsidRPr="007C7293">
        <w:rPr>
          <w:rFonts w:ascii="Times New Roman" w:eastAsia="Symbol" w:hAnsi="Times New Roman" w:cs="Times New Roman"/>
          <w:sz w:val="24"/>
          <w:szCs w:val="24"/>
          <w:lang w:val="en-US"/>
        </w:rPr>
        <w:t xml:space="preserve"> </w:t>
      </w:r>
      <w:r w:rsidR="00441263" w:rsidRPr="007C7293">
        <w:rPr>
          <w:rFonts w:ascii="Times New Roman" w:hAnsi="Times New Roman" w:cs="Times New Roman"/>
          <w:kern w:val="28"/>
          <w:sz w:val="24"/>
          <w:szCs w:val="24"/>
          <w:lang w:val="en-US"/>
        </w:rPr>
        <w:t>Cluster Mechanism of the Explosive Processes Initiation in the Matter</w:t>
      </w:r>
      <w:r w:rsidR="00B66D8F" w:rsidRPr="007C7293">
        <w:rPr>
          <w:rFonts w:ascii="Times New Roman" w:hAnsi="Times New Roman" w:cs="Times New Roman"/>
          <w:kern w:val="28"/>
          <w:sz w:val="24"/>
          <w:szCs w:val="24"/>
          <w:lang w:val="en-US"/>
        </w:rPr>
        <w:t xml:space="preserve"> </w:t>
      </w:r>
      <w:r w:rsidR="00B66D8F" w:rsidRPr="007C7293">
        <w:rPr>
          <w:rFonts w:ascii="Times New Roman" w:eastAsia="Symbol" w:hAnsi="Times New Roman" w:cs="Times New Roman"/>
          <w:sz w:val="24"/>
          <w:szCs w:val="24"/>
          <w:lang w:val="en-US"/>
        </w:rPr>
        <w:t xml:space="preserve">/ D. </w:t>
      </w:r>
      <w:proofErr w:type="spellStart"/>
      <w:r w:rsidR="00B66D8F" w:rsidRPr="007C7293">
        <w:rPr>
          <w:rFonts w:ascii="Times New Roman" w:eastAsia="Symbol" w:hAnsi="Times New Roman" w:cs="Times New Roman"/>
          <w:sz w:val="24"/>
          <w:szCs w:val="24"/>
          <w:lang w:val="en-US"/>
        </w:rPr>
        <w:t>Tregubov</w:t>
      </w:r>
      <w:proofErr w:type="spellEnd"/>
      <w:r w:rsidR="00B66D8F" w:rsidRPr="007C7293">
        <w:rPr>
          <w:rFonts w:ascii="Times New Roman" w:eastAsia="Symbol" w:hAnsi="Times New Roman" w:cs="Times New Roman"/>
          <w:sz w:val="24"/>
          <w:szCs w:val="24"/>
          <w:lang w:val="en-US"/>
        </w:rPr>
        <w:t xml:space="preserve"> et al.</w:t>
      </w:r>
      <w:r w:rsidR="00441263" w:rsidRPr="007C7293">
        <w:rPr>
          <w:rFonts w:ascii="Times New Roman" w:hAnsi="Times New Roman" w:cs="Times New Roman"/>
          <w:kern w:val="28"/>
          <w:sz w:val="24"/>
          <w:szCs w:val="24"/>
          <w:lang w:val="en-US"/>
        </w:rPr>
        <w:t xml:space="preserve"> </w:t>
      </w:r>
      <w:r w:rsidR="00441263" w:rsidRPr="007C7293">
        <w:rPr>
          <w:rFonts w:ascii="Times New Roman" w:hAnsi="Times New Roman" w:cs="Times New Roman"/>
          <w:i/>
          <w:kern w:val="28"/>
          <w:sz w:val="24"/>
          <w:szCs w:val="24"/>
          <w:lang w:val="en-US"/>
        </w:rPr>
        <w:t>Key Engineering Materials</w:t>
      </w:r>
      <w:r w:rsidR="00441263" w:rsidRPr="007C7293">
        <w:rPr>
          <w:rFonts w:ascii="Times New Roman" w:hAnsi="Times New Roman" w:cs="Times New Roman"/>
          <w:kern w:val="28"/>
          <w:sz w:val="24"/>
          <w:szCs w:val="24"/>
          <w:lang w:val="en-US"/>
        </w:rPr>
        <w:t>. 2023. Vol. 952. P. 131–142.</w:t>
      </w:r>
    </w:p>
    <w:p w:rsidR="005D2DAC" w:rsidRPr="007C7293" w:rsidRDefault="005D2DAC" w:rsidP="0066462C">
      <w:pPr>
        <w:spacing w:after="0" w:line="240" w:lineRule="auto"/>
        <w:ind w:firstLine="709"/>
        <w:jc w:val="both"/>
        <w:rPr>
          <w:rFonts w:ascii="Times New Roman" w:hAnsi="Times New Roman" w:cs="Times New Roman"/>
          <w:kern w:val="28"/>
          <w:sz w:val="24"/>
          <w:szCs w:val="24"/>
          <w:lang w:val="en-US"/>
        </w:rPr>
      </w:pPr>
    </w:p>
    <w:p w:rsidR="005D2DAC" w:rsidRPr="007C7293" w:rsidRDefault="005D2DAC" w:rsidP="005D2DAC">
      <w:pPr>
        <w:spacing w:after="0" w:line="240" w:lineRule="auto"/>
        <w:jc w:val="center"/>
        <w:rPr>
          <w:rFonts w:ascii="Times New Roman" w:hAnsi="Times New Roman" w:cs="Times New Roman"/>
          <w:b/>
          <w:kern w:val="28"/>
          <w:sz w:val="24"/>
          <w:szCs w:val="24"/>
          <w:lang w:val="en-US"/>
        </w:rPr>
      </w:pPr>
      <w:r w:rsidRPr="007C7293">
        <w:rPr>
          <w:rFonts w:ascii="Times New Roman" w:hAnsi="Times New Roman" w:cs="Times New Roman"/>
          <w:b/>
          <w:kern w:val="28"/>
          <w:sz w:val="24"/>
          <w:szCs w:val="24"/>
          <w:lang w:val="en-US"/>
        </w:rPr>
        <w:t>REFERENCES</w:t>
      </w:r>
    </w:p>
    <w:p w:rsidR="00B66D8F" w:rsidRPr="007C7293" w:rsidRDefault="00B66D8F" w:rsidP="00B66D8F">
      <w:pPr>
        <w:spacing w:after="0" w:line="240" w:lineRule="auto"/>
        <w:ind w:firstLine="709"/>
        <w:jc w:val="both"/>
        <w:rPr>
          <w:rFonts w:ascii="Times New Roman" w:hAnsi="Times New Roman" w:cs="Times New Roman"/>
          <w:sz w:val="24"/>
          <w:szCs w:val="24"/>
          <w:lang w:val="en-US"/>
        </w:rPr>
      </w:pPr>
      <w:r w:rsidRPr="007C7293">
        <w:rPr>
          <w:rFonts w:ascii="Times New Roman" w:hAnsi="Times New Roman" w:cs="Times New Roman"/>
          <w:sz w:val="24"/>
          <w:szCs w:val="24"/>
          <w:lang w:val="en-US"/>
        </w:rPr>
        <w:t xml:space="preserve">1. </w:t>
      </w:r>
      <w:proofErr w:type="spellStart"/>
      <w:r w:rsidR="008F38CC" w:rsidRPr="007C7293">
        <w:rPr>
          <w:rFonts w:ascii="Times New Roman" w:hAnsi="Times New Roman" w:cs="Times New Roman"/>
          <w:sz w:val="24"/>
          <w:szCs w:val="24"/>
          <w:lang w:val="en-US"/>
        </w:rPr>
        <w:t>Natsionalʹna</w:t>
      </w:r>
      <w:proofErr w:type="spellEnd"/>
      <w:r w:rsidR="008F38CC" w:rsidRPr="007C7293">
        <w:rPr>
          <w:rFonts w:ascii="Times New Roman" w:hAnsi="Times New Roman" w:cs="Times New Roman"/>
          <w:sz w:val="24"/>
          <w:szCs w:val="24"/>
          <w:lang w:val="en-US"/>
        </w:rPr>
        <w:t xml:space="preserve"> </w:t>
      </w:r>
      <w:proofErr w:type="spellStart"/>
      <w:r w:rsidR="008F38CC" w:rsidRPr="007C7293">
        <w:rPr>
          <w:rFonts w:ascii="Times New Roman" w:hAnsi="Times New Roman" w:cs="Times New Roman"/>
          <w:sz w:val="24"/>
          <w:szCs w:val="24"/>
          <w:lang w:val="en-US"/>
        </w:rPr>
        <w:t>dopovid</w:t>
      </w:r>
      <w:proofErr w:type="spellEnd"/>
      <w:r w:rsidR="008F38CC" w:rsidRPr="007C7293">
        <w:rPr>
          <w:rFonts w:ascii="Times New Roman" w:hAnsi="Times New Roman" w:cs="Times New Roman"/>
          <w:sz w:val="24"/>
          <w:szCs w:val="24"/>
          <w:lang w:val="en-US"/>
        </w:rPr>
        <w:t xml:space="preserve">ʹ pro </w:t>
      </w:r>
      <w:proofErr w:type="spellStart"/>
      <w:r w:rsidR="008F38CC" w:rsidRPr="007C7293">
        <w:rPr>
          <w:rFonts w:ascii="Times New Roman" w:hAnsi="Times New Roman" w:cs="Times New Roman"/>
          <w:sz w:val="24"/>
          <w:szCs w:val="24"/>
          <w:lang w:val="en-US"/>
        </w:rPr>
        <w:t>stan</w:t>
      </w:r>
      <w:proofErr w:type="spellEnd"/>
      <w:r w:rsidR="008F38CC" w:rsidRPr="007C7293">
        <w:rPr>
          <w:rFonts w:ascii="Times New Roman" w:hAnsi="Times New Roman" w:cs="Times New Roman"/>
          <w:sz w:val="24"/>
          <w:szCs w:val="24"/>
          <w:lang w:val="en-US"/>
        </w:rPr>
        <w:t xml:space="preserve"> </w:t>
      </w:r>
      <w:proofErr w:type="spellStart"/>
      <w:r w:rsidR="008F38CC" w:rsidRPr="007C7293">
        <w:rPr>
          <w:rFonts w:ascii="Times New Roman" w:hAnsi="Times New Roman" w:cs="Times New Roman"/>
          <w:sz w:val="24"/>
          <w:szCs w:val="24"/>
          <w:lang w:val="en-US"/>
        </w:rPr>
        <w:t>tekhnohennoyi</w:t>
      </w:r>
      <w:proofErr w:type="spellEnd"/>
      <w:r w:rsidR="008F38CC" w:rsidRPr="007C7293">
        <w:rPr>
          <w:rFonts w:ascii="Times New Roman" w:hAnsi="Times New Roman" w:cs="Times New Roman"/>
          <w:sz w:val="24"/>
          <w:szCs w:val="24"/>
          <w:lang w:val="en-US"/>
        </w:rPr>
        <w:t xml:space="preserve"> ta </w:t>
      </w:r>
      <w:proofErr w:type="spellStart"/>
      <w:r w:rsidR="008F38CC" w:rsidRPr="007C7293">
        <w:rPr>
          <w:rFonts w:ascii="Times New Roman" w:hAnsi="Times New Roman" w:cs="Times New Roman"/>
          <w:sz w:val="24"/>
          <w:szCs w:val="24"/>
          <w:lang w:val="en-US"/>
        </w:rPr>
        <w:t>pryrodnoyi</w:t>
      </w:r>
      <w:proofErr w:type="spellEnd"/>
      <w:r w:rsidR="008F38CC" w:rsidRPr="007C7293">
        <w:rPr>
          <w:rFonts w:ascii="Times New Roman" w:hAnsi="Times New Roman" w:cs="Times New Roman"/>
          <w:sz w:val="24"/>
          <w:szCs w:val="24"/>
          <w:lang w:val="en-US"/>
        </w:rPr>
        <w:t xml:space="preserve"> </w:t>
      </w:r>
      <w:proofErr w:type="spellStart"/>
      <w:r w:rsidR="008F38CC" w:rsidRPr="007C7293">
        <w:rPr>
          <w:rFonts w:ascii="Times New Roman" w:hAnsi="Times New Roman" w:cs="Times New Roman"/>
          <w:sz w:val="24"/>
          <w:szCs w:val="24"/>
          <w:lang w:val="en-US"/>
        </w:rPr>
        <w:t>bezpeky</w:t>
      </w:r>
      <w:proofErr w:type="spellEnd"/>
      <w:r w:rsidR="008F38CC" w:rsidRPr="007C7293">
        <w:rPr>
          <w:rFonts w:ascii="Times New Roman" w:hAnsi="Times New Roman" w:cs="Times New Roman"/>
          <w:sz w:val="24"/>
          <w:szCs w:val="24"/>
          <w:lang w:val="en-US"/>
        </w:rPr>
        <w:t xml:space="preserve"> v </w:t>
      </w:r>
      <w:proofErr w:type="spellStart"/>
      <w:r w:rsidR="008F38CC" w:rsidRPr="007C7293">
        <w:rPr>
          <w:rFonts w:ascii="Times New Roman" w:hAnsi="Times New Roman" w:cs="Times New Roman"/>
          <w:sz w:val="24"/>
          <w:szCs w:val="24"/>
          <w:lang w:val="en-US"/>
        </w:rPr>
        <w:t>Ukrayini</w:t>
      </w:r>
      <w:proofErr w:type="spellEnd"/>
      <w:r w:rsidR="008F38CC" w:rsidRPr="007C7293">
        <w:rPr>
          <w:rFonts w:ascii="Times New Roman" w:hAnsi="Times New Roman" w:cs="Times New Roman"/>
          <w:sz w:val="24"/>
          <w:szCs w:val="24"/>
          <w:lang w:val="en-US"/>
        </w:rPr>
        <w:t xml:space="preserve"> u 2013 </w:t>
      </w:r>
      <w:proofErr w:type="spellStart"/>
      <w:r w:rsidR="008F38CC" w:rsidRPr="007C7293">
        <w:rPr>
          <w:rFonts w:ascii="Times New Roman" w:hAnsi="Times New Roman" w:cs="Times New Roman"/>
          <w:sz w:val="24"/>
          <w:szCs w:val="24"/>
          <w:lang w:val="en-US"/>
        </w:rPr>
        <w:t>rotsi</w:t>
      </w:r>
      <w:proofErr w:type="spellEnd"/>
      <w:r w:rsidR="008F38CC" w:rsidRPr="007C7293">
        <w:rPr>
          <w:rFonts w:ascii="Times New Roman" w:hAnsi="Times New Roman" w:cs="Times New Roman"/>
          <w:sz w:val="24"/>
          <w:szCs w:val="24"/>
          <w:lang w:val="en-US"/>
        </w:rPr>
        <w:t xml:space="preserve">. </w:t>
      </w:r>
      <w:proofErr w:type="spellStart"/>
      <w:r w:rsidR="008F38CC" w:rsidRPr="007C7293">
        <w:rPr>
          <w:rFonts w:ascii="Times New Roman" w:hAnsi="Times New Roman" w:cs="Times New Roman"/>
          <w:sz w:val="24"/>
          <w:szCs w:val="24"/>
          <w:lang w:val="en-US"/>
        </w:rPr>
        <w:t>Kyyiv</w:t>
      </w:r>
      <w:proofErr w:type="spellEnd"/>
      <w:r w:rsidR="008F38CC" w:rsidRPr="007C7293">
        <w:rPr>
          <w:rFonts w:ascii="Times New Roman" w:hAnsi="Times New Roman" w:cs="Times New Roman"/>
          <w:sz w:val="24"/>
          <w:szCs w:val="24"/>
          <w:lang w:val="en-US"/>
        </w:rPr>
        <w:t xml:space="preserve">: UNDI TSZ DSNS </w:t>
      </w:r>
      <w:proofErr w:type="spellStart"/>
      <w:r w:rsidR="008F38CC" w:rsidRPr="007C7293">
        <w:rPr>
          <w:rFonts w:ascii="Times New Roman" w:hAnsi="Times New Roman" w:cs="Times New Roman"/>
          <w:sz w:val="24"/>
          <w:szCs w:val="24"/>
          <w:lang w:val="en-US"/>
        </w:rPr>
        <w:t>Ukrayiny</w:t>
      </w:r>
      <w:proofErr w:type="spellEnd"/>
      <w:r w:rsidRPr="007C7293">
        <w:rPr>
          <w:rFonts w:ascii="Times New Roman" w:hAnsi="Times New Roman" w:cs="Times New Roman"/>
          <w:sz w:val="24"/>
          <w:szCs w:val="24"/>
          <w:lang w:val="en-US"/>
        </w:rPr>
        <w:t xml:space="preserve">, 2014. 542 </w:t>
      </w:r>
      <w:r w:rsidR="00EC66DD" w:rsidRPr="007C7293">
        <w:rPr>
          <w:rFonts w:ascii="Times New Roman" w:hAnsi="Times New Roman" w:cs="Times New Roman"/>
          <w:sz w:val="24"/>
          <w:szCs w:val="24"/>
          <w:lang w:val="en-US"/>
        </w:rPr>
        <w:t>р</w:t>
      </w:r>
      <w:r w:rsidRPr="007C7293">
        <w:rPr>
          <w:rFonts w:ascii="Times New Roman" w:hAnsi="Times New Roman" w:cs="Times New Roman"/>
          <w:sz w:val="24"/>
          <w:szCs w:val="24"/>
          <w:lang w:val="en-US"/>
        </w:rPr>
        <w:t>.</w:t>
      </w:r>
    </w:p>
    <w:p w:rsidR="00B66D8F" w:rsidRPr="007C7293" w:rsidRDefault="00B66D8F" w:rsidP="00B66D8F">
      <w:pPr>
        <w:spacing w:after="0" w:line="240" w:lineRule="auto"/>
        <w:ind w:firstLine="709"/>
        <w:jc w:val="both"/>
        <w:rPr>
          <w:rFonts w:ascii="Times New Roman" w:eastAsia="Symbol" w:hAnsi="Times New Roman" w:cs="Times New Roman"/>
          <w:kern w:val="28"/>
          <w:sz w:val="24"/>
          <w:szCs w:val="24"/>
          <w:lang w:val="en-US"/>
        </w:rPr>
      </w:pPr>
      <w:r w:rsidRPr="007C7293">
        <w:rPr>
          <w:rFonts w:ascii="Times New Roman" w:hAnsi="Times New Roman" w:cs="Times New Roman"/>
          <w:sz w:val="24"/>
          <w:szCs w:val="24"/>
          <w:lang w:val="en-US"/>
        </w:rPr>
        <w:t xml:space="preserve">2. </w:t>
      </w:r>
      <w:r w:rsidR="008F38CC" w:rsidRPr="007C7293">
        <w:rPr>
          <w:rFonts w:ascii="Times New Roman" w:hAnsi="Times New Roman" w:cs="Times New Roman"/>
          <w:sz w:val="24"/>
          <w:szCs w:val="24"/>
          <w:lang w:val="en-US"/>
        </w:rPr>
        <w:t xml:space="preserve">Correlation of properties in hydrocarbons homologous series </w:t>
      </w:r>
      <w:r w:rsidRPr="007C7293">
        <w:rPr>
          <w:rFonts w:ascii="Times New Roman" w:hAnsi="Times New Roman" w:cs="Times New Roman"/>
          <w:sz w:val="24"/>
          <w:szCs w:val="24"/>
          <w:lang w:val="en-US"/>
        </w:rPr>
        <w:t>/</w:t>
      </w:r>
      <w:r w:rsidRPr="007C7293">
        <w:rPr>
          <w:rFonts w:ascii="Times New Roman" w:eastAsia="Symbol" w:hAnsi="Times New Roman" w:cs="Times New Roman"/>
          <w:kern w:val="28"/>
          <w:sz w:val="24"/>
          <w:szCs w:val="24"/>
          <w:lang w:val="en-US"/>
        </w:rPr>
        <w:t xml:space="preserve"> </w:t>
      </w:r>
      <w:r w:rsidR="008F38CC" w:rsidRPr="007C7293">
        <w:rPr>
          <w:rFonts w:ascii="Times New Roman" w:eastAsia="Symbol" w:hAnsi="Times New Roman" w:cs="Times New Roman"/>
          <w:sz w:val="24"/>
          <w:szCs w:val="24"/>
          <w:lang w:val="en-US"/>
        </w:rPr>
        <w:t xml:space="preserve">D. </w:t>
      </w:r>
      <w:proofErr w:type="spellStart"/>
      <w:r w:rsidR="008F38CC" w:rsidRPr="007C7293">
        <w:rPr>
          <w:rFonts w:ascii="Times New Roman" w:eastAsia="Symbol" w:hAnsi="Times New Roman" w:cs="Times New Roman"/>
          <w:sz w:val="24"/>
          <w:szCs w:val="24"/>
          <w:lang w:val="en-US"/>
        </w:rPr>
        <w:t>Tregubov</w:t>
      </w:r>
      <w:proofErr w:type="spellEnd"/>
      <w:r w:rsidR="008F38CC" w:rsidRPr="007C7293">
        <w:rPr>
          <w:rFonts w:ascii="Times New Roman" w:eastAsia="Symbol" w:hAnsi="Times New Roman" w:cs="Times New Roman"/>
          <w:sz w:val="24"/>
          <w:szCs w:val="24"/>
          <w:lang w:val="en-US"/>
        </w:rPr>
        <w:t xml:space="preserve"> et al. </w:t>
      </w:r>
      <w:r w:rsidR="008F38CC" w:rsidRPr="007C7293">
        <w:rPr>
          <w:rFonts w:ascii="Times New Roman" w:hAnsi="Times New Roman" w:cs="Times New Roman"/>
          <w:i/>
          <w:sz w:val="24"/>
          <w:szCs w:val="24"/>
          <w:lang w:val="en-US"/>
        </w:rPr>
        <w:t>Problems of Emergency Situations</w:t>
      </w:r>
      <w:r w:rsidRPr="007C7293">
        <w:rPr>
          <w:rFonts w:ascii="Times New Roman" w:eastAsia="Symbol" w:hAnsi="Times New Roman" w:cs="Times New Roman"/>
          <w:kern w:val="28"/>
          <w:sz w:val="24"/>
          <w:szCs w:val="24"/>
          <w:lang w:val="en-US"/>
        </w:rPr>
        <w:t xml:space="preserve">. 2023. № 38. </w:t>
      </w:r>
      <w:r w:rsidR="00EC66DD" w:rsidRPr="007C7293">
        <w:rPr>
          <w:rFonts w:ascii="Times New Roman" w:eastAsia="Symbol" w:hAnsi="Times New Roman" w:cs="Times New Roman"/>
          <w:kern w:val="28"/>
          <w:sz w:val="24"/>
          <w:szCs w:val="24"/>
          <w:lang w:val="en-US"/>
        </w:rPr>
        <w:t>Р</w:t>
      </w:r>
      <w:r w:rsidRPr="007C7293">
        <w:rPr>
          <w:rFonts w:ascii="Times New Roman" w:eastAsia="Symbol" w:hAnsi="Times New Roman" w:cs="Times New Roman"/>
          <w:kern w:val="28"/>
          <w:sz w:val="24"/>
          <w:szCs w:val="24"/>
          <w:lang w:val="en-US"/>
        </w:rPr>
        <w:t>. 96–118.</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kern w:val="28"/>
          <w:sz w:val="24"/>
          <w:szCs w:val="24"/>
          <w:lang w:val="en-US"/>
        </w:rPr>
        <w:t xml:space="preserve">3. </w:t>
      </w:r>
      <w:r w:rsidRPr="007C7293">
        <w:rPr>
          <w:rFonts w:ascii="Times New Roman" w:eastAsia="Symbol" w:hAnsi="Times New Roman" w:cs="Times New Roman"/>
          <w:sz w:val="24"/>
          <w:szCs w:val="24"/>
          <w:lang w:val="en-US"/>
        </w:rPr>
        <w:t>Development of coarse-grained force field for alcohols: an e</w:t>
      </w:r>
      <w:r w:rsidRPr="007C7293">
        <w:rPr>
          <w:rFonts w:ascii="Cambria" w:eastAsia="Symbol" w:hAnsi="Cambria" w:cs="Cambria"/>
          <w:sz w:val="24"/>
          <w:szCs w:val="24"/>
          <w:lang w:val="en-US"/>
        </w:rPr>
        <w:t>ﬃ</w:t>
      </w:r>
      <w:r w:rsidRPr="007C7293">
        <w:rPr>
          <w:rFonts w:ascii="Times New Roman" w:eastAsia="Symbol" w:hAnsi="Times New Roman" w:cs="Times New Roman"/>
          <w:sz w:val="24"/>
          <w:szCs w:val="24"/>
          <w:lang w:val="en-US"/>
        </w:rPr>
        <w:t xml:space="preserve">cient meta-multilinear interpolation parameterization algorithm / M. Wan et al. </w:t>
      </w:r>
      <w:r w:rsidRPr="007C7293">
        <w:rPr>
          <w:rFonts w:ascii="Times New Roman" w:eastAsia="Symbol" w:hAnsi="Times New Roman" w:cs="Times New Roman"/>
          <w:i/>
          <w:sz w:val="24"/>
          <w:szCs w:val="24"/>
          <w:lang w:val="en-US"/>
        </w:rPr>
        <w:t>Phys. Chem. – Chem. Phys.</w:t>
      </w:r>
      <w:r w:rsidRPr="007C7293">
        <w:rPr>
          <w:rFonts w:ascii="Times New Roman" w:eastAsia="Symbol" w:hAnsi="Times New Roman" w:cs="Times New Roman"/>
          <w:sz w:val="24"/>
          <w:szCs w:val="24"/>
          <w:lang w:val="en-US"/>
        </w:rPr>
        <w:t xml:space="preserve"> 2021. №23. Р. 1956–1966. </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4. </w:t>
      </w:r>
      <w:proofErr w:type="spellStart"/>
      <w:r w:rsidRPr="007C7293">
        <w:rPr>
          <w:rFonts w:ascii="Times New Roman" w:eastAsia="Symbol" w:hAnsi="Times New Roman" w:cs="Times New Roman"/>
          <w:sz w:val="24"/>
          <w:szCs w:val="24"/>
          <w:lang w:val="en-US"/>
        </w:rPr>
        <w:t>Yaxin</w:t>
      </w:r>
      <w:proofErr w:type="spellEnd"/>
      <w:r w:rsidRPr="007C7293">
        <w:rPr>
          <w:rFonts w:ascii="Times New Roman" w:eastAsia="Symbol" w:hAnsi="Times New Roman" w:cs="Times New Roman"/>
          <w:sz w:val="24"/>
          <w:szCs w:val="24"/>
          <w:lang w:val="en-US"/>
        </w:rPr>
        <w:t xml:space="preserve"> A., </w:t>
      </w:r>
      <w:proofErr w:type="spellStart"/>
      <w:r w:rsidRPr="007C7293">
        <w:rPr>
          <w:rFonts w:ascii="Times New Roman" w:eastAsia="Symbol" w:hAnsi="Times New Roman" w:cs="Times New Roman"/>
          <w:sz w:val="24"/>
          <w:szCs w:val="24"/>
          <w:lang w:val="en-US"/>
        </w:rPr>
        <w:t>Karteek</w:t>
      </w:r>
      <w:proofErr w:type="spellEnd"/>
      <w:r w:rsidRPr="007C7293">
        <w:rPr>
          <w:rFonts w:ascii="Times New Roman" w:eastAsia="Symbol" w:hAnsi="Times New Roman" w:cs="Times New Roman"/>
          <w:sz w:val="24"/>
          <w:szCs w:val="24"/>
          <w:lang w:val="en-US"/>
        </w:rPr>
        <w:t xml:space="preserve"> K., </w:t>
      </w:r>
      <w:proofErr w:type="spellStart"/>
      <w:r w:rsidRPr="007C7293">
        <w:rPr>
          <w:rFonts w:ascii="Times New Roman" w:eastAsia="Symbol" w:hAnsi="Times New Roman" w:cs="Times New Roman"/>
          <w:sz w:val="24"/>
          <w:szCs w:val="24"/>
          <w:lang w:val="en-US"/>
        </w:rPr>
        <w:t>Sanket</w:t>
      </w:r>
      <w:proofErr w:type="spellEnd"/>
      <w:r w:rsidRPr="007C7293">
        <w:rPr>
          <w:rFonts w:ascii="Times New Roman" w:eastAsia="Symbol" w:hAnsi="Times New Roman" w:cs="Times New Roman"/>
          <w:sz w:val="24"/>
          <w:szCs w:val="24"/>
          <w:lang w:val="en-US"/>
        </w:rPr>
        <w:t xml:space="preserve"> A. Development of New Transferable Coarse-Grained Models of Hydrocarbons. </w:t>
      </w:r>
      <w:r w:rsidRPr="007C7293">
        <w:rPr>
          <w:rFonts w:ascii="Times New Roman" w:eastAsia="Symbol" w:hAnsi="Times New Roman" w:cs="Times New Roman"/>
          <w:i/>
          <w:sz w:val="24"/>
          <w:szCs w:val="24"/>
          <w:lang w:val="en-US"/>
        </w:rPr>
        <w:t>J. Phys. Chem</w:t>
      </w:r>
      <w:r w:rsidRPr="007C7293">
        <w:rPr>
          <w:rFonts w:ascii="Times New Roman" w:eastAsia="Symbol" w:hAnsi="Times New Roman" w:cs="Times New Roman"/>
          <w:sz w:val="24"/>
          <w:szCs w:val="24"/>
          <w:lang w:val="en-US"/>
        </w:rPr>
        <w:t>. 2018. Vol. 28(122). Р. 7143–7153.</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5. </w:t>
      </w:r>
      <w:proofErr w:type="spellStart"/>
      <w:r w:rsidR="00EC66DD" w:rsidRPr="007C7293">
        <w:rPr>
          <w:rFonts w:ascii="Times New Roman" w:eastAsia="Symbol" w:hAnsi="Times New Roman" w:cs="Times New Roman"/>
          <w:sz w:val="24"/>
          <w:szCs w:val="24"/>
          <w:lang w:val="en-US"/>
        </w:rPr>
        <w:t>Trehubova</w:t>
      </w:r>
      <w:proofErr w:type="spellEnd"/>
      <w:r w:rsidR="00EC66DD" w:rsidRPr="007C7293">
        <w:rPr>
          <w:rFonts w:ascii="Times New Roman" w:eastAsia="Symbol" w:hAnsi="Times New Roman" w:cs="Times New Roman"/>
          <w:sz w:val="24"/>
          <w:szCs w:val="24"/>
          <w:lang w:val="en-US"/>
        </w:rPr>
        <w:t xml:space="preserve"> F.D., </w:t>
      </w:r>
      <w:proofErr w:type="spellStart"/>
      <w:r w:rsidR="00EC66DD" w:rsidRPr="007C7293">
        <w:rPr>
          <w:rFonts w:ascii="Times New Roman" w:eastAsia="Symbol" w:hAnsi="Times New Roman" w:cs="Times New Roman"/>
          <w:sz w:val="24"/>
          <w:szCs w:val="24"/>
          <w:lang w:val="en-US"/>
        </w:rPr>
        <w:t>Trehubov</w:t>
      </w:r>
      <w:proofErr w:type="spellEnd"/>
      <w:r w:rsidR="00EC66DD" w:rsidRPr="007C7293">
        <w:rPr>
          <w:rFonts w:ascii="Times New Roman" w:eastAsia="Symbol" w:hAnsi="Times New Roman" w:cs="Times New Roman"/>
          <w:sz w:val="24"/>
          <w:szCs w:val="24"/>
          <w:lang w:val="en-US"/>
        </w:rPr>
        <w:t xml:space="preserve"> D.H. </w:t>
      </w:r>
      <w:proofErr w:type="spellStart"/>
      <w:r w:rsidR="00EC66DD" w:rsidRPr="007C7293">
        <w:rPr>
          <w:rFonts w:ascii="Times New Roman" w:eastAsia="Symbol" w:hAnsi="Times New Roman" w:cs="Times New Roman"/>
          <w:sz w:val="24"/>
          <w:szCs w:val="24"/>
          <w:lang w:val="en-US"/>
        </w:rPr>
        <w:t>Analiz</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henetychnykh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zvʺyazkiv</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mizh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parametramy</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pozhezhnoyi</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nebezpeky</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rechovyny</w:t>
      </w:r>
      <w:proofErr w:type="spellEnd"/>
      <w:r w:rsidR="00EC66DD" w:rsidRPr="007C7293">
        <w:rPr>
          <w:rFonts w:ascii="Times New Roman" w:eastAsia="Symbol" w:hAnsi="Times New Roman" w:cs="Times New Roman"/>
          <w:sz w:val="24"/>
          <w:szCs w:val="24"/>
          <w:lang w:val="en-US"/>
        </w:rPr>
        <w:t xml:space="preserve"> ta </w:t>
      </w:r>
      <w:proofErr w:type="spellStart"/>
      <w:r w:rsidR="00EC66DD" w:rsidRPr="007C7293">
        <w:rPr>
          <w:rFonts w:ascii="Times New Roman" w:eastAsia="Symbol" w:hAnsi="Times New Roman" w:cs="Times New Roman"/>
          <w:sz w:val="24"/>
          <w:szCs w:val="24"/>
          <w:lang w:val="en-US"/>
        </w:rPr>
        <w:t>yiyi</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fundamentalʹnymy</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vlastyvostyamy</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Vseukr</w:t>
      </w:r>
      <w:proofErr w:type="spellEnd"/>
      <w:r w:rsidR="00EC66DD" w:rsidRPr="007C7293">
        <w:rPr>
          <w:rFonts w:ascii="Times New Roman" w:eastAsia="Symbol" w:hAnsi="Times New Roman" w:cs="Times New Roman"/>
          <w:sz w:val="24"/>
          <w:szCs w:val="24"/>
          <w:lang w:val="en-US"/>
        </w:rPr>
        <w:t xml:space="preserve">. NPK </w:t>
      </w:r>
      <w:proofErr w:type="spellStart"/>
      <w:r w:rsidR="00EC66DD" w:rsidRPr="007C7293">
        <w:rPr>
          <w:rFonts w:ascii="Times New Roman" w:eastAsia="Symbol" w:hAnsi="Times New Roman" w:cs="Times New Roman"/>
          <w:sz w:val="24"/>
          <w:szCs w:val="24"/>
          <w:lang w:val="en-US"/>
        </w:rPr>
        <w:t>kursantiv</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adʺyunktiv</w:t>
      </w:r>
      <w:proofErr w:type="spellEnd"/>
      <w:r w:rsidR="00EC66DD" w:rsidRPr="007C7293">
        <w:rPr>
          <w:rFonts w:ascii="Times New Roman" w:eastAsia="Symbol" w:hAnsi="Times New Roman" w:cs="Times New Roman"/>
          <w:sz w:val="24"/>
          <w:szCs w:val="24"/>
          <w:lang w:val="en-US"/>
        </w:rPr>
        <w:t>: «</w:t>
      </w:r>
      <w:proofErr w:type="spellStart"/>
      <w:r w:rsidR="00EC66DD" w:rsidRPr="007C7293">
        <w:rPr>
          <w:rFonts w:ascii="Times New Roman" w:eastAsia="Symbol" w:hAnsi="Times New Roman" w:cs="Times New Roman"/>
          <w:sz w:val="24"/>
          <w:szCs w:val="24"/>
          <w:lang w:val="en-US"/>
        </w:rPr>
        <w:t>Nauka</w:t>
      </w:r>
      <w:proofErr w:type="spellEnd"/>
      <w:r w:rsidR="00EC66DD" w:rsidRPr="007C7293">
        <w:rPr>
          <w:rFonts w:ascii="Times New Roman" w:eastAsia="Symbol" w:hAnsi="Times New Roman" w:cs="Times New Roman"/>
          <w:sz w:val="24"/>
          <w:szCs w:val="24"/>
          <w:lang w:val="en-US"/>
        </w:rPr>
        <w:t xml:space="preserve"> pro TSZ yak </w:t>
      </w:r>
      <w:proofErr w:type="spellStart"/>
      <w:r w:rsidR="00EC66DD" w:rsidRPr="007C7293">
        <w:rPr>
          <w:rFonts w:ascii="Times New Roman" w:eastAsia="Symbol" w:hAnsi="Times New Roman" w:cs="Times New Roman"/>
          <w:sz w:val="24"/>
          <w:szCs w:val="24"/>
          <w:lang w:val="en-US"/>
        </w:rPr>
        <w:t>shlyakh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stanovlennya</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molodykh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vchenykh</w:t>
      </w:r>
      <w:proofErr w:type="spellEnd"/>
      <w:r w:rsidR="00EC66DD" w:rsidRPr="007C7293">
        <w:rPr>
          <w:rFonts w:ascii="Times New Roman" w:eastAsia="Symbol" w:hAnsi="Times New Roman" w:cs="Times New Roman"/>
          <w:sz w:val="24"/>
          <w:szCs w:val="24"/>
          <w:lang w:val="en-US"/>
        </w:rPr>
        <w:t xml:space="preserve">». Cherkasy: CHIPB NUTSZ </w:t>
      </w:r>
      <w:proofErr w:type="spellStart"/>
      <w:r w:rsidR="00EC66DD" w:rsidRPr="007C7293">
        <w:rPr>
          <w:rFonts w:ascii="Times New Roman" w:eastAsia="Symbol" w:hAnsi="Times New Roman" w:cs="Times New Roman"/>
          <w:sz w:val="24"/>
          <w:szCs w:val="24"/>
          <w:lang w:val="en-US"/>
        </w:rPr>
        <w:t>Ukrayiny</w:t>
      </w:r>
      <w:proofErr w:type="spellEnd"/>
      <w:r w:rsidRPr="007C7293">
        <w:rPr>
          <w:rFonts w:ascii="Times New Roman" w:eastAsia="Symbol" w:hAnsi="Times New Roman" w:cs="Times New Roman"/>
          <w:sz w:val="24"/>
          <w:szCs w:val="24"/>
          <w:lang w:val="en-US"/>
        </w:rPr>
        <w:t xml:space="preserve">, 2023. </w:t>
      </w:r>
      <w:r w:rsidR="00EC66DD" w:rsidRPr="007C7293">
        <w:rPr>
          <w:rFonts w:ascii="Times New Roman" w:eastAsia="Symbol" w:hAnsi="Times New Roman" w:cs="Times New Roman"/>
          <w:sz w:val="24"/>
          <w:szCs w:val="24"/>
          <w:lang w:val="en-US"/>
        </w:rPr>
        <w:t>Р</w:t>
      </w:r>
      <w:r w:rsidRPr="007C7293">
        <w:rPr>
          <w:rFonts w:ascii="Times New Roman" w:eastAsia="Symbol" w:hAnsi="Times New Roman" w:cs="Times New Roman"/>
          <w:sz w:val="24"/>
          <w:szCs w:val="24"/>
          <w:lang w:val="en-US"/>
        </w:rPr>
        <w:t>.</w:t>
      </w:r>
      <w:r w:rsidR="00EC66DD" w:rsidRPr="007C7293">
        <w:rPr>
          <w:rFonts w:ascii="Times New Roman" w:eastAsia="Symbol" w:hAnsi="Times New Roman" w:cs="Times New Roman"/>
          <w:sz w:val="24"/>
          <w:szCs w:val="24"/>
          <w:lang w:val="en-US"/>
        </w:rPr>
        <w:t xml:space="preserve"> </w:t>
      </w:r>
      <w:r w:rsidRPr="007C7293">
        <w:rPr>
          <w:rFonts w:ascii="Times New Roman" w:eastAsia="Symbol" w:hAnsi="Times New Roman" w:cs="Times New Roman"/>
          <w:sz w:val="24"/>
          <w:szCs w:val="24"/>
          <w:lang w:val="en-US"/>
        </w:rPr>
        <w:t>205–207.</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lang w:val="en-US"/>
        </w:rPr>
        <w:t xml:space="preserve">6. </w:t>
      </w:r>
      <w:r w:rsidRPr="007C7293">
        <w:rPr>
          <w:rFonts w:eastAsia="Symbol" w:cs="Times New Roman"/>
          <w:color w:val="000000"/>
          <w:lang w:val="en-US"/>
        </w:rPr>
        <w:t xml:space="preserve">Quickly find chemical information from authoritative sources. </w:t>
      </w:r>
      <w:proofErr w:type="spellStart"/>
      <w:r w:rsidRPr="007C7293">
        <w:rPr>
          <w:rFonts w:eastAsia="Symbol" w:cs="Times New Roman"/>
          <w:i/>
          <w:color w:val="000000"/>
          <w:lang w:val="en-US"/>
        </w:rPr>
        <w:t>Pubchem</w:t>
      </w:r>
      <w:proofErr w:type="spellEnd"/>
      <w:r w:rsidRPr="007C7293">
        <w:rPr>
          <w:rFonts w:eastAsia="Symbol" w:cs="Times New Roman"/>
          <w:i/>
          <w:color w:val="000000"/>
          <w:lang w:val="en-US"/>
        </w:rPr>
        <w:t>, U.S. National Library of Medicine</w:t>
      </w:r>
      <w:r w:rsidRPr="007C7293">
        <w:rPr>
          <w:rFonts w:eastAsia="Symbol" w:cs="Times New Roman"/>
          <w:color w:val="000000"/>
          <w:lang w:val="en-US"/>
        </w:rPr>
        <w:t xml:space="preserve">. </w:t>
      </w:r>
      <w:r w:rsidRPr="007C7293">
        <w:rPr>
          <w:rFonts w:cs="Times New Roman"/>
          <w:lang w:val="en-US"/>
        </w:rPr>
        <w:t>URL:</w:t>
      </w:r>
      <w:r w:rsidRPr="007C7293">
        <w:rPr>
          <w:rFonts w:eastAsia="Symbol" w:cs="Times New Roman"/>
          <w:color w:val="000000"/>
          <w:lang w:val="en-US"/>
        </w:rPr>
        <w:t xml:space="preserve"> https://pubchem.ncbi.nlm.nih.gov/.</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color w:val="000000"/>
          <w:lang w:val="en-US"/>
        </w:rPr>
        <w:t xml:space="preserve">7. Search for Species Data by Chemical Name. </w:t>
      </w:r>
      <w:r w:rsidRPr="007C7293">
        <w:rPr>
          <w:rFonts w:eastAsia="Symbol" w:cs="Times New Roman"/>
          <w:i/>
          <w:color w:val="000000"/>
          <w:lang w:val="en-US"/>
        </w:rPr>
        <w:t xml:space="preserve">NIST Chemistry </w:t>
      </w:r>
      <w:proofErr w:type="spellStart"/>
      <w:r w:rsidRPr="007C7293">
        <w:rPr>
          <w:rFonts w:eastAsia="Symbol" w:cs="Times New Roman"/>
          <w:i/>
          <w:color w:val="000000"/>
          <w:lang w:val="en-US"/>
        </w:rPr>
        <w:t>WebBook</w:t>
      </w:r>
      <w:proofErr w:type="spellEnd"/>
      <w:r w:rsidRPr="007C7293">
        <w:rPr>
          <w:rFonts w:eastAsia="Symbol" w:cs="Times New Roman"/>
          <w:i/>
          <w:color w:val="000000"/>
          <w:lang w:val="en-US"/>
        </w:rPr>
        <w:t>. U.S. Department of Commerce</w:t>
      </w:r>
      <w:r w:rsidRPr="007C7293">
        <w:rPr>
          <w:rFonts w:eastAsia="Symbol" w:cs="Times New Roman"/>
          <w:color w:val="000000"/>
          <w:lang w:val="en-US"/>
        </w:rPr>
        <w:t xml:space="preserve">. </w:t>
      </w:r>
      <w:proofErr w:type="spellStart"/>
      <w:r w:rsidRPr="007C7293">
        <w:rPr>
          <w:rFonts w:cs="Times New Roman"/>
          <w:lang w:val="en-US"/>
        </w:rPr>
        <w:t>doi</w:t>
      </w:r>
      <w:proofErr w:type="spellEnd"/>
      <w:r w:rsidRPr="007C7293">
        <w:rPr>
          <w:rFonts w:eastAsia="Symbol" w:cs="Times New Roman"/>
          <w:color w:val="000000"/>
          <w:lang w:val="en-US"/>
        </w:rPr>
        <w:t>: 10.18434/T4D303.</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color w:val="000000"/>
          <w:lang w:val="en-US"/>
        </w:rPr>
        <w:t xml:space="preserve">8. </w:t>
      </w:r>
      <w:r w:rsidRPr="007C7293">
        <w:rPr>
          <w:rFonts w:cs="Times New Roman"/>
          <w:lang w:val="en-US"/>
        </w:rPr>
        <w:t xml:space="preserve">Glassman I., </w:t>
      </w:r>
      <w:proofErr w:type="spellStart"/>
      <w:r w:rsidRPr="007C7293">
        <w:rPr>
          <w:rFonts w:cs="Times New Roman"/>
          <w:lang w:val="en-US"/>
        </w:rPr>
        <w:t>Yetter</w:t>
      </w:r>
      <w:proofErr w:type="spellEnd"/>
      <w:r w:rsidRPr="007C7293">
        <w:rPr>
          <w:rFonts w:cs="Times New Roman"/>
          <w:lang w:val="en-US"/>
        </w:rPr>
        <w:t xml:space="preserve"> R. A. Combustion. London: Elsevier, 2014. 757 р.</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color w:val="000000"/>
          <w:lang w:val="en-US"/>
        </w:rPr>
        <w:t xml:space="preserve">9. </w:t>
      </w:r>
      <w:r w:rsidRPr="007C7293">
        <w:rPr>
          <w:rFonts w:cs="Times New Roman"/>
          <w:lang w:val="en-US"/>
        </w:rPr>
        <w:t xml:space="preserve">Constants of explosive limits / A. </w:t>
      </w:r>
      <w:proofErr w:type="spellStart"/>
      <w:r w:rsidRPr="007C7293">
        <w:rPr>
          <w:rFonts w:cs="Times New Roman"/>
          <w:lang w:val="en-US"/>
        </w:rPr>
        <w:t>Nassimi</w:t>
      </w:r>
      <w:proofErr w:type="spellEnd"/>
      <w:r w:rsidRPr="007C7293">
        <w:rPr>
          <w:rFonts w:cs="Times New Roman"/>
          <w:lang w:val="en-US"/>
        </w:rPr>
        <w:t xml:space="preserve"> </w:t>
      </w:r>
      <w:r w:rsidRPr="007C7293">
        <w:rPr>
          <w:rFonts w:eastAsia="Symbol" w:cs="Times New Roman"/>
          <w:lang w:val="en-US"/>
        </w:rPr>
        <w:t xml:space="preserve">et al. </w:t>
      </w:r>
      <w:r w:rsidRPr="007C7293">
        <w:rPr>
          <w:rFonts w:cs="Times New Roman"/>
          <w:i/>
          <w:lang w:val="en-US"/>
        </w:rPr>
        <w:t>Chemical Engineering Science.</w:t>
      </w:r>
      <w:r w:rsidRPr="007C7293">
        <w:rPr>
          <w:rFonts w:cs="Times New Roman"/>
          <w:lang w:val="en-US"/>
        </w:rPr>
        <w:t xml:space="preserve"> 2017. </w:t>
      </w:r>
      <w:r w:rsidRPr="007C7293">
        <w:rPr>
          <w:rFonts w:cs="Times New Roman"/>
          <w:color w:val="000000"/>
          <w:lang w:val="en-US"/>
        </w:rPr>
        <w:t>Vol.</w:t>
      </w:r>
      <w:r w:rsidRPr="007C7293">
        <w:rPr>
          <w:rFonts w:cs="Times New Roman"/>
          <w:lang w:val="en-US"/>
        </w:rPr>
        <w:t>173(2). Р. 384–389.</w:t>
      </w:r>
      <w:r w:rsidRPr="007C7293">
        <w:rPr>
          <w:rFonts w:eastAsia="Symbol" w:cs="Times New Roman"/>
          <w:color w:val="000000"/>
          <w:lang w:val="en-US"/>
        </w:rPr>
        <w:t xml:space="preserve"> </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color w:val="000000"/>
          <w:lang w:val="en-US"/>
        </w:rPr>
        <w:t xml:space="preserve">10. </w:t>
      </w:r>
      <w:r w:rsidRPr="007C7293">
        <w:rPr>
          <w:rFonts w:cs="Times New Roman"/>
          <w:lang w:val="en-US"/>
        </w:rPr>
        <w:t xml:space="preserve">Rowley J.R., Bruce-Black J.E. Proper application of flammability limit data in consequence studies. </w:t>
      </w:r>
      <w:r w:rsidRPr="007C7293">
        <w:rPr>
          <w:rFonts w:cs="Times New Roman"/>
          <w:i/>
          <w:lang w:val="en-US"/>
        </w:rPr>
        <w:t xml:space="preserve">Hazards XXIII. </w:t>
      </w:r>
      <w:proofErr w:type="spellStart"/>
      <w:r w:rsidRPr="007C7293">
        <w:rPr>
          <w:rFonts w:cs="Times New Roman"/>
          <w:i/>
          <w:lang w:val="en-US"/>
        </w:rPr>
        <w:t>Symp</w:t>
      </w:r>
      <w:proofErr w:type="spellEnd"/>
      <w:r w:rsidRPr="007C7293">
        <w:rPr>
          <w:rFonts w:cs="Times New Roman"/>
          <w:i/>
          <w:lang w:val="en-US"/>
        </w:rPr>
        <w:t>. Series</w:t>
      </w:r>
      <w:r w:rsidRPr="007C7293">
        <w:rPr>
          <w:rFonts w:cs="Times New Roman"/>
          <w:lang w:val="en-US"/>
        </w:rPr>
        <w:t xml:space="preserve">. 2012. </w:t>
      </w:r>
      <w:r w:rsidRPr="007C7293">
        <w:rPr>
          <w:rFonts w:cs="Times New Roman"/>
          <w:color w:val="000000"/>
          <w:lang w:val="en-US"/>
        </w:rPr>
        <w:t>V.</w:t>
      </w:r>
      <w:r w:rsidRPr="007C7293">
        <w:rPr>
          <w:rFonts w:cs="Times New Roman"/>
          <w:lang w:val="en-US"/>
        </w:rPr>
        <w:t>158. Р. 443–452.</w:t>
      </w:r>
      <w:r w:rsidRPr="007C7293">
        <w:rPr>
          <w:rFonts w:eastAsia="Symbol" w:cs="Times New Roman"/>
          <w:color w:val="000000"/>
          <w:lang w:val="en-US"/>
        </w:rPr>
        <w:t xml:space="preserve"> </w:t>
      </w:r>
    </w:p>
    <w:p w:rsidR="00B66D8F" w:rsidRPr="007C7293" w:rsidRDefault="00B66D8F" w:rsidP="00B66D8F">
      <w:pPr>
        <w:pStyle w:val="21"/>
        <w:tabs>
          <w:tab w:val="left" w:pos="993"/>
        </w:tabs>
        <w:suppressAutoHyphens w:val="0"/>
        <w:ind w:firstLine="709"/>
        <w:jc w:val="both"/>
        <w:rPr>
          <w:rFonts w:eastAsia="Symbol" w:cs="Times New Roman"/>
          <w:color w:val="000000"/>
          <w:lang w:val="en-US"/>
        </w:rPr>
      </w:pPr>
      <w:r w:rsidRPr="007C7293">
        <w:rPr>
          <w:rFonts w:eastAsia="Symbol" w:cs="Times New Roman"/>
          <w:color w:val="000000"/>
          <w:lang w:val="en-US"/>
        </w:rPr>
        <w:t>11</w:t>
      </w:r>
      <w:r w:rsidRPr="007C7293">
        <w:rPr>
          <w:rFonts w:cs="Times New Roman"/>
          <w:lang w:val="en-US"/>
        </w:rPr>
        <w:t xml:space="preserve"> Rowley J.R. Flammability Limits, Flash Points, and Their Consanguinity: Critical Analysis, Experimental Exploration, and Prediction. A dissertation for the degree of Doctor of Philosophy. Provo: Brigham Young University, 2010. 252 р</w:t>
      </w:r>
      <w:r w:rsidRPr="007C7293">
        <w:rPr>
          <w:rFonts w:eastAsia="Symbol" w:cs="Times New Roman"/>
          <w:color w:val="000000"/>
          <w:lang w:val="en-US"/>
        </w:rPr>
        <w:t xml:space="preserve">. </w:t>
      </w:r>
    </w:p>
    <w:p w:rsidR="00B66D8F" w:rsidRPr="007C7293" w:rsidRDefault="00B66D8F" w:rsidP="00B66D8F">
      <w:pPr>
        <w:spacing w:after="0" w:line="240" w:lineRule="auto"/>
        <w:ind w:firstLine="709"/>
        <w:jc w:val="both"/>
        <w:rPr>
          <w:rFonts w:ascii="Times New Roman" w:eastAsia="Symbol" w:hAnsi="Times New Roman" w:cs="Times New Roman"/>
          <w:color w:val="000000"/>
          <w:sz w:val="24"/>
          <w:szCs w:val="24"/>
          <w:lang w:val="en-US"/>
        </w:rPr>
      </w:pPr>
      <w:r w:rsidRPr="007C7293">
        <w:rPr>
          <w:rFonts w:ascii="Times New Roman" w:eastAsia="Symbol" w:hAnsi="Times New Roman" w:cs="Times New Roman"/>
          <w:color w:val="000000"/>
          <w:sz w:val="24"/>
          <w:szCs w:val="24"/>
          <w:lang w:val="en-US"/>
        </w:rPr>
        <w:t xml:space="preserve">12. Chen C.-C. A Study on Estimating Flammability Limits in Oxygen. </w:t>
      </w:r>
      <w:r w:rsidRPr="007C7293">
        <w:rPr>
          <w:rFonts w:ascii="Times New Roman" w:eastAsia="Symbol" w:hAnsi="Times New Roman" w:cs="Times New Roman"/>
          <w:i/>
          <w:color w:val="000000"/>
          <w:sz w:val="24"/>
          <w:szCs w:val="24"/>
          <w:lang w:val="en-US"/>
        </w:rPr>
        <w:t>Ind. Eng. Chem. Res</w:t>
      </w:r>
      <w:r w:rsidRPr="007C7293">
        <w:rPr>
          <w:rFonts w:ascii="Times New Roman" w:eastAsia="Symbol" w:hAnsi="Times New Roman" w:cs="Times New Roman"/>
          <w:color w:val="000000"/>
          <w:sz w:val="24"/>
          <w:szCs w:val="24"/>
          <w:lang w:val="en-US"/>
        </w:rPr>
        <w:t>. 2011. Vol.50. Р. 10283–10291.</w:t>
      </w:r>
    </w:p>
    <w:p w:rsidR="00B66D8F" w:rsidRPr="007C7293" w:rsidRDefault="00B66D8F" w:rsidP="00B66D8F">
      <w:pPr>
        <w:spacing w:after="0" w:line="240" w:lineRule="auto"/>
        <w:ind w:firstLine="709"/>
        <w:jc w:val="both"/>
        <w:rPr>
          <w:rFonts w:ascii="Times New Roman" w:hAnsi="Times New Roman" w:cs="Times New Roman"/>
          <w:sz w:val="24"/>
          <w:szCs w:val="24"/>
          <w:lang w:val="en-US"/>
        </w:rPr>
      </w:pPr>
      <w:r w:rsidRPr="007C7293">
        <w:rPr>
          <w:rFonts w:ascii="Times New Roman" w:eastAsia="Symbol" w:hAnsi="Times New Roman" w:cs="Times New Roman"/>
          <w:color w:val="000000"/>
          <w:sz w:val="24"/>
          <w:szCs w:val="24"/>
          <w:lang w:val="en-US"/>
        </w:rPr>
        <w:t xml:space="preserve">13. </w:t>
      </w:r>
      <w:r w:rsidRPr="007C7293">
        <w:rPr>
          <w:rFonts w:ascii="Times New Roman" w:hAnsi="Times New Roman" w:cs="Times New Roman"/>
          <w:sz w:val="24"/>
          <w:szCs w:val="24"/>
          <w:lang w:val="en-US"/>
        </w:rPr>
        <w:t xml:space="preserve">Cluster Structure Control of Coatings by Electrochemical </w:t>
      </w:r>
      <w:proofErr w:type="spellStart"/>
      <w:r w:rsidRPr="007C7293">
        <w:rPr>
          <w:rFonts w:ascii="Times New Roman" w:hAnsi="Times New Roman" w:cs="Times New Roman"/>
          <w:sz w:val="24"/>
          <w:szCs w:val="24"/>
          <w:lang w:val="en-US"/>
        </w:rPr>
        <w:t>Coprecipitation</w:t>
      </w:r>
      <w:proofErr w:type="spellEnd"/>
      <w:r w:rsidRPr="007C7293">
        <w:rPr>
          <w:rFonts w:ascii="Times New Roman" w:hAnsi="Times New Roman" w:cs="Times New Roman"/>
          <w:sz w:val="24"/>
          <w:szCs w:val="24"/>
          <w:lang w:val="en-US"/>
        </w:rPr>
        <w:t xml:space="preserve"> of Metals to Obtain Target Technological Properties / Yu. </w:t>
      </w:r>
      <w:proofErr w:type="spellStart"/>
      <w:r w:rsidRPr="007C7293">
        <w:rPr>
          <w:rFonts w:ascii="Times New Roman" w:hAnsi="Times New Roman" w:cs="Times New Roman"/>
          <w:sz w:val="24"/>
          <w:szCs w:val="24"/>
          <w:lang w:val="en-US"/>
        </w:rPr>
        <w:t>Hapon</w:t>
      </w:r>
      <w:proofErr w:type="spellEnd"/>
      <w:r w:rsidRPr="007C7293">
        <w:rPr>
          <w:rFonts w:ascii="Times New Roman" w:hAnsi="Times New Roman" w:cs="Times New Roman"/>
          <w:sz w:val="24"/>
          <w:szCs w:val="24"/>
          <w:lang w:val="en-US"/>
        </w:rPr>
        <w:t xml:space="preserve"> </w:t>
      </w:r>
      <w:r w:rsidRPr="007C7293">
        <w:rPr>
          <w:rFonts w:ascii="Times New Roman" w:eastAsia="Symbol" w:hAnsi="Times New Roman" w:cs="Times New Roman"/>
          <w:sz w:val="24"/>
          <w:szCs w:val="24"/>
          <w:lang w:val="en-US"/>
        </w:rPr>
        <w:t xml:space="preserve">et al. </w:t>
      </w:r>
      <w:r w:rsidRPr="007C7293">
        <w:rPr>
          <w:rFonts w:ascii="Times New Roman" w:hAnsi="Times New Roman" w:cs="Times New Roman"/>
          <w:i/>
          <w:sz w:val="24"/>
          <w:szCs w:val="24"/>
          <w:lang w:val="en-US"/>
        </w:rPr>
        <w:t>Solid State Ph</w:t>
      </w:r>
      <w:r w:rsidRPr="007C7293">
        <w:rPr>
          <w:rFonts w:ascii="Times New Roman" w:hAnsi="Times New Roman" w:cs="Times New Roman"/>
          <w:sz w:val="24"/>
          <w:szCs w:val="24"/>
          <w:lang w:val="en-US"/>
        </w:rPr>
        <w:t xml:space="preserve">. 2022. </w:t>
      </w:r>
      <w:r w:rsidRPr="007C7293">
        <w:rPr>
          <w:rFonts w:ascii="Times New Roman" w:hAnsi="Times New Roman" w:cs="Times New Roman"/>
          <w:kern w:val="28"/>
          <w:sz w:val="24"/>
          <w:szCs w:val="24"/>
          <w:lang w:val="en-US"/>
        </w:rPr>
        <w:t xml:space="preserve">Vol. </w:t>
      </w:r>
      <w:r w:rsidRPr="007C7293">
        <w:rPr>
          <w:rFonts w:ascii="Times New Roman" w:hAnsi="Times New Roman" w:cs="Times New Roman"/>
          <w:sz w:val="24"/>
          <w:szCs w:val="24"/>
          <w:lang w:val="en-US"/>
        </w:rPr>
        <w:t>334. Р. 70–76.</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hAnsi="Times New Roman" w:cs="Times New Roman"/>
          <w:sz w:val="24"/>
          <w:szCs w:val="24"/>
          <w:lang w:val="en-US"/>
        </w:rPr>
        <w:t xml:space="preserve">14. </w:t>
      </w:r>
      <w:r w:rsidR="008F38CC" w:rsidRPr="007C7293">
        <w:rPr>
          <w:rFonts w:ascii="Times New Roman" w:eastAsia="Symbol" w:hAnsi="Times New Roman" w:cs="Times New Roman"/>
          <w:sz w:val="24"/>
          <w:szCs w:val="24"/>
          <w:lang w:val="en-US"/>
        </w:rPr>
        <w:t xml:space="preserve">Forecasting the smallest super molecular formations for alkanes of normal and isomeric structure </w:t>
      </w:r>
      <w:r w:rsidRPr="007C7293">
        <w:rPr>
          <w:rFonts w:ascii="Times New Roman" w:eastAsia="Symbol" w:hAnsi="Times New Roman" w:cs="Times New Roman"/>
          <w:sz w:val="24"/>
          <w:szCs w:val="24"/>
          <w:lang w:val="en-US"/>
        </w:rPr>
        <w:t xml:space="preserve">/ </w:t>
      </w:r>
      <w:r w:rsidR="008F38CC" w:rsidRPr="007C7293">
        <w:rPr>
          <w:rFonts w:ascii="Times New Roman" w:eastAsia="Symbol" w:hAnsi="Times New Roman" w:cs="Times New Roman"/>
          <w:sz w:val="24"/>
          <w:szCs w:val="24"/>
          <w:lang w:val="en-US"/>
        </w:rPr>
        <w:t xml:space="preserve">D. </w:t>
      </w:r>
      <w:proofErr w:type="spellStart"/>
      <w:r w:rsidR="008F38CC" w:rsidRPr="007C7293">
        <w:rPr>
          <w:rFonts w:ascii="Times New Roman" w:eastAsia="Symbol" w:hAnsi="Times New Roman" w:cs="Times New Roman"/>
          <w:sz w:val="24"/>
          <w:szCs w:val="24"/>
          <w:lang w:val="en-US"/>
        </w:rPr>
        <w:t>Tregubov</w:t>
      </w:r>
      <w:proofErr w:type="spellEnd"/>
      <w:r w:rsidR="008F38CC" w:rsidRPr="007C7293">
        <w:rPr>
          <w:rFonts w:ascii="Times New Roman" w:eastAsia="Symbol" w:hAnsi="Times New Roman" w:cs="Times New Roman"/>
          <w:sz w:val="24"/>
          <w:szCs w:val="24"/>
          <w:lang w:val="en-US"/>
        </w:rPr>
        <w:t xml:space="preserve"> et al.</w:t>
      </w:r>
      <w:r w:rsidRPr="007C7293">
        <w:rPr>
          <w:rFonts w:ascii="Times New Roman" w:eastAsia="Symbol" w:hAnsi="Times New Roman" w:cs="Times New Roman"/>
          <w:sz w:val="24"/>
          <w:szCs w:val="24"/>
          <w:lang w:val="en-US"/>
        </w:rPr>
        <w:t xml:space="preserve"> </w:t>
      </w:r>
      <w:r w:rsidR="008F38CC" w:rsidRPr="007C7293">
        <w:rPr>
          <w:rFonts w:ascii="Times New Roman" w:hAnsi="Times New Roman" w:cs="Times New Roman"/>
          <w:i/>
          <w:sz w:val="24"/>
          <w:szCs w:val="24"/>
          <w:lang w:val="en-US"/>
        </w:rPr>
        <w:t>Problems of Emergency Situations</w:t>
      </w:r>
      <w:r w:rsidRPr="007C7293">
        <w:rPr>
          <w:rFonts w:ascii="Times New Roman" w:eastAsia="Symbol" w:hAnsi="Times New Roman" w:cs="Times New Roman"/>
          <w:sz w:val="24"/>
          <w:szCs w:val="24"/>
          <w:lang w:val="en-US"/>
        </w:rPr>
        <w:t xml:space="preserve">. 2022. №35. </w:t>
      </w:r>
      <w:r w:rsidR="00EC66DD" w:rsidRPr="007C7293">
        <w:rPr>
          <w:rFonts w:ascii="Times New Roman" w:eastAsia="Symbol" w:hAnsi="Times New Roman" w:cs="Times New Roman"/>
          <w:sz w:val="24"/>
          <w:szCs w:val="24"/>
          <w:lang w:val="en-US"/>
        </w:rPr>
        <w:t>Р</w:t>
      </w:r>
      <w:r w:rsidRPr="007C7293">
        <w:rPr>
          <w:rFonts w:ascii="Times New Roman" w:eastAsia="Symbol" w:hAnsi="Times New Roman" w:cs="Times New Roman"/>
          <w:sz w:val="24"/>
          <w:szCs w:val="24"/>
          <w:lang w:val="en-US"/>
        </w:rPr>
        <w:t>. 63–75.</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lastRenderedPageBreak/>
        <w:t xml:space="preserve">15. </w:t>
      </w:r>
      <w:r w:rsidR="008F38CC" w:rsidRPr="007C7293">
        <w:rPr>
          <w:rFonts w:ascii="Times New Roman" w:eastAsia="Symbol" w:hAnsi="Times New Roman" w:cs="Times New Roman"/>
          <w:sz w:val="24"/>
          <w:szCs w:val="24"/>
          <w:lang w:val="en-US"/>
        </w:rPr>
        <w:t>The oscillation of n-alkanes characteristic temperatures under the action the cluster structure of substance</w:t>
      </w:r>
      <w:r w:rsidRPr="007C7293">
        <w:rPr>
          <w:rFonts w:ascii="Times New Roman" w:eastAsia="Symbol" w:hAnsi="Times New Roman" w:cs="Times New Roman"/>
          <w:sz w:val="24"/>
          <w:szCs w:val="24"/>
          <w:lang w:val="en-US"/>
        </w:rPr>
        <w:t xml:space="preserve"> / </w:t>
      </w:r>
      <w:r w:rsidR="008F38CC" w:rsidRPr="007C7293">
        <w:rPr>
          <w:rFonts w:ascii="Times New Roman" w:eastAsia="Symbol" w:hAnsi="Times New Roman" w:cs="Times New Roman"/>
          <w:sz w:val="24"/>
          <w:szCs w:val="24"/>
          <w:lang w:val="en-US"/>
        </w:rPr>
        <w:t xml:space="preserve">D. </w:t>
      </w:r>
      <w:proofErr w:type="spellStart"/>
      <w:r w:rsidR="008F38CC" w:rsidRPr="007C7293">
        <w:rPr>
          <w:rFonts w:ascii="Times New Roman" w:eastAsia="Symbol" w:hAnsi="Times New Roman" w:cs="Times New Roman"/>
          <w:sz w:val="24"/>
          <w:szCs w:val="24"/>
          <w:lang w:val="en-US"/>
        </w:rPr>
        <w:t>Tregubov</w:t>
      </w:r>
      <w:proofErr w:type="spellEnd"/>
      <w:r w:rsidR="008F38CC" w:rsidRPr="007C7293">
        <w:rPr>
          <w:rFonts w:ascii="Times New Roman" w:eastAsia="Symbol" w:hAnsi="Times New Roman" w:cs="Times New Roman"/>
          <w:sz w:val="24"/>
          <w:szCs w:val="24"/>
          <w:lang w:val="en-US"/>
        </w:rPr>
        <w:t xml:space="preserve"> et al.</w:t>
      </w:r>
      <w:r w:rsidRPr="007C7293">
        <w:rPr>
          <w:rFonts w:ascii="Times New Roman" w:eastAsia="Symbol" w:hAnsi="Times New Roman" w:cs="Times New Roman"/>
          <w:sz w:val="24"/>
          <w:szCs w:val="24"/>
          <w:lang w:val="en-US"/>
        </w:rPr>
        <w:t xml:space="preserve"> </w:t>
      </w:r>
      <w:r w:rsidR="008F38CC" w:rsidRPr="007C7293">
        <w:rPr>
          <w:rFonts w:ascii="Times New Roman" w:hAnsi="Times New Roman" w:cs="Times New Roman"/>
          <w:i/>
          <w:sz w:val="24"/>
          <w:szCs w:val="24"/>
          <w:lang w:val="en-US"/>
        </w:rPr>
        <w:t>Problems of Emergency Situations</w:t>
      </w:r>
      <w:r w:rsidRPr="007C7293">
        <w:rPr>
          <w:rFonts w:ascii="Times New Roman" w:eastAsia="Symbol" w:hAnsi="Times New Roman" w:cs="Times New Roman"/>
          <w:sz w:val="24"/>
          <w:szCs w:val="24"/>
          <w:lang w:val="en-US"/>
        </w:rPr>
        <w:t xml:space="preserve">. 2020. №32. </w:t>
      </w:r>
      <w:r w:rsidR="00EC66DD" w:rsidRPr="007C7293">
        <w:rPr>
          <w:rFonts w:ascii="Times New Roman" w:eastAsia="Symbol" w:hAnsi="Times New Roman" w:cs="Times New Roman"/>
          <w:sz w:val="24"/>
          <w:szCs w:val="24"/>
          <w:lang w:val="en-US"/>
        </w:rPr>
        <w:t>Р</w:t>
      </w:r>
      <w:r w:rsidRPr="007C7293">
        <w:rPr>
          <w:rFonts w:ascii="Times New Roman" w:eastAsia="Symbol" w:hAnsi="Times New Roman" w:cs="Times New Roman"/>
          <w:sz w:val="24"/>
          <w:szCs w:val="24"/>
          <w:lang w:val="en-US"/>
        </w:rPr>
        <w:t>. 14–30.</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16. Oscillation and Stepwise of Hydrocarbon Melting Temperatures as a Marker of their Cluster Structure / D. </w:t>
      </w:r>
      <w:proofErr w:type="spellStart"/>
      <w:r w:rsidRPr="007C7293">
        <w:rPr>
          <w:rFonts w:ascii="Times New Roman" w:eastAsia="Symbol" w:hAnsi="Times New Roman" w:cs="Times New Roman"/>
          <w:sz w:val="24"/>
          <w:szCs w:val="24"/>
          <w:lang w:val="en-US"/>
        </w:rPr>
        <w:t>Tregubov</w:t>
      </w:r>
      <w:proofErr w:type="spellEnd"/>
      <w:r w:rsidRPr="007C7293">
        <w:rPr>
          <w:rFonts w:ascii="Times New Roman" w:eastAsia="Symbol" w:hAnsi="Times New Roman" w:cs="Times New Roman"/>
          <w:sz w:val="24"/>
          <w:szCs w:val="24"/>
          <w:lang w:val="en-US"/>
        </w:rPr>
        <w:t xml:space="preserve"> et al. </w:t>
      </w:r>
      <w:r w:rsidRPr="007C7293">
        <w:rPr>
          <w:rFonts w:ascii="Times New Roman" w:eastAsia="Symbol" w:hAnsi="Times New Roman" w:cs="Times New Roman"/>
          <w:i/>
          <w:sz w:val="24"/>
          <w:szCs w:val="24"/>
          <w:lang w:val="en-US"/>
        </w:rPr>
        <w:t>Solid State Phenomena</w:t>
      </w:r>
      <w:r w:rsidRPr="007C7293">
        <w:rPr>
          <w:rFonts w:ascii="Times New Roman" w:eastAsia="Symbol" w:hAnsi="Times New Roman" w:cs="Times New Roman"/>
          <w:sz w:val="24"/>
          <w:szCs w:val="24"/>
          <w:lang w:val="en-US"/>
        </w:rPr>
        <w:t xml:space="preserve">. 2022. </w:t>
      </w:r>
      <w:r w:rsidRPr="007C7293">
        <w:rPr>
          <w:rFonts w:ascii="Times New Roman" w:eastAsia="Symbol" w:hAnsi="Times New Roman" w:cs="Times New Roman"/>
          <w:kern w:val="28"/>
          <w:sz w:val="24"/>
          <w:szCs w:val="24"/>
          <w:lang w:val="en-US"/>
        </w:rPr>
        <w:t xml:space="preserve">Vol. </w:t>
      </w:r>
      <w:r w:rsidRPr="007C7293">
        <w:rPr>
          <w:rFonts w:ascii="Times New Roman" w:eastAsia="Symbol" w:hAnsi="Times New Roman" w:cs="Times New Roman"/>
          <w:sz w:val="24"/>
          <w:szCs w:val="24"/>
          <w:lang w:val="en-US"/>
        </w:rPr>
        <w:t>334. Р. 124–130.</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17. </w:t>
      </w:r>
      <w:proofErr w:type="spellStart"/>
      <w:r w:rsidR="00EC66DD" w:rsidRPr="007C7293">
        <w:rPr>
          <w:rFonts w:ascii="Times New Roman" w:eastAsia="Symbol" w:hAnsi="Times New Roman" w:cs="Times New Roman"/>
          <w:sz w:val="24"/>
          <w:szCs w:val="24"/>
          <w:lang w:val="en-US"/>
        </w:rPr>
        <w:t>Fizyko-khimichni</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osnovy</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rozvytku</w:t>
      </w:r>
      <w:proofErr w:type="spellEnd"/>
      <w:r w:rsidR="00EC66DD" w:rsidRPr="007C7293">
        <w:rPr>
          <w:rFonts w:ascii="Times New Roman" w:eastAsia="Symbol" w:hAnsi="Times New Roman" w:cs="Times New Roman"/>
          <w:sz w:val="24"/>
          <w:szCs w:val="24"/>
          <w:lang w:val="en-US"/>
        </w:rPr>
        <w:t xml:space="preserve"> ta </w:t>
      </w:r>
      <w:proofErr w:type="spellStart"/>
      <w:r w:rsidR="00EC66DD" w:rsidRPr="007C7293">
        <w:rPr>
          <w:rFonts w:ascii="Times New Roman" w:eastAsia="Symbol" w:hAnsi="Times New Roman" w:cs="Times New Roman"/>
          <w:sz w:val="24"/>
          <w:szCs w:val="24"/>
          <w:lang w:val="en-US"/>
        </w:rPr>
        <w:t>hasinnya</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pozhezh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horyuchykh</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ridyn</w:t>
      </w:r>
      <w:proofErr w:type="spellEnd"/>
      <w:r w:rsidR="00EC66DD" w:rsidRPr="007C7293">
        <w:rPr>
          <w:rFonts w:ascii="Times New Roman" w:eastAsia="Symbol" w:hAnsi="Times New Roman" w:cs="Times New Roman"/>
          <w:sz w:val="24"/>
          <w:szCs w:val="24"/>
          <w:lang w:val="en-US"/>
        </w:rPr>
        <w:t xml:space="preserve"> / D.H. </w:t>
      </w:r>
      <w:proofErr w:type="spellStart"/>
      <w:r w:rsidR="00EC66DD" w:rsidRPr="007C7293">
        <w:rPr>
          <w:rFonts w:ascii="Times New Roman" w:eastAsia="Symbol" w:hAnsi="Times New Roman" w:cs="Times New Roman"/>
          <w:sz w:val="24"/>
          <w:szCs w:val="24"/>
          <w:lang w:val="en-US"/>
        </w:rPr>
        <w:t>Trehubov</w:t>
      </w:r>
      <w:proofErr w:type="spellEnd"/>
      <w:r w:rsidR="00EC66DD" w:rsidRPr="007C7293">
        <w:rPr>
          <w:rFonts w:ascii="Times New Roman" w:eastAsia="Symbol" w:hAnsi="Times New Roman" w:cs="Times New Roman"/>
          <w:sz w:val="24"/>
          <w:szCs w:val="24"/>
          <w:lang w:val="en-US"/>
        </w:rPr>
        <w:t xml:space="preserve"> et al. </w:t>
      </w:r>
      <w:proofErr w:type="spellStart"/>
      <w:r w:rsidR="00EC66DD" w:rsidRPr="007C7293">
        <w:rPr>
          <w:rFonts w:ascii="Times New Roman" w:eastAsia="Symbol" w:hAnsi="Times New Roman" w:cs="Times New Roman"/>
          <w:sz w:val="24"/>
          <w:szCs w:val="24"/>
          <w:lang w:val="en-US"/>
        </w:rPr>
        <w:t>Kharkiv</w:t>
      </w:r>
      <w:proofErr w:type="spellEnd"/>
      <w:r w:rsidR="00EC66DD" w:rsidRPr="007C7293">
        <w:rPr>
          <w:rFonts w:ascii="Times New Roman" w:eastAsia="Symbol" w:hAnsi="Times New Roman" w:cs="Times New Roman"/>
          <w:sz w:val="24"/>
          <w:szCs w:val="24"/>
          <w:lang w:val="en-US"/>
        </w:rPr>
        <w:t xml:space="preserve">: NUTSZ </w:t>
      </w:r>
      <w:proofErr w:type="spellStart"/>
      <w:r w:rsidR="00EC66DD" w:rsidRPr="007C7293">
        <w:rPr>
          <w:rFonts w:ascii="Times New Roman" w:eastAsia="Symbol" w:hAnsi="Times New Roman" w:cs="Times New Roman"/>
          <w:sz w:val="24"/>
          <w:szCs w:val="24"/>
          <w:lang w:val="en-US"/>
        </w:rPr>
        <w:t>Ukrayiny</w:t>
      </w:r>
      <w:proofErr w:type="spellEnd"/>
      <w:r w:rsidRPr="007C7293">
        <w:rPr>
          <w:rFonts w:ascii="Times New Roman" w:eastAsia="Symbol" w:hAnsi="Times New Roman" w:cs="Times New Roman"/>
          <w:sz w:val="24"/>
          <w:szCs w:val="24"/>
          <w:lang w:val="en-US"/>
        </w:rPr>
        <w:t xml:space="preserve">, 2023. 230 </w:t>
      </w:r>
      <w:r w:rsidR="00EC66DD" w:rsidRPr="007C7293">
        <w:rPr>
          <w:rFonts w:ascii="Times New Roman" w:eastAsia="Symbol" w:hAnsi="Times New Roman" w:cs="Times New Roman"/>
          <w:sz w:val="24"/>
          <w:szCs w:val="24"/>
          <w:lang w:val="en-US"/>
        </w:rPr>
        <w:t>р</w:t>
      </w:r>
      <w:r w:rsidRPr="007C7293">
        <w:rPr>
          <w:rFonts w:ascii="Times New Roman" w:eastAsia="Symbol" w:hAnsi="Times New Roman" w:cs="Times New Roman"/>
          <w:sz w:val="24"/>
          <w:szCs w:val="24"/>
          <w:lang w:val="en-US"/>
        </w:rPr>
        <w:t>.</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18. Sources and sinks of atmospheric formic acid / D.B. Millet </w:t>
      </w:r>
      <w:proofErr w:type="gramStart"/>
      <w:r w:rsidRPr="007C7293">
        <w:rPr>
          <w:rFonts w:ascii="Times New Roman" w:eastAsia="Symbol" w:hAnsi="Times New Roman" w:cs="Times New Roman"/>
          <w:sz w:val="24"/>
          <w:szCs w:val="24"/>
          <w:lang w:val="en-US"/>
        </w:rPr>
        <w:t>et al..</w:t>
      </w:r>
      <w:proofErr w:type="gramEnd"/>
      <w:r w:rsidRPr="007C7293">
        <w:rPr>
          <w:rFonts w:ascii="Times New Roman" w:eastAsia="Symbol" w:hAnsi="Times New Roman" w:cs="Times New Roman"/>
          <w:sz w:val="24"/>
          <w:szCs w:val="24"/>
          <w:lang w:val="en-US"/>
        </w:rPr>
        <w:t xml:space="preserve"> </w:t>
      </w:r>
      <w:r w:rsidRPr="007C7293">
        <w:rPr>
          <w:rFonts w:ascii="Times New Roman" w:eastAsia="Symbol" w:hAnsi="Times New Roman" w:cs="Times New Roman"/>
          <w:i/>
          <w:sz w:val="24"/>
          <w:szCs w:val="24"/>
          <w:lang w:val="en-US"/>
        </w:rPr>
        <w:t>Atmos. Chem. Phys</w:t>
      </w:r>
      <w:r w:rsidRPr="007C7293">
        <w:rPr>
          <w:rFonts w:ascii="Times New Roman" w:eastAsia="Symbol" w:hAnsi="Times New Roman" w:cs="Times New Roman"/>
          <w:sz w:val="24"/>
          <w:szCs w:val="24"/>
          <w:lang w:val="en-US"/>
        </w:rPr>
        <w:t>. 2015. № 15. Р. 6283–6304.</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19. Impact of fuel molecular structure on </w:t>
      </w:r>
      <w:proofErr w:type="spellStart"/>
      <w:r w:rsidRPr="007C7293">
        <w:rPr>
          <w:rFonts w:ascii="Times New Roman" w:eastAsia="Symbol" w:hAnsi="Times New Roman" w:cs="Times New Roman"/>
          <w:sz w:val="24"/>
          <w:szCs w:val="24"/>
          <w:lang w:val="en-US"/>
        </w:rPr>
        <w:t>autoignition</w:t>
      </w:r>
      <w:proofErr w:type="spellEnd"/>
      <w:r w:rsidRPr="007C7293">
        <w:rPr>
          <w:rFonts w:ascii="Times New Roman" w:eastAsia="Symbol" w:hAnsi="Times New Roman" w:cs="Times New Roman"/>
          <w:sz w:val="24"/>
          <w:szCs w:val="24"/>
          <w:lang w:val="en-US"/>
        </w:rPr>
        <w:t xml:space="preserve"> behavior: design rules for future high performance gasolines / M. </w:t>
      </w:r>
      <w:r w:rsidR="00B076E0" w:rsidRPr="007C7293">
        <w:rPr>
          <w:rFonts w:ascii="Times New Roman" w:eastAsia="Symbol" w:hAnsi="Times New Roman" w:cs="Times New Roman"/>
          <w:sz w:val="24"/>
          <w:szCs w:val="24"/>
          <w:lang w:val="en-US"/>
        </w:rPr>
        <w:t>Boot et al.</w:t>
      </w:r>
      <w:r w:rsidRPr="007C7293">
        <w:rPr>
          <w:rFonts w:ascii="Times New Roman" w:eastAsia="Symbol" w:hAnsi="Times New Roman" w:cs="Times New Roman"/>
          <w:sz w:val="24"/>
          <w:szCs w:val="24"/>
          <w:lang w:val="en-US"/>
        </w:rPr>
        <w:t xml:space="preserve"> </w:t>
      </w:r>
      <w:r w:rsidRPr="007C7293">
        <w:rPr>
          <w:rFonts w:ascii="Times New Roman" w:eastAsia="Symbol" w:hAnsi="Times New Roman" w:cs="Times New Roman"/>
          <w:i/>
          <w:sz w:val="24"/>
          <w:szCs w:val="24"/>
          <w:lang w:val="en-US"/>
        </w:rPr>
        <w:t>Progress in Energy and Comb. Sci</w:t>
      </w:r>
      <w:r w:rsidRPr="007C7293">
        <w:rPr>
          <w:rFonts w:ascii="Times New Roman" w:eastAsia="Symbol" w:hAnsi="Times New Roman" w:cs="Times New Roman"/>
          <w:sz w:val="24"/>
          <w:szCs w:val="24"/>
          <w:lang w:val="en-US"/>
        </w:rPr>
        <w:t>. 2017. V. 60. Р. 1–25.</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20. </w:t>
      </w:r>
      <w:proofErr w:type="spellStart"/>
      <w:r w:rsidR="00EC66DD" w:rsidRPr="007C7293">
        <w:rPr>
          <w:rFonts w:ascii="Times New Roman" w:eastAsia="Symbol" w:hAnsi="Times New Roman" w:cs="Times New Roman"/>
          <w:sz w:val="24"/>
          <w:szCs w:val="24"/>
          <w:lang w:val="en-US"/>
        </w:rPr>
        <w:t>Osnovni</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polozhennya</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protsesu</w:t>
      </w:r>
      <w:proofErr w:type="spellEnd"/>
      <w:r w:rsidR="00EC66DD" w:rsidRPr="007C7293">
        <w:rPr>
          <w:rFonts w:ascii="Times New Roman" w:eastAsia="Symbol" w:hAnsi="Times New Roman" w:cs="Times New Roman"/>
          <w:sz w:val="24"/>
          <w:szCs w:val="24"/>
          <w:lang w:val="en-US"/>
        </w:rPr>
        <w:t xml:space="preserve"> </w:t>
      </w:r>
      <w:proofErr w:type="spellStart"/>
      <w:r w:rsidR="00EC66DD" w:rsidRPr="007C7293">
        <w:rPr>
          <w:rFonts w:ascii="Times New Roman" w:eastAsia="Symbol" w:hAnsi="Times New Roman" w:cs="Times New Roman"/>
          <w:sz w:val="24"/>
          <w:szCs w:val="24"/>
          <w:lang w:val="en-US"/>
        </w:rPr>
        <w:t>horinnya</w:t>
      </w:r>
      <w:proofErr w:type="spellEnd"/>
      <w:r w:rsidR="00EC66DD" w:rsidRPr="007C7293">
        <w:rPr>
          <w:rFonts w:ascii="Times New Roman" w:eastAsia="Symbol" w:hAnsi="Times New Roman" w:cs="Times New Roman"/>
          <w:sz w:val="24"/>
          <w:szCs w:val="24"/>
          <w:lang w:val="en-US"/>
        </w:rPr>
        <w:t xml:space="preserve"> / O.V. </w:t>
      </w:r>
      <w:proofErr w:type="spellStart"/>
      <w:r w:rsidR="00EC66DD" w:rsidRPr="007C7293">
        <w:rPr>
          <w:rFonts w:ascii="Times New Roman" w:eastAsia="Symbol" w:hAnsi="Times New Roman" w:cs="Times New Roman"/>
          <w:sz w:val="24"/>
          <w:szCs w:val="24"/>
          <w:lang w:val="en-US"/>
        </w:rPr>
        <w:t>Tarakhno</w:t>
      </w:r>
      <w:proofErr w:type="spellEnd"/>
      <w:r w:rsidR="00EC66DD" w:rsidRPr="007C7293">
        <w:rPr>
          <w:rFonts w:ascii="Times New Roman" w:eastAsia="Symbol" w:hAnsi="Times New Roman" w:cs="Times New Roman"/>
          <w:sz w:val="24"/>
          <w:szCs w:val="24"/>
          <w:lang w:val="en-US"/>
        </w:rPr>
        <w:t xml:space="preserve"> </w:t>
      </w:r>
      <w:r w:rsidR="00B076E0" w:rsidRPr="007C7293">
        <w:rPr>
          <w:rFonts w:ascii="Times New Roman" w:eastAsia="Symbol" w:hAnsi="Times New Roman" w:cs="Times New Roman"/>
          <w:sz w:val="24"/>
          <w:szCs w:val="24"/>
          <w:lang w:val="en-US"/>
        </w:rPr>
        <w:t xml:space="preserve">et al. </w:t>
      </w:r>
      <w:proofErr w:type="spellStart"/>
      <w:r w:rsidR="00EC66DD" w:rsidRPr="007C7293">
        <w:rPr>
          <w:rFonts w:ascii="Times New Roman" w:eastAsia="Symbol" w:hAnsi="Times New Roman" w:cs="Times New Roman"/>
          <w:sz w:val="24"/>
          <w:szCs w:val="24"/>
          <w:lang w:val="en-US"/>
        </w:rPr>
        <w:t>Kharkiv</w:t>
      </w:r>
      <w:proofErr w:type="spellEnd"/>
      <w:r w:rsidR="00EC66DD" w:rsidRPr="007C7293">
        <w:rPr>
          <w:rFonts w:ascii="Times New Roman" w:eastAsia="Symbol" w:hAnsi="Times New Roman" w:cs="Times New Roman"/>
          <w:sz w:val="24"/>
          <w:szCs w:val="24"/>
          <w:lang w:val="en-US"/>
        </w:rPr>
        <w:t xml:space="preserve">: NUTSZ </w:t>
      </w:r>
      <w:proofErr w:type="spellStart"/>
      <w:r w:rsidR="00EC66DD" w:rsidRPr="007C7293">
        <w:rPr>
          <w:rFonts w:ascii="Times New Roman" w:eastAsia="Symbol" w:hAnsi="Times New Roman" w:cs="Times New Roman"/>
          <w:sz w:val="24"/>
          <w:szCs w:val="24"/>
          <w:lang w:val="en-US"/>
        </w:rPr>
        <w:t>Ukrayiny</w:t>
      </w:r>
      <w:proofErr w:type="spellEnd"/>
      <w:r w:rsidR="00B076E0" w:rsidRPr="007C7293">
        <w:rPr>
          <w:rFonts w:ascii="Times New Roman" w:eastAsia="Symbol" w:hAnsi="Times New Roman" w:cs="Times New Roman"/>
          <w:sz w:val="24"/>
          <w:szCs w:val="24"/>
          <w:lang w:val="en-US"/>
        </w:rPr>
        <w:t xml:space="preserve">. </w:t>
      </w:r>
      <w:r w:rsidRPr="007C7293">
        <w:rPr>
          <w:rFonts w:ascii="Times New Roman" w:eastAsia="Symbol" w:hAnsi="Times New Roman" w:cs="Times New Roman"/>
          <w:sz w:val="24"/>
          <w:szCs w:val="24"/>
          <w:lang w:val="en-US"/>
        </w:rPr>
        <w:t xml:space="preserve">2020. 408 </w:t>
      </w:r>
      <w:r w:rsidR="00EC66DD" w:rsidRPr="007C7293">
        <w:rPr>
          <w:rFonts w:ascii="Times New Roman" w:eastAsia="Symbol" w:hAnsi="Times New Roman" w:cs="Times New Roman"/>
          <w:sz w:val="24"/>
          <w:szCs w:val="24"/>
          <w:lang w:val="en-US"/>
        </w:rPr>
        <w:t>р</w:t>
      </w:r>
      <w:r w:rsidRPr="007C7293">
        <w:rPr>
          <w:rFonts w:ascii="Times New Roman" w:eastAsia="Symbol" w:hAnsi="Times New Roman" w:cs="Times New Roman"/>
          <w:sz w:val="24"/>
          <w:szCs w:val="24"/>
          <w:lang w:val="en-US"/>
        </w:rPr>
        <w:t>. URL: http://repositsc.nuczu.edu.ua/handle/123456789/11382.</w:t>
      </w:r>
    </w:p>
    <w:p w:rsidR="00B66D8F" w:rsidRPr="007C7293" w:rsidRDefault="00B66D8F" w:rsidP="00B66D8F">
      <w:pPr>
        <w:spacing w:after="0" w:line="240" w:lineRule="auto"/>
        <w:ind w:firstLine="709"/>
        <w:jc w:val="both"/>
        <w:rPr>
          <w:rFonts w:ascii="Times New Roman" w:eastAsia="Symbol" w:hAnsi="Times New Roman" w:cs="Times New Roman"/>
          <w:sz w:val="24"/>
          <w:szCs w:val="24"/>
          <w:lang w:val="en-US"/>
        </w:rPr>
      </w:pPr>
      <w:r w:rsidRPr="007C7293">
        <w:rPr>
          <w:rFonts w:ascii="Times New Roman" w:eastAsia="Symbol" w:hAnsi="Times New Roman" w:cs="Times New Roman"/>
          <w:sz w:val="24"/>
          <w:szCs w:val="24"/>
          <w:lang w:val="en-US"/>
        </w:rPr>
        <w:t xml:space="preserve">21. </w:t>
      </w:r>
      <w:proofErr w:type="spellStart"/>
      <w:r w:rsidR="00B076E0" w:rsidRPr="007C7293">
        <w:rPr>
          <w:rFonts w:ascii="Times New Roman" w:eastAsia="Symbol" w:hAnsi="Times New Roman" w:cs="Times New Roman"/>
          <w:sz w:val="24"/>
          <w:szCs w:val="24"/>
          <w:lang w:val="en-US"/>
        </w:rPr>
        <w:t>Trehubov</w:t>
      </w:r>
      <w:proofErr w:type="spellEnd"/>
      <w:r w:rsidR="00B076E0" w:rsidRPr="007C7293">
        <w:rPr>
          <w:rFonts w:ascii="Times New Roman" w:eastAsia="Symbol" w:hAnsi="Times New Roman" w:cs="Times New Roman"/>
          <w:sz w:val="24"/>
          <w:szCs w:val="24"/>
          <w:lang w:val="en-US"/>
        </w:rPr>
        <w:t xml:space="preserve"> D.H., </w:t>
      </w:r>
      <w:proofErr w:type="spellStart"/>
      <w:r w:rsidR="00B076E0" w:rsidRPr="007C7293">
        <w:rPr>
          <w:rFonts w:ascii="Times New Roman" w:eastAsia="Symbol" w:hAnsi="Times New Roman" w:cs="Times New Roman"/>
          <w:sz w:val="24"/>
          <w:szCs w:val="24"/>
          <w:lang w:val="en-US"/>
        </w:rPr>
        <w:t>Trefilova</w:t>
      </w:r>
      <w:proofErr w:type="spellEnd"/>
      <w:r w:rsidR="00B076E0" w:rsidRPr="007C7293">
        <w:rPr>
          <w:rFonts w:ascii="Times New Roman" w:eastAsia="Symbol" w:hAnsi="Times New Roman" w:cs="Times New Roman"/>
          <w:sz w:val="24"/>
          <w:szCs w:val="24"/>
          <w:lang w:val="en-US"/>
        </w:rPr>
        <w:t xml:space="preserve"> L.M. </w:t>
      </w:r>
      <w:proofErr w:type="spellStart"/>
      <w:r w:rsidR="00B076E0" w:rsidRPr="007C7293">
        <w:rPr>
          <w:rFonts w:ascii="Times New Roman" w:eastAsia="Symbol" w:hAnsi="Times New Roman" w:cs="Times New Roman"/>
          <w:sz w:val="24"/>
          <w:szCs w:val="24"/>
          <w:lang w:val="en-US"/>
        </w:rPr>
        <w:t>Neliniynist</w:t>
      </w:r>
      <w:proofErr w:type="spellEnd"/>
      <w:r w:rsidR="00B076E0" w:rsidRPr="007C7293">
        <w:rPr>
          <w:rFonts w:ascii="Times New Roman" w:eastAsia="Symbol" w:hAnsi="Times New Roman" w:cs="Times New Roman"/>
          <w:sz w:val="24"/>
          <w:szCs w:val="24"/>
          <w:lang w:val="en-US"/>
        </w:rPr>
        <w:t xml:space="preserve">ʹ </w:t>
      </w:r>
      <w:proofErr w:type="spellStart"/>
      <w:r w:rsidR="00B076E0" w:rsidRPr="007C7293">
        <w:rPr>
          <w:rFonts w:ascii="Times New Roman" w:eastAsia="Symbol" w:hAnsi="Times New Roman" w:cs="Times New Roman"/>
          <w:sz w:val="24"/>
          <w:szCs w:val="24"/>
          <w:lang w:val="en-US"/>
        </w:rPr>
        <w:t>zminy</w:t>
      </w:r>
      <w:proofErr w:type="spellEnd"/>
      <w:r w:rsidR="00B076E0" w:rsidRPr="007C7293">
        <w:rPr>
          <w:rFonts w:ascii="Times New Roman" w:eastAsia="Symbol" w:hAnsi="Times New Roman" w:cs="Times New Roman"/>
          <w:sz w:val="24"/>
          <w:szCs w:val="24"/>
          <w:lang w:val="en-US"/>
        </w:rPr>
        <w:t xml:space="preserve"> </w:t>
      </w:r>
      <w:proofErr w:type="spellStart"/>
      <w:r w:rsidR="00B076E0" w:rsidRPr="007C7293">
        <w:rPr>
          <w:rFonts w:ascii="Times New Roman" w:eastAsia="Symbol" w:hAnsi="Times New Roman" w:cs="Times New Roman"/>
          <w:sz w:val="24"/>
          <w:szCs w:val="24"/>
          <w:lang w:val="en-US"/>
        </w:rPr>
        <w:t>parametriv</w:t>
      </w:r>
      <w:proofErr w:type="spellEnd"/>
      <w:r w:rsidR="00B076E0" w:rsidRPr="007C7293">
        <w:rPr>
          <w:rFonts w:ascii="Times New Roman" w:eastAsia="Symbol" w:hAnsi="Times New Roman" w:cs="Times New Roman"/>
          <w:sz w:val="24"/>
          <w:szCs w:val="24"/>
          <w:lang w:val="en-US"/>
        </w:rPr>
        <w:t xml:space="preserve"> </w:t>
      </w:r>
      <w:proofErr w:type="spellStart"/>
      <w:r w:rsidR="00B076E0" w:rsidRPr="007C7293">
        <w:rPr>
          <w:rFonts w:ascii="Times New Roman" w:eastAsia="Symbol" w:hAnsi="Times New Roman" w:cs="Times New Roman"/>
          <w:sz w:val="24"/>
          <w:szCs w:val="24"/>
          <w:lang w:val="en-US"/>
        </w:rPr>
        <w:t>pozhezhnoyi</w:t>
      </w:r>
      <w:proofErr w:type="spellEnd"/>
      <w:r w:rsidR="00B076E0" w:rsidRPr="007C7293">
        <w:rPr>
          <w:rFonts w:ascii="Times New Roman" w:eastAsia="Symbol" w:hAnsi="Times New Roman" w:cs="Times New Roman"/>
          <w:sz w:val="24"/>
          <w:szCs w:val="24"/>
          <w:lang w:val="en-US"/>
        </w:rPr>
        <w:t xml:space="preserve"> </w:t>
      </w:r>
      <w:proofErr w:type="spellStart"/>
      <w:r w:rsidR="00B076E0" w:rsidRPr="007C7293">
        <w:rPr>
          <w:rFonts w:ascii="Times New Roman" w:eastAsia="Symbol" w:hAnsi="Times New Roman" w:cs="Times New Roman"/>
          <w:sz w:val="24"/>
          <w:szCs w:val="24"/>
          <w:lang w:val="en-US"/>
        </w:rPr>
        <w:t>nebezpeky</w:t>
      </w:r>
      <w:proofErr w:type="spellEnd"/>
      <w:r w:rsidR="00B076E0" w:rsidRPr="007C7293">
        <w:rPr>
          <w:rFonts w:ascii="Times New Roman" w:eastAsia="Symbol" w:hAnsi="Times New Roman" w:cs="Times New Roman"/>
          <w:sz w:val="24"/>
          <w:szCs w:val="24"/>
          <w:lang w:val="en-US"/>
        </w:rPr>
        <w:t xml:space="preserve"> u </w:t>
      </w:r>
      <w:proofErr w:type="spellStart"/>
      <w:r w:rsidR="00B076E0" w:rsidRPr="007C7293">
        <w:rPr>
          <w:rFonts w:ascii="Times New Roman" w:eastAsia="Symbol" w:hAnsi="Times New Roman" w:cs="Times New Roman"/>
          <w:sz w:val="24"/>
          <w:szCs w:val="24"/>
          <w:lang w:val="en-US"/>
        </w:rPr>
        <w:t>homolohichnomu</w:t>
      </w:r>
      <w:proofErr w:type="spellEnd"/>
      <w:r w:rsidR="00B076E0" w:rsidRPr="007C7293">
        <w:rPr>
          <w:rFonts w:ascii="Times New Roman" w:eastAsia="Symbol" w:hAnsi="Times New Roman" w:cs="Times New Roman"/>
          <w:sz w:val="24"/>
          <w:szCs w:val="24"/>
          <w:lang w:val="en-US"/>
        </w:rPr>
        <w:t xml:space="preserve"> </w:t>
      </w:r>
      <w:proofErr w:type="spellStart"/>
      <w:r w:rsidR="00B076E0" w:rsidRPr="007C7293">
        <w:rPr>
          <w:rFonts w:ascii="Times New Roman" w:eastAsia="Symbol" w:hAnsi="Times New Roman" w:cs="Times New Roman"/>
          <w:sz w:val="24"/>
          <w:szCs w:val="24"/>
          <w:lang w:val="en-US"/>
        </w:rPr>
        <w:t>ryadu</w:t>
      </w:r>
      <w:proofErr w:type="spellEnd"/>
      <w:r w:rsidR="00B076E0" w:rsidRPr="007C7293">
        <w:rPr>
          <w:rFonts w:ascii="Times New Roman" w:eastAsia="Symbol" w:hAnsi="Times New Roman" w:cs="Times New Roman"/>
          <w:sz w:val="24"/>
          <w:szCs w:val="24"/>
          <w:lang w:val="en-US"/>
        </w:rPr>
        <w:t xml:space="preserve"> n-</w:t>
      </w:r>
      <w:proofErr w:type="spellStart"/>
      <w:r w:rsidR="00B076E0" w:rsidRPr="007C7293">
        <w:rPr>
          <w:rFonts w:ascii="Times New Roman" w:eastAsia="Symbol" w:hAnsi="Times New Roman" w:cs="Times New Roman"/>
          <w:sz w:val="24"/>
          <w:szCs w:val="24"/>
          <w:lang w:val="en-US"/>
        </w:rPr>
        <w:t>alkaniv</w:t>
      </w:r>
      <w:proofErr w:type="spellEnd"/>
      <w:r w:rsidRPr="007C7293">
        <w:rPr>
          <w:rFonts w:ascii="Times New Roman" w:eastAsia="Symbol" w:hAnsi="Times New Roman" w:cs="Times New Roman"/>
          <w:sz w:val="24"/>
          <w:szCs w:val="24"/>
          <w:lang w:val="en-US"/>
        </w:rPr>
        <w:t xml:space="preserve">. </w:t>
      </w:r>
      <w:r w:rsidRPr="007C7293">
        <w:rPr>
          <w:rFonts w:ascii="Times New Roman" w:eastAsia="Symbol" w:hAnsi="Times New Roman" w:cs="Times New Roman"/>
          <w:i/>
          <w:sz w:val="24"/>
          <w:szCs w:val="24"/>
          <w:lang w:val="en-US"/>
        </w:rPr>
        <w:t>III Int. Sci. and Theoretical Conf. «Technologies and strategies for the implementation of scientific achievements»</w:t>
      </w:r>
      <w:r w:rsidRPr="007C7293">
        <w:rPr>
          <w:rFonts w:ascii="Times New Roman" w:eastAsia="Symbol" w:hAnsi="Times New Roman" w:cs="Times New Roman"/>
          <w:sz w:val="24"/>
          <w:szCs w:val="24"/>
          <w:lang w:val="en-US"/>
        </w:rPr>
        <w:t>, Stockholm, Kingdom of Sweden. 2023. Р. 40–43.</w:t>
      </w:r>
    </w:p>
    <w:p w:rsidR="00B66D8F" w:rsidRPr="007C7293" w:rsidRDefault="00B66D8F" w:rsidP="00B66D8F">
      <w:pPr>
        <w:spacing w:after="0" w:line="240" w:lineRule="auto"/>
        <w:ind w:firstLine="709"/>
        <w:jc w:val="both"/>
        <w:rPr>
          <w:rFonts w:ascii="Times New Roman" w:hAnsi="Times New Roman" w:cs="Times New Roman"/>
          <w:kern w:val="28"/>
          <w:sz w:val="24"/>
          <w:szCs w:val="24"/>
          <w:lang w:val="en-US"/>
        </w:rPr>
      </w:pPr>
      <w:r w:rsidRPr="007C7293">
        <w:rPr>
          <w:rFonts w:ascii="Times New Roman" w:eastAsia="Symbol" w:hAnsi="Times New Roman" w:cs="Times New Roman"/>
          <w:sz w:val="24"/>
          <w:szCs w:val="24"/>
          <w:lang w:val="en-US"/>
        </w:rPr>
        <w:t xml:space="preserve">22. </w:t>
      </w:r>
      <w:r w:rsidRPr="007C7293">
        <w:rPr>
          <w:rFonts w:ascii="Times New Roman" w:hAnsi="Times New Roman" w:cs="Times New Roman"/>
          <w:kern w:val="28"/>
          <w:sz w:val="24"/>
          <w:szCs w:val="24"/>
          <w:lang w:val="en-US"/>
        </w:rPr>
        <w:t xml:space="preserve">Cluster Mechanism of the Explosive Processes Initiation in the Matter </w:t>
      </w:r>
      <w:r w:rsidRPr="007C7293">
        <w:rPr>
          <w:rFonts w:ascii="Times New Roman" w:eastAsia="Symbol" w:hAnsi="Times New Roman" w:cs="Times New Roman"/>
          <w:sz w:val="24"/>
          <w:szCs w:val="24"/>
          <w:lang w:val="en-US"/>
        </w:rPr>
        <w:t xml:space="preserve">/ D. </w:t>
      </w:r>
      <w:proofErr w:type="spellStart"/>
      <w:r w:rsidRPr="007C7293">
        <w:rPr>
          <w:rFonts w:ascii="Times New Roman" w:eastAsia="Symbol" w:hAnsi="Times New Roman" w:cs="Times New Roman"/>
          <w:sz w:val="24"/>
          <w:szCs w:val="24"/>
          <w:lang w:val="en-US"/>
        </w:rPr>
        <w:t>Tregubov</w:t>
      </w:r>
      <w:proofErr w:type="spellEnd"/>
      <w:r w:rsidRPr="007C7293">
        <w:rPr>
          <w:rFonts w:ascii="Times New Roman" w:eastAsia="Symbol" w:hAnsi="Times New Roman" w:cs="Times New Roman"/>
          <w:sz w:val="24"/>
          <w:szCs w:val="24"/>
          <w:lang w:val="en-US"/>
        </w:rPr>
        <w:t xml:space="preserve"> et al.</w:t>
      </w:r>
      <w:r w:rsidRPr="007C7293">
        <w:rPr>
          <w:rFonts w:ascii="Times New Roman" w:hAnsi="Times New Roman" w:cs="Times New Roman"/>
          <w:kern w:val="28"/>
          <w:sz w:val="24"/>
          <w:szCs w:val="24"/>
          <w:lang w:val="en-US"/>
        </w:rPr>
        <w:t xml:space="preserve"> </w:t>
      </w:r>
      <w:r w:rsidRPr="007C7293">
        <w:rPr>
          <w:rFonts w:ascii="Times New Roman" w:hAnsi="Times New Roman" w:cs="Times New Roman"/>
          <w:i/>
          <w:kern w:val="28"/>
          <w:sz w:val="24"/>
          <w:szCs w:val="24"/>
          <w:lang w:val="en-US"/>
        </w:rPr>
        <w:t>Key Engineering Materials</w:t>
      </w:r>
      <w:r w:rsidRPr="007C7293">
        <w:rPr>
          <w:rFonts w:ascii="Times New Roman" w:hAnsi="Times New Roman" w:cs="Times New Roman"/>
          <w:kern w:val="28"/>
          <w:sz w:val="24"/>
          <w:szCs w:val="24"/>
          <w:lang w:val="en-US"/>
        </w:rPr>
        <w:t>. 2023. Vol. 952. P. 131–142.</w:t>
      </w:r>
    </w:p>
    <w:p w:rsidR="00242192" w:rsidRPr="007C7293" w:rsidRDefault="00242192" w:rsidP="0066462C">
      <w:pPr>
        <w:spacing w:after="0" w:line="240" w:lineRule="auto"/>
        <w:ind w:firstLine="709"/>
        <w:jc w:val="both"/>
        <w:rPr>
          <w:rFonts w:ascii="Times New Roman" w:hAnsi="Times New Roman" w:cs="Times New Roman"/>
          <w:kern w:val="28"/>
          <w:sz w:val="24"/>
          <w:szCs w:val="24"/>
          <w:lang w:val="en-US"/>
        </w:rPr>
      </w:pPr>
    </w:p>
    <w:p w:rsidR="00242192" w:rsidRPr="007C7293" w:rsidRDefault="00E64C26" w:rsidP="00242192">
      <w:pPr>
        <w:spacing w:after="0" w:line="240" w:lineRule="auto"/>
        <w:jc w:val="center"/>
        <w:rPr>
          <w:rFonts w:ascii="Times New Roman" w:hAnsi="Times New Roman" w:cs="Times New Roman"/>
          <w:i/>
          <w:iCs/>
          <w:color w:val="000000"/>
          <w:sz w:val="24"/>
          <w:szCs w:val="24"/>
          <w:lang w:val="en-US"/>
        </w:rPr>
      </w:pPr>
      <w:proofErr w:type="spellStart"/>
      <w:r w:rsidRPr="007C7293">
        <w:rPr>
          <w:rFonts w:ascii="Times New Roman" w:hAnsi="Times New Roman" w:cs="Times New Roman"/>
          <w:b/>
          <w:i/>
          <w:iCs/>
          <w:color w:val="000000"/>
          <w:sz w:val="24"/>
          <w:szCs w:val="24"/>
          <w:lang w:val="en-US"/>
        </w:rPr>
        <w:t>Dmytro</w:t>
      </w:r>
      <w:proofErr w:type="spellEnd"/>
      <w:r w:rsidRPr="007C7293">
        <w:rPr>
          <w:rFonts w:ascii="Times New Roman" w:hAnsi="Times New Roman" w:cs="Times New Roman"/>
          <w:b/>
          <w:i/>
          <w:iCs/>
          <w:color w:val="000000"/>
          <w:sz w:val="24"/>
          <w:szCs w:val="24"/>
          <w:lang w:val="en-US"/>
        </w:rPr>
        <w:t xml:space="preserve"> </w:t>
      </w:r>
      <w:proofErr w:type="spellStart"/>
      <w:r w:rsidRPr="007C7293">
        <w:rPr>
          <w:rFonts w:ascii="Times New Roman" w:hAnsi="Times New Roman" w:cs="Times New Roman"/>
          <w:b/>
          <w:i/>
          <w:iCs/>
          <w:color w:val="000000"/>
          <w:sz w:val="24"/>
          <w:szCs w:val="24"/>
          <w:lang w:val="en-US"/>
        </w:rPr>
        <w:t>Tregubov</w:t>
      </w:r>
      <w:proofErr w:type="spellEnd"/>
      <w:r w:rsidRPr="007C7293">
        <w:rPr>
          <w:rFonts w:ascii="Times New Roman" w:hAnsi="Times New Roman" w:cs="Times New Roman"/>
          <w:b/>
          <w:i/>
          <w:iCs/>
          <w:color w:val="000000"/>
          <w:sz w:val="24"/>
          <w:szCs w:val="24"/>
          <w:lang w:val="en-US"/>
        </w:rPr>
        <w:t xml:space="preserve">, </w:t>
      </w:r>
      <w:r w:rsidRPr="007C7293">
        <w:rPr>
          <w:rFonts w:ascii="Times New Roman" w:hAnsi="Times New Roman" w:cs="Times New Roman"/>
          <w:i/>
          <w:iCs/>
          <w:color w:val="000000"/>
          <w:sz w:val="24"/>
          <w:szCs w:val="24"/>
          <w:lang w:val="en-US"/>
        </w:rPr>
        <w:t>Ph.D., doctoral student</w:t>
      </w:r>
      <w:r w:rsidRPr="007C7293">
        <w:rPr>
          <w:rFonts w:ascii="Times New Roman" w:hAnsi="Times New Roman" w:cs="Times New Roman"/>
          <w:b/>
          <w:i/>
          <w:iCs/>
          <w:color w:val="000000"/>
          <w:sz w:val="24"/>
          <w:szCs w:val="24"/>
          <w:lang w:val="en-US"/>
        </w:rPr>
        <w:t xml:space="preserve"> </w:t>
      </w:r>
      <w:r w:rsidR="00242192" w:rsidRPr="007C7293">
        <w:rPr>
          <w:rFonts w:ascii="Times New Roman" w:hAnsi="Times New Roman" w:cs="Times New Roman"/>
          <w:i/>
          <w:iCs/>
          <w:color w:val="000000"/>
          <w:sz w:val="24"/>
          <w:szCs w:val="24"/>
          <w:lang w:val="en-US"/>
        </w:rPr>
        <w:t>(ORCID 0000-0003-1821-822X)</w:t>
      </w:r>
    </w:p>
    <w:p w:rsidR="00242192" w:rsidRPr="007C7293" w:rsidRDefault="00E64C26" w:rsidP="00242192">
      <w:pPr>
        <w:spacing w:after="0" w:line="240" w:lineRule="auto"/>
        <w:jc w:val="center"/>
        <w:rPr>
          <w:rFonts w:ascii="Times New Roman" w:hAnsi="Times New Roman" w:cs="Times New Roman"/>
          <w:i/>
          <w:iCs/>
          <w:color w:val="000000"/>
          <w:sz w:val="24"/>
          <w:szCs w:val="24"/>
          <w:lang w:val="en-US"/>
        </w:rPr>
      </w:pPr>
      <w:r w:rsidRPr="007C7293">
        <w:rPr>
          <w:rFonts w:ascii="Times New Roman" w:hAnsi="Times New Roman" w:cs="Times New Roman"/>
          <w:b/>
          <w:i/>
          <w:iCs/>
          <w:color w:val="000000"/>
          <w:sz w:val="24"/>
          <w:szCs w:val="24"/>
          <w:lang w:val="en-US"/>
        </w:rPr>
        <w:t xml:space="preserve">Flora </w:t>
      </w:r>
      <w:proofErr w:type="spellStart"/>
      <w:r w:rsidRPr="007C7293">
        <w:rPr>
          <w:rFonts w:ascii="Times New Roman" w:hAnsi="Times New Roman" w:cs="Times New Roman"/>
          <w:b/>
          <w:i/>
          <w:iCs/>
          <w:color w:val="000000"/>
          <w:sz w:val="24"/>
          <w:szCs w:val="24"/>
          <w:lang w:val="en-US"/>
        </w:rPr>
        <w:t>Tregubova</w:t>
      </w:r>
      <w:proofErr w:type="spellEnd"/>
      <w:r w:rsidRPr="007C7293">
        <w:rPr>
          <w:rFonts w:ascii="Times New Roman" w:hAnsi="Times New Roman" w:cs="Times New Roman"/>
          <w:b/>
          <w:i/>
          <w:iCs/>
          <w:color w:val="000000"/>
          <w:sz w:val="24"/>
          <w:szCs w:val="24"/>
          <w:lang w:val="en-US"/>
        </w:rPr>
        <w:t xml:space="preserve">, </w:t>
      </w:r>
      <w:r w:rsidRPr="007C7293">
        <w:rPr>
          <w:rFonts w:ascii="Times New Roman" w:hAnsi="Times New Roman" w:cs="Times New Roman"/>
          <w:i/>
          <w:iCs/>
          <w:color w:val="000000"/>
          <w:sz w:val="24"/>
          <w:szCs w:val="24"/>
          <w:lang w:val="en-US"/>
        </w:rPr>
        <w:t>student</w:t>
      </w:r>
      <w:r w:rsidRPr="007C7293">
        <w:rPr>
          <w:rFonts w:ascii="Times New Roman" w:hAnsi="Times New Roman" w:cs="Times New Roman"/>
          <w:b/>
          <w:i/>
          <w:iCs/>
          <w:color w:val="000000"/>
          <w:sz w:val="24"/>
          <w:szCs w:val="24"/>
          <w:lang w:val="en-US"/>
        </w:rPr>
        <w:t xml:space="preserve"> </w:t>
      </w:r>
      <w:r w:rsidR="00242192" w:rsidRPr="007C7293">
        <w:rPr>
          <w:rFonts w:ascii="Times New Roman" w:hAnsi="Times New Roman" w:cs="Times New Roman"/>
          <w:i/>
          <w:iCs/>
          <w:color w:val="000000"/>
          <w:sz w:val="24"/>
          <w:szCs w:val="24"/>
          <w:lang w:val="en-US"/>
        </w:rPr>
        <w:t>(ORCID 0000-0003-2497-7396)</w:t>
      </w:r>
    </w:p>
    <w:p w:rsidR="00242192" w:rsidRPr="007C7293" w:rsidRDefault="00E64C26" w:rsidP="00242192">
      <w:pPr>
        <w:spacing w:after="0" w:line="240" w:lineRule="auto"/>
        <w:jc w:val="center"/>
        <w:rPr>
          <w:rFonts w:ascii="Times New Roman" w:hAnsi="Times New Roman" w:cs="Times New Roman"/>
          <w:i/>
          <w:iCs/>
          <w:color w:val="000000"/>
          <w:sz w:val="24"/>
          <w:szCs w:val="24"/>
          <w:lang w:val="en-US"/>
        </w:rPr>
      </w:pPr>
      <w:r w:rsidRPr="007C7293">
        <w:rPr>
          <w:rFonts w:ascii="Times New Roman" w:hAnsi="Times New Roman" w:cs="Times New Roman"/>
          <w:i/>
          <w:iCs/>
          <w:color w:val="000000"/>
          <w:sz w:val="24"/>
          <w:szCs w:val="24"/>
          <w:lang w:val="en-US"/>
        </w:rPr>
        <w:t>National University of Civil Protection of Ukraine</w:t>
      </w:r>
    </w:p>
    <w:p w:rsidR="00E64C26" w:rsidRPr="007C7293" w:rsidRDefault="00E64C26" w:rsidP="00242192">
      <w:pPr>
        <w:spacing w:after="0" w:line="240" w:lineRule="auto"/>
        <w:jc w:val="center"/>
        <w:rPr>
          <w:rFonts w:ascii="Times New Roman" w:hAnsi="Times New Roman" w:cs="Times New Roman"/>
          <w:b/>
          <w:color w:val="000000"/>
          <w:sz w:val="24"/>
          <w:szCs w:val="24"/>
          <w:lang w:val="en-US"/>
        </w:rPr>
      </w:pPr>
    </w:p>
    <w:p w:rsidR="00242192" w:rsidRPr="007C7293" w:rsidRDefault="00E64C26" w:rsidP="00242192">
      <w:pPr>
        <w:shd w:val="clear" w:color="auto" w:fill="FFFFFF"/>
        <w:spacing w:after="0" w:line="240" w:lineRule="auto"/>
        <w:jc w:val="center"/>
        <w:rPr>
          <w:rFonts w:ascii="Times New Roman" w:hAnsi="Times New Roman" w:cs="Times New Roman"/>
          <w:b/>
          <w:sz w:val="24"/>
          <w:szCs w:val="24"/>
          <w:lang w:val="en-US"/>
        </w:rPr>
      </w:pPr>
      <w:r w:rsidRPr="007C7293">
        <w:rPr>
          <w:rFonts w:ascii="Times New Roman" w:hAnsi="Times New Roman" w:cs="Times New Roman"/>
          <w:b/>
          <w:sz w:val="24"/>
          <w:szCs w:val="24"/>
          <w:lang w:val="en-US"/>
        </w:rPr>
        <w:t>STUDY OF THE SUPRAMOLECULAR STRUCTURE INFLUENCE ON HYDROCARBONS FIRE HAZARD PARAMETERS</w:t>
      </w:r>
    </w:p>
    <w:p w:rsidR="00E64C26" w:rsidRPr="007C7293" w:rsidRDefault="00E64C26" w:rsidP="00242192">
      <w:pPr>
        <w:shd w:val="clear" w:color="auto" w:fill="FFFFFF"/>
        <w:spacing w:after="0" w:line="240" w:lineRule="auto"/>
        <w:jc w:val="center"/>
        <w:rPr>
          <w:rFonts w:ascii="Times New Roman" w:hAnsi="Times New Roman" w:cs="Times New Roman"/>
          <w:sz w:val="24"/>
          <w:szCs w:val="24"/>
          <w:lang w:val="en-US"/>
        </w:rPr>
      </w:pPr>
    </w:p>
    <w:p w:rsidR="00242192" w:rsidRPr="00672F55" w:rsidRDefault="005F051D" w:rsidP="00242192">
      <w:pPr>
        <w:spacing w:after="0" w:line="240" w:lineRule="auto"/>
        <w:ind w:firstLine="709"/>
        <w:jc w:val="both"/>
        <w:rPr>
          <w:rFonts w:ascii="Times New Roman" w:hAnsi="Times New Roman" w:cs="Times New Roman"/>
          <w:i/>
          <w:sz w:val="24"/>
          <w:szCs w:val="24"/>
          <w:lang w:val="en-US"/>
        </w:rPr>
      </w:pPr>
      <w:r w:rsidRPr="00672F55">
        <w:rPr>
          <w:rFonts w:ascii="Times New Roman" w:hAnsi="Times New Roman" w:cs="Times New Roman"/>
          <w:i/>
          <w:sz w:val="24"/>
          <w:szCs w:val="24"/>
          <w:lang w:val="en-US"/>
        </w:rPr>
        <w:t>A theoretical study of the supramolecular structure influence on the hydrocarbons fire hazard parameters formation was conducted</w:t>
      </w:r>
      <w:r w:rsidR="00242192" w:rsidRPr="00672F55">
        <w:rPr>
          <w:rFonts w:ascii="Times New Roman" w:hAnsi="Times New Roman" w:cs="Times New Roman"/>
          <w:i/>
          <w:sz w:val="24"/>
          <w:szCs w:val="24"/>
          <w:lang w:val="en-US"/>
        </w:rPr>
        <w:t xml:space="preserve">. </w:t>
      </w:r>
      <w:r w:rsidRPr="00672F55">
        <w:rPr>
          <w:rFonts w:ascii="Times New Roman" w:hAnsi="Times New Roman" w:cs="Times New Roman"/>
          <w:i/>
          <w:sz w:val="24"/>
          <w:szCs w:val="24"/>
          <w:lang w:val="en-US"/>
        </w:rPr>
        <w:t>The work aim is to develop a mechanism for modeling possible supramolecular structures in a flame and to demonstrate the such an approach efficiency for calculating fire hazard parameters. The characteristic temperatures pulsation in homologous series due to differences in molecules clustering mechanisms were chosen as</w:t>
      </w:r>
      <w:r w:rsidR="007C7293" w:rsidRPr="00672F55">
        <w:rPr>
          <w:rFonts w:ascii="Times New Roman" w:hAnsi="Times New Roman" w:cs="Times New Roman"/>
          <w:i/>
          <w:sz w:val="24"/>
          <w:szCs w:val="24"/>
          <w:lang w:val="en-US"/>
        </w:rPr>
        <w:t xml:space="preserve"> supramolecular state features </w:t>
      </w:r>
      <w:r w:rsidRPr="00672F55">
        <w:rPr>
          <w:rFonts w:ascii="Times New Roman" w:hAnsi="Times New Roman" w:cs="Times New Roman"/>
          <w:i/>
          <w:sz w:val="24"/>
          <w:szCs w:val="24"/>
          <w:lang w:val="en-US"/>
        </w:rPr>
        <w:t xml:space="preserve">indicators. It is shown that flash and </w:t>
      </w:r>
      <w:proofErr w:type="spellStart"/>
      <w:r w:rsidRPr="00672F55">
        <w:rPr>
          <w:rFonts w:ascii="Times New Roman" w:hAnsi="Times New Roman" w:cs="Times New Roman"/>
          <w:i/>
          <w:sz w:val="24"/>
          <w:szCs w:val="24"/>
          <w:lang w:val="en-US"/>
        </w:rPr>
        <w:t>autoignition</w:t>
      </w:r>
      <w:proofErr w:type="spellEnd"/>
      <w:r w:rsidRPr="00672F55">
        <w:rPr>
          <w:rFonts w:ascii="Times New Roman" w:hAnsi="Times New Roman" w:cs="Times New Roman"/>
          <w:i/>
          <w:sz w:val="24"/>
          <w:szCs w:val="24"/>
          <w:lang w:val="en-US"/>
        </w:rPr>
        <w:t xml:space="preserve"> temperatures have a change pulsation in the n-alkanes homologous series, which is similar to changes in melting points and solubility in water. </w:t>
      </w:r>
      <w:r w:rsidR="00B4635E" w:rsidRPr="00672F55">
        <w:rPr>
          <w:rFonts w:ascii="Times New Roman" w:hAnsi="Times New Roman" w:cs="Times New Roman"/>
          <w:i/>
          <w:sz w:val="24"/>
          <w:szCs w:val="24"/>
          <w:lang w:val="en-US"/>
        </w:rPr>
        <w:t>An assumption is made about the clustering primary stage presence by the peroxide mechanism during the flame combustion occurrence with the formation of an oxygen bridge between molecules, which is similar to solubility in water. It is shown that fire hazard parameters can depend both on the smallest cluster length and on the associated oxygen molecules number during the combustion initiation.</w:t>
      </w:r>
      <w:r w:rsidR="00242192" w:rsidRPr="00672F55">
        <w:rPr>
          <w:rFonts w:ascii="Times New Roman" w:hAnsi="Times New Roman" w:cs="Times New Roman"/>
          <w:i/>
          <w:sz w:val="24"/>
          <w:szCs w:val="24"/>
          <w:lang w:val="en-US"/>
        </w:rPr>
        <w:t xml:space="preserve"> </w:t>
      </w:r>
      <w:r w:rsidR="003F6E43" w:rsidRPr="00672F55">
        <w:rPr>
          <w:rFonts w:ascii="Times New Roman" w:hAnsi="Times New Roman" w:cs="Times New Roman"/>
          <w:i/>
          <w:sz w:val="24"/>
          <w:szCs w:val="24"/>
          <w:lang w:val="en-US"/>
        </w:rPr>
        <w:t xml:space="preserve">The n-alkanes aggregation proportions into clusters with the oxygen molecules participation have been determined, which allow us to describe the critical conditions for the combustion initiation with the sufficient convergence: lower and upper flammability limits, lower and upper detonation limits, the stoichiometric concentration, the cold flame upper limit. A formula was developed for the n-alkanes </w:t>
      </w:r>
      <w:proofErr w:type="spellStart"/>
      <w:r w:rsidR="003F6E43" w:rsidRPr="00672F55">
        <w:rPr>
          <w:rFonts w:ascii="Times New Roman" w:hAnsi="Times New Roman" w:cs="Times New Roman"/>
          <w:i/>
          <w:sz w:val="24"/>
          <w:szCs w:val="24"/>
          <w:lang w:val="en-US"/>
        </w:rPr>
        <w:t>autoi</w:t>
      </w:r>
      <w:r w:rsidR="007C7293" w:rsidRPr="00672F55">
        <w:rPr>
          <w:rFonts w:ascii="Times New Roman" w:hAnsi="Times New Roman" w:cs="Times New Roman"/>
          <w:i/>
          <w:sz w:val="24"/>
          <w:szCs w:val="24"/>
          <w:lang w:val="en-US"/>
        </w:rPr>
        <w:t>gnition</w:t>
      </w:r>
      <w:proofErr w:type="spellEnd"/>
      <w:r w:rsidR="007C7293" w:rsidRPr="00672F55">
        <w:rPr>
          <w:rFonts w:ascii="Times New Roman" w:hAnsi="Times New Roman" w:cs="Times New Roman"/>
          <w:i/>
          <w:sz w:val="24"/>
          <w:szCs w:val="24"/>
          <w:lang w:val="en-US"/>
        </w:rPr>
        <w:t xml:space="preserve"> temperatures predicting</w:t>
      </w:r>
      <w:r w:rsidR="003F6E43" w:rsidRPr="00672F55">
        <w:rPr>
          <w:rFonts w:ascii="Times New Roman" w:hAnsi="Times New Roman" w:cs="Times New Roman"/>
          <w:i/>
          <w:sz w:val="24"/>
          <w:szCs w:val="24"/>
          <w:lang w:val="en-US"/>
        </w:rPr>
        <w:t xml:space="preserve"> based on the "ease of melting" indicator, which works with R=0.98. It is shown that supramolecular peroxide structures formed during the combustion initiation have easier conditions for the condensation.</w:t>
      </w:r>
      <w:r w:rsidR="00242192" w:rsidRPr="00672F55">
        <w:rPr>
          <w:rFonts w:ascii="Times New Roman" w:hAnsi="Times New Roman" w:cs="Times New Roman"/>
          <w:i/>
          <w:sz w:val="24"/>
          <w:szCs w:val="24"/>
          <w:lang w:val="en-US"/>
        </w:rPr>
        <w:t xml:space="preserve"> </w:t>
      </w:r>
      <w:r w:rsidR="007C7293" w:rsidRPr="00672F55">
        <w:rPr>
          <w:rFonts w:ascii="Times New Roman" w:hAnsi="Times New Roman" w:cs="Times New Roman"/>
          <w:i/>
          <w:sz w:val="24"/>
          <w:szCs w:val="24"/>
          <w:lang w:val="en-US"/>
        </w:rPr>
        <w:t>It is calculated that the expected corresponding characteristic temperatures of peroxide clusters phase transitions can be realized in a flame.</w:t>
      </w:r>
      <w:r w:rsidR="00242192" w:rsidRPr="00672F55">
        <w:rPr>
          <w:rFonts w:ascii="Times New Roman" w:hAnsi="Times New Roman" w:cs="Times New Roman"/>
          <w:i/>
          <w:sz w:val="24"/>
          <w:szCs w:val="24"/>
          <w:lang w:val="en-US"/>
        </w:rPr>
        <w:t xml:space="preserve"> </w:t>
      </w:r>
      <w:r w:rsidR="007C7293" w:rsidRPr="00672F55">
        <w:rPr>
          <w:rFonts w:ascii="Times New Roman" w:hAnsi="Times New Roman" w:cs="Times New Roman"/>
          <w:i/>
          <w:sz w:val="24"/>
          <w:szCs w:val="24"/>
          <w:lang w:val="en-US"/>
        </w:rPr>
        <w:t>The condensation processes participation during combustion determines the flame front minimum thickness for the single peroxide-polymer structure formation</w:t>
      </w:r>
      <w:r w:rsidR="00242192" w:rsidRPr="00672F55">
        <w:rPr>
          <w:rFonts w:ascii="Times New Roman" w:hAnsi="Times New Roman" w:cs="Times New Roman"/>
          <w:i/>
          <w:sz w:val="24"/>
          <w:szCs w:val="24"/>
          <w:lang w:val="en-US"/>
        </w:rPr>
        <w:t>.</w:t>
      </w:r>
    </w:p>
    <w:p w:rsidR="00242192" w:rsidRDefault="00242192" w:rsidP="0066462C">
      <w:pPr>
        <w:spacing w:after="0" w:line="240" w:lineRule="auto"/>
        <w:ind w:firstLine="709"/>
        <w:jc w:val="both"/>
        <w:rPr>
          <w:rFonts w:ascii="Times New Roman" w:hAnsi="Times New Roman" w:cs="Times New Roman"/>
          <w:kern w:val="28"/>
          <w:sz w:val="24"/>
          <w:szCs w:val="24"/>
        </w:rPr>
      </w:pPr>
    </w:p>
    <w:p w:rsidR="00B076E0" w:rsidRPr="00B86B72" w:rsidRDefault="007C7293" w:rsidP="00B86B72">
      <w:pPr>
        <w:spacing w:after="0" w:line="240" w:lineRule="auto"/>
        <w:ind w:right="-1" w:firstLine="709"/>
        <w:jc w:val="both"/>
        <w:rPr>
          <w:rFonts w:ascii="Times New Roman" w:hAnsi="Times New Roman" w:cs="Times New Roman"/>
          <w:i/>
          <w:iCs/>
          <w:color w:val="000000"/>
          <w:sz w:val="24"/>
          <w:szCs w:val="24"/>
        </w:rPr>
      </w:pPr>
      <w:proofErr w:type="spellStart"/>
      <w:r w:rsidRPr="007C7293">
        <w:rPr>
          <w:rFonts w:ascii="Times New Roman" w:hAnsi="Times New Roman" w:cs="Times New Roman"/>
          <w:b/>
          <w:i/>
          <w:iCs/>
          <w:color w:val="000000"/>
          <w:sz w:val="24"/>
          <w:szCs w:val="24"/>
        </w:rPr>
        <w:t>Key</w:t>
      </w:r>
      <w:proofErr w:type="spellEnd"/>
      <w:r w:rsidRPr="007C7293">
        <w:rPr>
          <w:rFonts w:ascii="Times New Roman" w:hAnsi="Times New Roman" w:cs="Times New Roman"/>
          <w:b/>
          <w:i/>
          <w:iCs/>
          <w:color w:val="000000"/>
          <w:sz w:val="24"/>
          <w:szCs w:val="24"/>
        </w:rPr>
        <w:t xml:space="preserve"> </w:t>
      </w:r>
      <w:proofErr w:type="spellStart"/>
      <w:r w:rsidRPr="007C7293">
        <w:rPr>
          <w:rFonts w:ascii="Times New Roman" w:hAnsi="Times New Roman" w:cs="Times New Roman"/>
          <w:b/>
          <w:i/>
          <w:iCs/>
          <w:color w:val="000000"/>
          <w:sz w:val="24"/>
          <w:szCs w:val="24"/>
        </w:rPr>
        <w:t>words</w:t>
      </w:r>
      <w:proofErr w:type="spellEnd"/>
      <w:r w:rsidRPr="007C7293">
        <w:rPr>
          <w:rFonts w:ascii="Times New Roman" w:hAnsi="Times New Roman" w:cs="Times New Roman"/>
          <w:b/>
          <w:i/>
          <w:iCs/>
          <w:color w:val="000000"/>
          <w:sz w:val="24"/>
          <w:szCs w:val="24"/>
        </w:rPr>
        <w:t>:</w:t>
      </w:r>
      <w:r w:rsidR="00B076E0" w:rsidRPr="00195220">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hydrocarbons</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characteristic</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temperatures</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cluster</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structure</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length</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peroxide</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proportion</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fire</w:t>
      </w:r>
      <w:proofErr w:type="spellEnd"/>
      <w:r w:rsidR="00B86B72" w:rsidRPr="00B86B72">
        <w:rPr>
          <w:rFonts w:ascii="Times New Roman" w:hAnsi="Times New Roman" w:cs="Times New Roman"/>
          <w:i/>
          <w:iCs/>
          <w:color w:val="000000"/>
          <w:sz w:val="24"/>
          <w:szCs w:val="24"/>
        </w:rPr>
        <w:t xml:space="preserve"> </w:t>
      </w:r>
      <w:proofErr w:type="spellStart"/>
      <w:r w:rsidR="00B86B72" w:rsidRPr="00B86B72">
        <w:rPr>
          <w:rFonts w:ascii="Times New Roman" w:hAnsi="Times New Roman" w:cs="Times New Roman"/>
          <w:i/>
          <w:iCs/>
          <w:color w:val="000000"/>
          <w:sz w:val="24"/>
          <w:szCs w:val="24"/>
        </w:rPr>
        <w:t>hazard</w:t>
      </w:r>
      <w:proofErr w:type="spellEnd"/>
      <w:r w:rsidR="00B86B72">
        <w:rPr>
          <w:rFonts w:ascii="Times New Roman" w:hAnsi="Times New Roman" w:cs="Times New Roman"/>
          <w:i/>
          <w:iCs/>
          <w:color w:val="000000"/>
          <w:sz w:val="24"/>
          <w:szCs w:val="24"/>
        </w:rPr>
        <w:t>.</w:t>
      </w:r>
    </w:p>
    <w:sectPr w:rsidR="00B076E0" w:rsidRPr="00B86B72" w:rsidSect="007D4E6C">
      <w:footerReference w:type="default" r:id="rId11"/>
      <w:pgSz w:w="11906" w:h="16838" w:code="9"/>
      <w:pgMar w:top="1134" w:right="1134" w:bottom="1134" w:left="1134" w:header="709"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E5" w:rsidRDefault="00B709E5" w:rsidP="008168E6">
      <w:pPr>
        <w:spacing w:after="0" w:line="240" w:lineRule="auto"/>
      </w:pPr>
      <w:r>
        <w:separator/>
      </w:r>
    </w:p>
  </w:endnote>
  <w:endnote w:type="continuationSeparator" w:id="0">
    <w:p w:rsidR="00B709E5" w:rsidRDefault="00B709E5" w:rsidP="0081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charset w:val="CC"/>
    <w:family w:val="swiss"/>
    <w:pitch w:val="variable"/>
    <w:sig w:usb0="E1002EFF" w:usb1="C000605B" w:usb2="00000029" w:usb3="00000000" w:csb0="000101FF" w:csb1="00000000"/>
  </w:font>
  <w:font w:name="OpenSymbol">
    <w:altName w:val="Times New Roman"/>
    <w:charset w:val="00"/>
    <w:family w:val="auto"/>
    <w:pitch w:val="variable"/>
  </w:font>
  <w:font w:name="Verdana">
    <w:charset w:val="CC"/>
    <w:family w:val="swiss"/>
    <w:pitch w:val="variable"/>
    <w:sig w:usb0="A10006FF" w:usb1="4000205B" w:usb2="00000010" w:usb3="00000000" w:csb0="0000019F" w:csb1="00000000"/>
  </w:font>
  <w:font w:name="Times New Roman CYR">
    <w:charset w:val="CC"/>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Zapf Russ">
    <w:altName w:val="Courier New"/>
    <w:charset w:val="00"/>
    <w:family w:val="decorativ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Cambria">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08" w:rsidRDefault="00796B08">
    <w:pPr>
      <w:pStyle w:val="ac"/>
      <w:jc w:val="right"/>
    </w:pPr>
  </w:p>
  <w:p w:rsidR="00796B08" w:rsidRDefault="00796B0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E5" w:rsidRDefault="00B709E5" w:rsidP="008168E6">
      <w:pPr>
        <w:spacing w:after="0" w:line="240" w:lineRule="auto"/>
      </w:pPr>
      <w:r>
        <w:separator/>
      </w:r>
    </w:p>
  </w:footnote>
  <w:footnote w:type="continuationSeparator" w:id="0">
    <w:p w:rsidR="00B709E5" w:rsidRDefault="00B709E5" w:rsidP="0081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EE408A"/>
    <w:multiLevelType w:val="hybridMultilevel"/>
    <w:tmpl w:val="DA6012B8"/>
    <w:lvl w:ilvl="0" w:tplc="FFFFFFFF">
      <w:start w:val="4"/>
      <w:numFmt w:val="decimal"/>
      <w:lvlText w:val="%1"/>
      <w:lvlJc w:val="left"/>
      <w:pPr>
        <w:tabs>
          <w:tab w:val="num" w:pos="3660"/>
        </w:tabs>
        <w:ind w:left="3660" w:hanging="1965"/>
      </w:pPr>
      <w:rPr>
        <w:rFonts w:hint="default"/>
      </w:rPr>
    </w:lvl>
    <w:lvl w:ilvl="1" w:tplc="FFFFFFFF" w:tentative="1">
      <w:start w:val="1"/>
      <w:numFmt w:val="lowerLetter"/>
      <w:lvlText w:val="%2."/>
      <w:lvlJc w:val="left"/>
      <w:pPr>
        <w:tabs>
          <w:tab w:val="num" w:pos="2775"/>
        </w:tabs>
        <w:ind w:left="2775" w:hanging="360"/>
      </w:pPr>
    </w:lvl>
    <w:lvl w:ilvl="2" w:tplc="FFFFFFFF" w:tentative="1">
      <w:start w:val="1"/>
      <w:numFmt w:val="lowerRoman"/>
      <w:lvlText w:val="%3."/>
      <w:lvlJc w:val="right"/>
      <w:pPr>
        <w:tabs>
          <w:tab w:val="num" w:pos="3495"/>
        </w:tabs>
        <w:ind w:left="3495" w:hanging="180"/>
      </w:pPr>
    </w:lvl>
    <w:lvl w:ilvl="3" w:tplc="FFFFFFFF" w:tentative="1">
      <w:start w:val="1"/>
      <w:numFmt w:val="decimal"/>
      <w:lvlText w:val="%4."/>
      <w:lvlJc w:val="left"/>
      <w:pPr>
        <w:tabs>
          <w:tab w:val="num" w:pos="4215"/>
        </w:tabs>
        <w:ind w:left="4215" w:hanging="360"/>
      </w:pPr>
    </w:lvl>
    <w:lvl w:ilvl="4" w:tplc="FFFFFFFF" w:tentative="1">
      <w:start w:val="1"/>
      <w:numFmt w:val="lowerLetter"/>
      <w:lvlText w:val="%5."/>
      <w:lvlJc w:val="left"/>
      <w:pPr>
        <w:tabs>
          <w:tab w:val="num" w:pos="4935"/>
        </w:tabs>
        <w:ind w:left="4935" w:hanging="360"/>
      </w:pPr>
    </w:lvl>
    <w:lvl w:ilvl="5" w:tplc="FFFFFFFF" w:tentative="1">
      <w:start w:val="1"/>
      <w:numFmt w:val="lowerRoman"/>
      <w:lvlText w:val="%6."/>
      <w:lvlJc w:val="right"/>
      <w:pPr>
        <w:tabs>
          <w:tab w:val="num" w:pos="5655"/>
        </w:tabs>
        <w:ind w:left="5655" w:hanging="180"/>
      </w:pPr>
    </w:lvl>
    <w:lvl w:ilvl="6" w:tplc="FFFFFFFF" w:tentative="1">
      <w:start w:val="1"/>
      <w:numFmt w:val="decimal"/>
      <w:lvlText w:val="%7."/>
      <w:lvlJc w:val="left"/>
      <w:pPr>
        <w:tabs>
          <w:tab w:val="num" w:pos="6375"/>
        </w:tabs>
        <w:ind w:left="6375" w:hanging="360"/>
      </w:pPr>
    </w:lvl>
    <w:lvl w:ilvl="7" w:tplc="FFFFFFFF" w:tentative="1">
      <w:start w:val="1"/>
      <w:numFmt w:val="lowerLetter"/>
      <w:lvlText w:val="%8."/>
      <w:lvlJc w:val="left"/>
      <w:pPr>
        <w:tabs>
          <w:tab w:val="num" w:pos="7095"/>
        </w:tabs>
        <w:ind w:left="7095" w:hanging="360"/>
      </w:pPr>
    </w:lvl>
    <w:lvl w:ilvl="8" w:tplc="FFFFFFFF" w:tentative="1">
      <w:start w:val="1"/>
      <w:numFmt w:val="lowerRoman"/>
      <w:lvlText w:val="%9."/>
      <w:lvlJc w:val="right"/>
      <w:pPr>
        <w:tabs>
          <w:tab w:val="num" w:pos="7815"/>
        </w:tabs>
        <w:ind w:left="7815" w:hanging="180"/>
      </w:pPr>
    </w:lvl>
  </w:abstractNum>
  <w:abstractNum w:abstractNumId="3" w15:restartNumberingAfterBreak="0">
    <w:nsid w:val="12502F22"/>
    <w:multiLevelType w:val="singleLevel"/>
    <w:tmpl w:val="EADA755E"/>
    <w:lvl w:ilvl="0">
      <w:start w:val="1"/>
      <w:numFmt w:val="decimal"/>
      <w:lvlText w:val="%1."/>
      <w:lvlJc w:val="left"/>
      <w:pPr>
        <w:tabs>
          <w:tab w:val="num" w:pos="1080"/>
        </w:tabs>
        <w:ind w:left="1080" w:hanging="360"/>
      </w:pPr>
      <w:rPr>
        <w:rFonts w:hint="default"/>
      </w:rPr>
    </w:lvl>
  </w:abstractNum>
  <w:abstractNum w:abstractNumId="4" w15:restartNumberingAfterBreak="0">
    <w:nsid w:val="27CB628F"/>
    <w:multiLevelType w:val="singleLevel"/>
    <w:tmpl w:val="CBEA5C7A"/>
    <w:lvl w:ilvl="0">
      <w:numFmt w:val="bullet"/>
      <w:lvlText w:val="-"/>
      <w:lvlJc w:val="left"/>
      <w:pPr>
        <w:tabs>
          <w:tab w:val="num" w:pos="360"/>
        </w:tabs>
        <w:ind w:left="360" w:hanging="360"/>
      </w:pPr>
      <w:rPr>
        <w:rFonts w:hint="default"/>
      </w:rPr>
    </w:lvl>
  </w:abstractNum>
  <w:abstractNum w:abstractNumId="5" w15:restartNumberingAfterBreak="0">
    <w:nsid w:val="28CF4A02"/>
    <w:multiLevelType w:val="hybridMultilevel"/>
    <w:tmpl w:val="0B8C6880"/>
    <w:lvl w:ilvl="0" w:tplc="685ABD3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8411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CD4A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2BA7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627F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C238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8758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6762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0FDD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65374E"/>
    <w:multiLevelType w:val="singleLevel"/>
    <w:tmpl w:val="ED182F4C"/>
    <w:lvl w:ilvl="0">
      <w:start w:val="5"/>
      <w:numFmt w:val="decimal"/>
      <w:lvlText w:val="%1"/>
      <w:lvlJc w:val="left"/>
      <w:pPr>
        <w:tabs>
          <w:tab w:val="num" w:pos="6255"/>
        </w:tabs>
        <w:ind w:left="6255" w:hanging="3645"/>
      </w:pPr>
      <w:rPr>
        <w:rFonts w:hint="default"/>
      </w:rPr>
    </w:lvl>
  </w:abstractNum>
  <w:abstractNum w:abstractNumId="7" w15:restartNumberingAfterBreak="0">
    <w:nsid w:val="2F7E2FED"/>
    <w:multiLevelType w:val="hybridMultilevel"/>
    <w:tmpl w:val="1E7E2E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4FD5D4B"/>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4AC20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610FBF"/>
    <w:multiLevelType w:val="hybridMultilevel"/>
    <w:tmpl w:val="C19027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86369A8"/>
    <w:multiLevelType w:val="hybridMultilevel"/>
    <w:tmpl w:val="A4864CD0"/>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15:restartNumberingAfterBreak="0">
    <w:nsid w:val="6C141C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210325"/>
    <w:multiLevelType w:val="hybridMultilevel"/>
    <w:tmpl w:val="C8C60746"/>
    <w:lvl w:ilvl="0" w:tplc="F0800D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F0968"/>
    <w:multiLevelType w:val="hybridMultilevel"/>
    <w:tmpl w:val="525610C8"/>
    <w:lvl w:ilvl="0" w:tplc="5D5C016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pStyle w:val="4"/>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D864E3A"/>
    <w:multiLevelType w:val="singleLevel"/>
    <w:tmpl w:val="B02611BE"/>
    <w:lvl w:ilvl="0">
      <w:start w:val="1"/>
      <w:numFmt w:val="bullet"/>
      <w:lvlText w:val=""/>
      <w:lvlJc w:val="left"/>
      <w:pPr>
        <w:tabs>
          <w:tab w:val="num" w:pos="360"/>
        </w:tabs>
        <w:ind w:left="227" w:hanging="227"/>
      </w:pPr>
      <w:rPr>
        <w:rFonts w:ascii="Symbol" w:hAnsi="Symbol" w:hint="default"/>
        <w:b/>
        <w:i w:val="0"/>
        <w:sz w:val="20"/>
      </w:rPr>
    </w:lvl>
  </w:abstractNum>
  <w:num w:numId="1">
    <w:abstractNumId w:val="14"/>
  </w:num>
  <w:num w:numId="2">
    <w:abstractNumId w:val="1"/>
  </w:num>
  <w:num w:numId="3">
    <w:abstractNumId w:val="7"/>
  </w:num>
  <w:num w:numId="4">
    <w:abstractNumId w:val="0"/>
  </w:num>
  <w:num w:numId="5">
    <w:abstractNumId w:val="8"/>
  </w:num>
  <w:num w:numId="6">
    <w:abstractNumId w:val="5"/>
  </w:num>
  <w:num w:numId="7">
    <w:abstractNumId w:val="4"/>
  </w:num>
  <w:num w:numId="8">
    <w:abstractNumId w:val="10"/>
  </w:num>
  <w:num w:numId="9">
    <w:abstractNumId w:val="3"/>
  </w:num>
  <w:num w:numId="10">
    <w:abstractNumId w:val="13"/>
  </w:num>
  <w:num w:numId="11">
    <w:abstractNumId w:val="6"/>
  </w:num>
  <w:num w:numId="12">
    <w:abstractNumId w:val="2"/>
  </w:num>
  <w:num w:numId="13">
    <w:abstractNumId w:val="11"/>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AE"/>
    <w:rsid w:val="00044898"/>
    <w:rsid w:val="00062765"/>
    <w:rsid w:val="00067D69"/>
    <w:rsid w:val="000770F7"/>
    <w:rsid w:val="000829F1"/>
    <w:rsid w:val="000841D2"/>
    <w:rsid w:val="000A2C27"/>
    <w:rsid w:val="000C6C36"/>
    <w:rsid w:val="000F1E09"/>
    <w:rsid w:val="0012769F"/>
    <w:rsid w:val="00152715"/>
    <w:rsid w:val="00153717"/>
    <w:rsid w:val="001574CD"/>
    <w:rsid w:val="001610E9"/>
    <w:rsid w:val="001939A8"/>
    <w:rsid w:val="00195220"/>
    <w:rsid w:val="001B5505"/>
    <w:rsid w:val="001B59BC"/>
    <w:rsid w:val="001C6E8F"/>
    <w:rsid w:val="002307BC"/>
    <w:rsid w:val="00242192"/>
    <w:rsid w:val="002423F0"/>
    <w:rsid w:val="00250F63"/>
    <w:rsid w:val="002635CE"/>
    <w:rsid w:val="00263DFF"/>
    <w:rsid w:val="002735C8"/>
    <w:rsid w:val="002764EF"/>
    <w:rsid w:val="00284200"/>
    <w:rsid w:val="0028525B"/>
    <w:rsid w:val="00290903"/>
    <w:rsid w:val="002C29C5"/>
    <w:rsid w:val="002D1C17"/>
    <w:rsid w:val="00302F53"/>
    <w:rsid w:val="0032526E"/>
    <w:rsid w:val="003423E8"/>
    <w:rsid w:val="00370367"/>
    <w:rsid w:val="0037077B"/>
    <w:rsid w:val="00375508"/>
    <w:rsid w:val="00382B6D"/>
    <w:rsid w:val="00396E12"/>
    <w:rsid w:val="003A501D"/>
    <w:rsid w:val="003A7E47"/>
    <w:rsid w:val="003B2108"/>
    <w:rsid w:val="003C5C89"/>
    <w:rsid w:val="003E361C"/>
    <w:rsid w:val="003F6E43"/>
    <w:rsid w:val="00410DDF"/>
    <w:rsid w:val="00422990"/>
    <w:rsid w:val="00441263"/>
    <w:rsid w:val="0044461C"/>
    <w:rsid w:val="00456C4F"/>
    <w:rsid w:val="004730FD"/>
    <w:rsid w:val="004751D4"/>
    <w:rsid w:val="00484BC5"/>
    <w:rsid w:val="00491B75"/>
    <w:rsid w:val="004B4621"/>
    <w:rsid w:val="004C2F71"/>
    <w:rsid w:val="004E4E41"/>
    <w:rsid w:val="00502E22"/>
    <w:rsid w:val="0053026C"/>
    <w:rsid w:val="00553D97"/>
    <w:rsid w:val="00563367"/>
    <w:rsid w:val="00566D3B"/>
    <w:rsid w:val="0057456C"/>
    <w:rsid w:val="00587ECE"/>
    <w:rsid w:val="00590D65"/>
    <w:rsid w:val="0059262B"/>
    <w:rsid w:val="005B57B2"/>
    <w:rsid w:val="005C05A9"/>
    <w:rsid w:val="005D0F57"/>
    <w:rsid w:val="005D2DAC"/>
    <w:rsid w:val="005D4CA8"/>
    <w:rsid w:val="005F051D"/>
    <w:rsid w:val="005F4943"/>
    <w:rsid w:val="006001DB"/>
    <w:rsid w:val="00610495"/>
    <w:rsid w:val="006135DF"/>
    <w:rsid w:val="006144CE"/>
    <w:rsid w:val="0065076F"/>
    <w:rsid w:val="00651175"/>
    <w:rsid w:val="00655597"/>
    <w:rsid w:val="0066462C"/>
    <w:rsid w:val="00672F55"/>
    <w:rsid w:val="0067658E"/>
    <w:rsid w:val="00690845"/>
    <w:rsid w:val="0069123D"/>
    <w:rsid w:val="006A221D"/>
    <w:rsid w:val="006A3927"/>
    <w:rsid w:val="006B03ED"/>
    <w:rsid w:val="006B4BDA"/>
    <w:rsid w:val="006D40BB"/>
    <w:rsid w:val="006F60D2"/>
    <w:rsid w:val="006F61D1"/>
    <w:rsid w:val="00711DDE"/>
    <w:rsid w:val="0072481E"/>
    <w:rsid w:val="0073207E"/>
    <w:rsid w:val="0073528F"/>
    <w:rsid w:val="00736679"/>
    <w:rsid w:val="00742876"/>
    <w:rsid w:val="00752851"/>
    <w:rsid w:val="00756A9F"/>
    <w:rsid w:val="00772EEC"/>
    <w:rsid w:val="00777416"/>
    <w:rsid w:val="00780CC1"/>
    <w:rsid w:val="00781BF1"/>
    <w:rsid w:val="0078744E"/>
    <w:rsid w:val="00796B08"/>
    <w:rsid w:val="00796DC1"/>
    <w:rsid w:val="007B0B30"/>
    <w:rsid w:val="007C4D70"/>
    <w:rsid w:val="007C7293"/>
    <w:rsid w:val="007D2B3B"/>
    <w:rsid w:val="007D4E6C"/>
    <w:rsid w:val="007E29E5"/>
    <w:rsid w:val="007E4138"/>
    <w:rsid w:val="007F1A1D"/>
    <w:rsid w:val="00806167"/>
    <w:rsid w:val="008149DC"/>
    <w:rsid w:val="00815082"/>
    <w:rsid w:val="008168E6"/>
    <w:rsid w:val="00817EE9"/>
    <w:rsid w:val="008311DD"/>
    <w:rsid w:val="00843210"/>
    <w:rsid w:val="0084436D"/>
    <w:rsid w:val="00846B6B"/>
    <w:rsid w:val="008566FF"/>
    <w:rsid w:val="00882161"/>
    <w:rsid w:val="00884E38"/>
    <w:rsid w:val="008A3D8E"/>
    <w:rsid w:val="008E193E"/>
    <w:rsid w:val="008E2BE1"/>
    <w:rsid w:val="008E4BC9"/>
    <w:rsid w:val="008F2E5F"/>
    <w:rsid w:val="008F38CC"/>
    <w:rsid w:val="009217B1"/>
    <w:rsid w:val="0092591E"/>
    <w:rsid w:val="00930D1F"/>
    <w:rsid w:val="00931F39"/>
    <w:rsid w:val="009323B1"/>
    <w:rsid w:val="00932D04"/>
    <w:rsid w:val="009448A4"/>
    <w:rsid w:val="00961F1B"/>
    <w:rsid w:val="009665B3"/>
    <w:rsid w:val="009803B6"/>
    <w:rsid w:val="00994187"/>
    <w:rsid w:val="00A0048E"/>
    <w:rsid w:val="00A16245"/>
    <w:rsid w:val="00A24859"/>
    <w:rsid w:val="00A25088"/>
    <w:rsid w:val="00A274F8"/>
    <w:rsid w:val="00A323BF"/>
    <w:rsid w:val="00A32D14"/>
    <w:rsid w:val="00A467E9"/>
    <w:rsid w:val="00A52082"/>
    <w:rsid w:val="00A64B85"/>
    <w:rsid w:val="00A665EF"/>
    <w:rsid w:val="00A70F74"/>
    <w:rsid w:val="00A833F4"/>
    <w:rsid w:val="00A85CF1"/>
    <w:rsid w:val="00AA14E2"/>
    <w:rsid w:val="00AE2BFB"/>
    <w:rsid w:val="00AF1130"/>
    <w:rsid w:val="00AF2209"/>
    <w:rsid w:val="00B00248"/>
    <w:rsid w:val="00B076E0"/>
    <w:rsid w:val="00B11239"/>
    <w:rsid w:val="00B231DD"/>
    <w:rsid w:val="00B3117F"/>
    <w:rsid w:val="00B4635E"/>
    <w:rsid w:val="00B61894"/>
    <w:rsid w:val="00B63B22"/>
    <w:rsid w:val="00B66D8F"/>
    <w:rsid w:val="00B709E5"/>
    <w:rsid w:val="00B71AD8"/>
    <w:rsid w:val="00B86B72"/>
    <w:rsid w:val="00B90092"/>
    <w:rsid w:val="00B94A76"/>
    <w:rsid w:val="00BA085A"/>
    <w:rsid w:val="00BA1170"/>
    <w:rsid w:val="00BA5CC2"/>
    <w:rsid w:val="00BB1940"/>
    <w:rsid w:val="00BC35BE"/>
    <w:rsid w:val="00BD39F0"/>
    <w:rsid w:val="00BF3D3B"/>
    <w:rsid w:val="00BF6F34"/>
    <w:rsid w:val="00C00467"/>
    <w:rsid w:val="00C07F99"/>
    <w:rsid w:val="00C12EC0"/>
    <w:rsid w:val="00C27F03"/>
    <w:rsid w:val="00C33612"/>
    <w:rsid w:val="00C55165"/>
    <w:rsid w:val="00C71576"/>
    <w:rsid w:val="00C76CEB"/>
    <w:rsid w:val="00C7778C"/>
    <w:rsid w:val="00C8272B"/>
    <w:rsid w:val="00C91ED1"/>
    <w:rsid w:val="00CA0B72"/>
    <w:rsid w:val="00CF55AE"/>
    <w:rsid w:val="00D07211"/>
    <w:rsid w:val="00D10231"/>
    <w:rsid w:val="00D135F4"/>
    <w:rsid w:val="00D153EE"/>
    <w:rsid w:val="00D26F7E"/>
    <w:rsid w:val="00D27610"/>
    <w:rsid w:val="00D4286C"/>
    <w:rsid w:val="00D56457"/>
    <w:rsid w:val="00D61934"/>
    <w:rsid w:val="00D64FFB"/>
    <w:rsid w:val="00D65AF0"/>
    <w:rsid w:val="00D735CB"/>
    <w:rsid w:val="00D85BA2"/>
    <w:rsid w:val="00D91F66"/>
    <w:rsid w:val="00DA58AF"/>
    <w:rsid w:val="00DB1D29"/>
    <w:rsid w:val="00DD14F8"/>
    <w:rsid w:val="00DD4674"/>
    <w:rsid w:val="00DD6F1D"/>
    <w:rsid w:val="00DE3CEF"/>
    <w:rsid w:val="00E13F90"/>
    <w:rsid w:val="00E15660"/>
    <w:rsid w:val="00E15D21"/>
    <w:rsid w:val="00E17A81"/>
    <w:rsid w:val="00E37E1C"/>
    <w:rsid w:val="00E547C9"/>
    <w:rsid w:val="00E64C26"/>
    <w:rsid w:val="00E66338"/>
    <w:rsid w:val="00E74D0C"/>
    <w:rsid w:val="00E84219"/>
    <w:rsid w:val="00EB579D"/>
    <w:rsid w:val="00EB7AF6"/>
    <w:rsid w:val="00EC5840"/>
    <w:rsid w:val="00EC66DD"/>
    <w:rsid w:val="00ED30EF"/>
    <w:rsid w:val="00ED7165"/>
    <w:rsid w:val="00EE53DB"/>
    <w:rsid w:val="00EF2CD4"/>
    <w:rsid w:val="00F0425B"/>
    <w:rsid w:val="00F45A1D"/>
    <w:rsid w:val="00F60BE0"/>
    <w:rsid w:val="00F73C69"/>
    <w:rsid w:val="00F83373"/>
    <w:rsid w:val="00F912B9"/>
    <w:rsid w:val="00FB5BAD"/>
    <w:rsid w:val="00FF1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E6F5"/>
  <w15:chartTrackingRefBased/>
  <w15:docId w15:val="{FA8D6508-3379-4EA5-A16B-D31468CB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E4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E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0"/>
    <w:link w:val="40"/>
    <w:qFormat/>
    <w:rsid w:val="008E4BC9"/>
    <w:pPr>
      <w:keepNext/>
      <w:numPr>
        <w:ilvl w:val="3"/>
        <w:numId w:val="1"/>
      </w:numPr>
      <w:spacing w:before="240" w:after="120" w:line="276" w:lineRule="auto"/>
      <w:outlineLvl w:val="3"/>
    </w:pPr>
    <w:rPr>
      <w:rFonts w:ascii="Times New Roman" w:eastAsia="SimSun" w:hAnsi="Times New Roman" w:cs="Tahoma"/>
      <w:b/>
      <w:bCs/>
      <w:sz w:val="24"/>
      <w:szCs w:val="24"/>
      <w:lang w:val="ru-RU" w:eastAsia="ar-SA"/>
    </w:rPr>
  </w:style>
  <w:style w:type="paragraph" w:styleId="5">
    <w:name w:val="heading 5"/>
    <w:basedOn w:val="a"/>
    <w:next w:val="a"/>
    <w:link w:val="50"/>
    <w:uiPriority w:val="9"/>
    <w:semiHidden/>
    <w:unhideWhenUsed/>
    <w:qFormat/>
    <w:rsid w:val="008E4BC9"/>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uiPriority w:val="9"/>
    <w:semiHidden/>
    <w:unhideWhenUsed/>
    <w:qFormat/>
    <w:rsid w:val="008E4B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4BC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8E4BC9"/>
    <w:rPr>
      <w:rFonts w:asciiTheme="majorHAnsi" w:eastAsiaTheme="majorEastAsia" w:hAnsiTheme="majorHAnsi" w:cstheme="majorBidi"/>
      <w:color w:val="2E74B5" w:themeColor="accent1" w:themeShade="BF"/>
      <w:sz w:val="26"/>
      <w:szCs w:val="26"/>
    </w:rPr>
  </w:style>
  <w:style w:type="paragraph" w:styleId="a0">
    <w:name w:val="Body Text"/>
    <w:basedOn w:val="a"/>
    <w:link w:val="a4"/>
    <w:rsid w:val="008E4BC9"/>
    <w:pPr>
      <w:spacing w:after="120" w:line="276" w:lineRule="auto"/>
    </w:pPr>
    <w:rPr>
      <w:rFonts w:ascii="Calibri" w:eastAsia="Times New Roman" w:hAnsi="Calibri" w:cs="Calibri"/>
      <w:lang w:val="ru-RU" w:eastAsia="ar-SA"/>
    </w:rPr>
  </w:style>
  <w:style w:type="character" w:customStyle="1" w:styleId="a4">
    <w:name w:val="Основной текст Знак"/>
    <w:basedOn w:val="a1"/>
    <w:link w:val="a0"/>
    <w:rsid w:val="008E4BC9"/>
    <w:rPr>
      <w:rFonts w:ascii="Calibri" w:eastAsia="Times New Roman" w:hAnsi="Calibri" w:cs="Calibri"/>
      <w:lang w:val="ru-RU" w:eastAsia="ar-SA"/>
    </w:rPr>
  </w:style>
  <w:style w:type="character" w:customStyle="1" w:styleId="40">
    <w:name w:val="Заголовок 4 Знак"/>
    <w:basedOn w:val="a1"/>
    <w:link w:val="4"/>
    <w:rsid w:val="008E4BC9"/>
    <w:rPr>
      <w:rFonts w:ascii="Times New Roman" w:eastAsia="SimSun" w:hAnsi="Times New Roman" w:cs="Tahoma"/>
      <w:b/>
      <w:bCs/>
      <w:sz w:val="24"/>
      <w:szCs w:val="24"/>
      <w:lang w:val="ru-RU" w:eastAsia="ar-SA"/>
    </w:rPr>
  </w:style>
  <w:style w:type="character" w:customStyle="1" w:styleId="50">
    <w:name w:val="Заголовок 5 Знак"/>
    <w:basedOn w:val="a1"/>
    <w:link w:val="5"/>
    <w:uiPriority w:val="9"/>
    <w:semiHidden/>
    <w:rsid w:val="008E4BC9"/>
    <w:rPr>
      <w:rFonts w:asciiTheme="majorHAnsi" w:eastAsiaTheme="majorEastAsia" w:hAnsiTheme="majorHAnsi" w:cstheme="majorBidi"/>
      <w:color w:val="2E74B5" w:themeColor="accent1" w:themeShade="BF"/>
    </w:rPr>
  </w:style>
  <w:style w:type="character" w:customStyle="1" w:styleId="30">
    <w:name w:val="Заголовок 3 Знак"/>
    <w:basedOn w:val="a1"/>
    <w:link w:val="3"/>
    <w:uiPriority w:val="9"/>
    <w:semiHidden/>
    <w:rsid w:val="008E4BC9"/>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1"/>
    <w:link w:val="8"/>
    <w:uiPriority w:val="9"/>
    <w:semiHidden/>
    <w:rsid w:val="008E4BC9"/>
    <w:rPr>
      <w:rFonts w:asciiTheme="majorHAnsi" w:eastAsiaTheme="majorEastAsia" w:hAnsiTheme="majorHAnsi" w:cstheme="majorBidi"/>
      <w:color w:val="272727" w:themeColor="text1" w:themeTint="D8"/>
      <w:sz w:val="21"/>
      <w:szCs w:val="21"/>
    </w:rPr>
  </w:style>
  <w:style w:type="paragraph" w:styleId="a5">
    <w:name w:val="List Paragraph"/>
    <w:basedOn w:val="a"/>
    <w:uiPriority w:val="34"/>
    <w:qFormat/>
    <w:rsid w:val="008E4BC9"/>
    <w:pPr>
      <w:ind w:left="720"/>
      <w:contextualSpacing/>
    </w:pPr>
  </w:style>
  <w:style w:type="paragraph" w:customStyle="1" w:styleId="21">
    <w:name w:val="Основной текст с отступом 21"/>
    <w:basedOn w:val="a"/>
    <w:rsid w:val="008E4BC9"/>
    <w:pPr>
      <w:widowControl w:val="0"/>
      <w:suppressAutoHyphens/>
      <w:spacing w:after="0" w:line="240" w:lineRule="auto"/>
    </w:pPr>
    <w:rPr>
      <w:rFonts w:ascii="Times New Roman" w:eastAsia="SimSun" w:hAnsi="Times New Roman" w:cs="Tahoma"/>
      <w:kern w:val="1"/>
      <w:sz w:val="24"/>
      <w:szCs w:val="24"/>
      <w:lang w:val="ru-RU" w:eastAsia="hi-IN" w:bidi="hi-IN"/>
    </w:rPr>
  </w:style>
  <w:style w:type="character" w:customStyle="1" w:styleId="react-xocs-alternative-link">
    <w:name w:val="react-xocs-alternative-link"/>
    <w:basedOn w:val="a1"/>
    <w:rsid w:val="008E4BC9"/>
  </w:style>
  <w:style w:type="character" w:customStyle="1" w:styleId="given-name">
    <w:name w:val="given-name"/>
    <w:basedOn w:val="a1"/>
    <w:rsid w:val="008E4BC9"/>
  </w:style>
  <w:style w:type="character" w:customStyle="1" w:styleId="text">
    <w:name w:val="text"/>
    <w:basedOn w:val="a1"/>
    <w:rsid w:val="008E4BC9"/>
  </w:style>
  <w:style w:type="character" w:styleId="a6">
    <w:name w:val="Hyperlink"/>
    <w:basedOn w:val="a1"/>
    <w:uiPriority w:val="99"/>
    <w:unhideWhenUsed/>
    <w:rsid w:val="008E4BC9"/>
    <w:rPr>
      <w:color w:val="0563C1" w:themeColor="hyperlink"/>
      <w:u w:val="single"/>
    </w:rPr>
  </w:style>
  <w:style w:type="character" w:customStyle="1" w:styleId="WW8Num7z0">
    <w:name w:val="WW8Num7z0"/>
    <w:rsid w:val="008E4BC9"/>
    <w:rPr>
      <w:rFonts w:ascii="Symbol" w:hAnsi="Symbol" w:cs="OpenSymbol"/>
    </w:rPr>
  </w:style>
  <w:style w:type="character" w:customStyle="1" w:styleId="WW8Num2z0">
    <w:name w:val="WW8Num2z0"/>
    <w:rsid w:val="008E4BC9"/>
    <w:rPr>
      <w:rFonts w:eastAsia="Symbol" w:cs="Symbol"/>
      <w:spacing w:val="-8"/>
      <w:szCs w:val="28"/>
    </w:rPr>
  </w:style>
  <w:style w:type="character" w:styleId="a7">
    <w:name w:val="Emphasis"/>
    <w:uiPriority w:val="20"/>
    <w:qFormat/>
    <w:rsid w:val="008E4BC9"/>
    <w:rPr>
      <w:i/>
      <w:iCs/>
    </w:rPr>
  </w:style>
  <w:style w:type="paragraph" w:customStyle="1" w:styleId="a8">
    <w:name w:val="Содержимое таблицы"/>
    <w:basedOn w:val="a"/>
    <w:rsid w:val="008E4BC9"/>
    <w:pPr>
      <w:widowControl w:val="0"/>
      <w:suppressLineNumbers/>
      <w:suppressAutoHyphens/>
      <w:spacing w:after="0" w:line="240" w:lineRule="auto"/>
    </w:pPr>
    <w:rPr>
      <w:rFonts w:ascii="Times New Roman" w:eastAsia="SimSun" w:hAnsi="Times New Roman" w:cs="Tahoma"/>
      <w:kern w:val="1"/>
      <w:sz w:val="24"/>
      <w:szCs w:val="24"/>
      <w:lang w:val="ru-RU" w:eastAsia="hi-IN" w:bidi="hi-IN"/>
    </w:rPr>
  </w:style>
  <w:style w:type="character" w:styleId="a9">
    <w:name w:val="Strong"/>
    <w:qFormat/>
    <w:rsid w:val="008E4BC9"/>
    <w:rPr>
      <w:b/>
      <w:bCs/>
    </w:rPr>
  </w:style>
  <w:style w:type="paragraph" w:customStyle="1" w:styleId="Default">
    <w:name w:val="Default"/>
    <w:rsid w:val="008E4BC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Знак Знак1 Знак Знак"/>
    <w:basedOn w:val="a"/>
    <w:rsid w:val="008E4BC9"/>
    <w:pPr>
      <w:spacing w:after="0" w:line="240" w:lineRule="auto"/>
    </w:pPr>
    <w:rPr>
      <w:rFonts w:ascii="Verdana" w:eastAsia="Times New Roman" w:hAnsi="Verdana" w:cs="Verdana"/>
      <w:sz w:val="20"/>
      <w:szCs w:val="20"/>
      <w:lang w:val="en-US"/>
    </w:rPr>
  </w:style>
  <w:style w:type="paragraph" w:styleId="aa">
    <w:name w:val="Body Text Indent"/>
    <w:basedOn w:val="a"/>
    <w:link w:val="ab"/>
    <w:uiPriority w:val="99"/>
    <w:unhideWhenUsed/>
    <w:rsid w:val="008E4BC9"/>
    <w:pPr>
      <w:spacing w:after="120"/>
      <w:ind w:left="283"/>
    </w:pPr>
  </w:style>
  <w:style w:type="character" w:customStyle="1" w:styleId="ab">
    <w:name w:val="Основной текст с отступом Знак"/>
    <w:basedOn w:val="a1"/>
    <w:link w:val="aa"/>
    <w:uiPriority w:val="99"/>
    <w:rsid w:val="008E4BC9"/>
  </w:style>
  <w:style w:type="paragraph" w:styleId="22">
    <w:name w:val="Body Text Indent 2"/>
    <w:basedOn w:val="a"/>
    <w:link w:val="23"/>
    <w:uiPriority w:val="99"/>
    <w:unhideWhenUsed/>
    <w:rsid w:val="008E4BC9"/>
    <w:pPr>
      <w:spacing w:after="120" w:line="480" w:lineRule="auto"/>
      <w:ind w:left="283"/>
    </w:pPr>
  </w:style>
  <w:style w:type="character" w:customStyle="1" w:styleId="23">
    <w:name w:val="Основной текст с отступом 2 Знак"/>
    <w:basedOn w:val="a1"/>
    <w:link w:val="22"/>
    <w:uiPriority w:val="99"/>
    <w:rsid w:val="008E4BC9"/>
  </w:style>
  <w:style w:type="paragraph" w:styleId="ac">
    <w:name w:val="footer"/>
    <w:basedOn w:val="a"/>
    <w:link w:val="ad"/>
    <w:uiPriority w:val="99"/>
    <w:rsid w:val="008E4BC9"/>
    <w:pPr>
      <w:tabs>
        <w:tab w:val="center" w:pos="4677"/>
        <w:tab w:val="right" w:pos="9355"/>
      </w:tabs>
      <w:suppressAutoHyphens/>
      <w:spacing w:after="0" w:line="240" w:lineRule="auto"/>
    </w:pPr>
    <w:rPr>
      <w:rFonts w:ascii="Times New Roman" w:eastAsia="Times New Roman" w:hAnsi="Times New Roman" w:cs="Times New Roman CYR"/>
      <w:sz w:val="24"/>
      <w:szCs w:val="24"/>
      <w:lang w:val="ru-RU" w:eastAsia="zh-CN"/>
    </w:rPr>
  </w:style>
  <w:style w:type="character" w:customStyle="1" w:styleId="ad">
    <w:name w:val="Нижний колонтитул Знак"/>
    <w:basedOn w:val="a1"/>
    <w:link w:val="ac"/>
    <w:uiPriority w:val="99"/>
    <w:rsid w:val="008E4BC9"/>
    <w:rPr>
      <w:rFonts w:ascii="Times New Roman" w:eastAsia="Times New Roman" w:hAnsi="Times New Roman" w:cs="Times New Roman CYR"/>
      <w:sz w:val="24"/>
      <w:szCs w:val="24"/>
      <w:lang w:val="ru-RU" w:eastAsia="zh-CN"/>
    </w:rPr>
  </w:style>
  <w:style w:type="paragraph" w:customStyle="1" w:styleId="ae">
    <w:name w:val="Формула"/>
    <w:basedOn w:val="a"/>
    <w:next w:val="a"/>
    <w:rsid w:val="008E4BC9"/>
    <w:pPr>
      <w:widowControl w:val="0"/>
      <w:spacing w:after="0" w:line="240" w:lineRule="auto"/>
      <w:jc w:val="right"/>
    </w:pPr>
    <w:rPr>
      <w:rFonts w:ascii="Times New Roman" w:eastAsia="Times New Roman" w:hAnsi="Times New Roman" w:cs="Times New Roman"/>
      <w:sz w:val="24"/>
      <w:szCs w:val="28"/>
      <w:lang w:eastAsia="ru-RU"/>
    </w:rPr>
  </w:style>
  <w:style w:type="paragraph" w:styleId="31">
    <w:name w:val="Body Text Indent 3"/>
    <w:basedOn w:val="a"/>
    <w:link w:val="32"/>
    <w:uiPriority w:val="99"/>
    <w:unhideWhenUsed/>
    <w:rsid w:val="008E4BC9"/>
    <w:pPr>
      <w:spacing w:after="120"/>
      <w:ind w:left="283"/>
    </w:pPr>
    <w:rPr>
      <w:sz w:val="16"/>
      <w:szCs w:val="16"/>
    </w:rPr>
  </w:style>
  <w:style w:type="character" w:customStyle="1" w:styleId="32">
    <w:name w:val="Основной текст с отступом 3 Знак"/>
    <w:basedOn w:val="a1"/>
    <w:link w:val="31"/>
    <w:uiPriority w:val="99"/>
    <w:rsid w:val="008E4BC9"/>
    <w:rPr>
      <w:sz w:val="16"/>
      <w:szCs w:val="16"/>
    </w:rPr>
  </w:style>
  <w:style w:type="character" w:customStyle="1" w:styleId="24">
    <w:name w:val="Основной текст 2 Знак"/>
    <w:basedOn w:val="a1"/>
    <w:link w:val="25"/>
    <w:uiPriority w:val="99"/>
    <w:semiHidden/>
    <w:rsid w:val="008E4BC9"/>
  </w:style>
  <w:style w:type="paragraph" w:styleId="25">
    <w:name w:val="Body Text 2"/>
    <w:basedOn w:val="a"/>
    <w:link w:val="24"/>
    <w:uiPriority w:val="99"/>
    <w:semiHidden/>
    <w:unhideWhenUsed/>
    <w:rsid w:val="008E4BC9"/>
    <w:pPr>
      <w:spacing w:after="120" w:line="480" w:lineRule="auto"/>
    </w:pPr>
  </w:style>
  <w:style w:type="paragraph" w:customStyle="1" w:styleId="Web">
    <w:name w:val="Обычный (Web)"/>
    <w:basedOn w:val="a"/>
    <w:rsid w:val="008E4BC9"/>
    <w:pPr>
      <w:spacing w:before="100" w:beforeAutospacing="1" w:after="100" w:afterAutospacing="1" w:line="240" w:lineRule="auto"/>
    </w:pPr>
    <w:rPr>
      <w:rFonts w:ascii="Arial Unicode MS" w:eastAsia="Arial Unicode MS" w:hAnsi="Arial Unicode MS" w:cs="Arial Unicode MS"/>
      <w:sz w:val="24"/>
      <w:szCs w:val="24"/>
      <w:lang w:val="uk" w:eastAsia="ru-RU"/>
    </w:rPr>
  </w:style>
  <w:style w:type="paragraph" w:customStyle="1" w:styleId="210">
    <w:name w:val="Основной текст 21"/>
    <w:basedOn w:val="a"/>
    <w:rsid w:val="008E4BC9"/>
    <w:pPr>
      <w:spacing w:after="0" w:line="240" w:lineRule="auto"/>
      <w:ind w:firstLine="709"/>
      <w:jc w:val="both"/>
    </w:pPr>
    <w:rPr>
      <w:rFonts w:ascii="Zapf Russ" w:eastAsia="Zapf Russ" w:hAnsi="Zapf Russ" w:cs="Times New Roman"/>
      <w:sz w:val="28"/>
      <w:szCs w:val="20"/>
      <w:lang w:eastAsia="ru-RU"/>
    </w:rPr>
  </w:style>
  <w:style w:type="paragraph" w:customStyle="1" w:styleId="220">
    <w:name w:val="Основной текст с отступом 22"/>
    <w:basedOn w:val="a"/>
    <w:rsid w:val="008E4BC9"/>
    <w:pPr>
      <w:suppressAutoHyphens/>
      <w:spacing w:after="0" w:line="240" w:lineRule="auto"/>
      <w:ind w:left="6521"/>
    </w:pPr>
    <w:rPr>
      <w:rFonts w:ascii="Times New Roman" w:eastAsia="Batang" w:hAnsi="Times New Roman" w:cs="Times New Roman"/>
      <w:color w:val="00000A"/>
      <w:kern w:val="1"/>
      <w:sz w:val="24"/>
      <w:szCs w:val="24"/>
      <w:lang w:eastAsia="ar-SA"/>
    </w:rPr>
  </w:style>
  <w:style w:type="table" w:styleId="af">
    <w:name w:val="Table Grid"/>
    <w:basedOn w:val="a2"/>
    <w:rsid w:val="00C3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D153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header"/>
    <w:basedOn w:val="a"/>
    <w:link w:val="af2"/>
    <w:uiPriority w:val="99"/>
    <w:unhideWhenUsed/>
    <w:rsid w:val="008168E6"/>
    <w:pPr>
      <w:tabs>
        <w:tab w:val="center" w:pos="4819"/>
        <w:tab w:val="right" w:pos="9639"/>
      </w:tabs>
      <w:spacing w:after="0" w:line="240" w:lineRule="auto"/>
    </w:pPr>
  </w:style>
  <w:style w:type="character" w:customStyle="1" w:styleId="af2">
    <w:name w:val="Верхний колонтитул Знак"/>
    <w:basedOn w:val="a1"/>
    <w:link w:val="af1"/>
    <w:uiPriority w:val="99"/>
    <w:rsid w:val="0081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4082</TotalTime>
  <Pages>12</Pages>
  <Words>26884</Words>
  <Characters>15324</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dc:creator>
  <cp:keywords/>
  <dc:description/>
  <cp:lastModifiedBy>Дмитро</cp:lastModifiedBy>
  <cp:revision>24</cp:revision>
  <dcterms:created xsi:type="dcterms:W3CDTF">2024-03-29T15:51:00Z</dcterms:created>
  <dcterms:modified xsi:type="dcterms:W3CDTF">2024-10-04T14:10:00Z</dcterms:modified>
</cp:coreProperties>
</file>