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6E2" w:rsidRDefault="008F56E2" w:rsidP="008F56E2">
      <w:pPr>
        <w:ind w:firstLine="567"/>
        <w:jc w:val="both"/>
        <w:rPr>
          <w:szCs w:val="28"/>
        </w:rPr>
      </w:pPr>
      <w:proofErr w:type="spellStart"/>
      <w:r w:rsidRPr="00367521">
        <w:rPr>
          <w:szCs w:val="28"/>
        </w:rPr>
        <w:t>Бабакін</w:t>
      </w:r>
      <w:proofErr w:type="spellEnd"/>
      <w:r w:rsidRPr="00367521">
        <w:rPr>
          <w:szCs w:val="28"/>
        </w:rPr>
        <w:t xml:space="preserve"> В.М., </w:t>
      </w:r>
      <w:proofErr w:type="spellStart"/>
      <w:r w:rsidRPr="00367521">
        <w:rPr>
          <w:szCs w:val="28"/>
        </w:rPr>
        <w:t>Юхно</w:t>
      </w:r>
      <w:proofErr w:type="spellEnd"/>
      <w:r w:rsidRPr="00367521">
        <w:rPr>
          <w:szCs w:val="28"/>
        </w:rPr>
        <w:t xml:space="preserve"> О.О. </w:t>
      </w:r>
    </w:p>
    <w:p w:rsidR="008F56E2" w:rsidRPr="00367521" w:rsidRDefault="008F56E2" w:rsidP="008F56E2">
      <w:pPr>
        <w:ind w:firstLine="567"/>
        <w:jc w:val="both"/>
        <w:rPr>
          <w:szCs w:val="28"/>
        </w:rPr>
      </w:pPr>
      <w:bookmarkStart w:id="0" w:name="_GoBack"/>
      <w:bookmarkEnd w:id="0"/>
    </w:p>
    <w:p w:rsidR="008F56E2" w:rsidRDefault="008F56E2" w:rsidP="008F56E2">
      <w:pPr>
        <w:ind w:firstLine="567"/>
        <w:jc w:val="both"/>
        <w:rPr>
          <w:sz w:val="24"/>
          <w:szCs w:val="24"/>
        </w:rPr>
      </w:pPr>
    </w:p>
    <w:p w:rsidR="008F56E2" w:rsidRPr="008F56E2" w:rsidRDefault="008F56E2" w:rsidP="008F56E2">
      <w:pPr>
        <w:ind w:firstLine="567"/>
        <w:jc w:val="center"/>
        <w:rPr>
          <w:b/>
          <w:bCs/>
          <w:szCs w:val="28"/>
        </w:rPr>
      </w:pPr>
      <w:r w:rsidRPr="008F56E2">
        <w:rPr>
          <w:b/>
          <w:bCs/>
          <w:szCs w:val="28"/>
        </w:rPr>
        <w:t xml:space="preserve">Проблемні питання </w:t>
      </w:r>
      <w:proofErr w:type="spellStart"/>
      <w:r w:rsidRPr="008F56E2">
        <w:rPr>
          <w:b/>
          <w:bCs/>
          <w:szCs w:val="28"/>
        </w:rPr>
        <w:t>діджиталізації</w:t>
      </w:r>
      <w:proofErr w:type="spellEnd"/>
      <w:r w:rsidRPr="008F56E2">
        <w:rPr>
          <w:b/>
          <w:bCs/>
          <w:szCs w:val="28"/>
        </w:rPr>
        <w:t xml:space="preserve"> при удосконаленні теорії криміналістики, </w:t>
      </w:r>
      <w:proofErr w:type="spellStart"/>
      <w:r w:rsidRPr="008F56E2">
        <w:rPr>
          <w:b/>
          <w:bCs/>
          <w:szCs w:val="28"/>
        </w:rPr>
        <w:t>судовой</w:t>
      </w:r>
      <w:proofErr w:type="spellEnd"/>
      <w:r w:rsidRPr="008F56E2">
        <w:rPr>
          <w:b/>
          <w:bCs/>
          <w:szCs w:val="28"/>
        </w:rPr>
        <w:t xml:space="preserve"> експертизи, кримінального процесу та правозастосовної діяльності в умовах воєнного і мирного стану.</w:t>
      </w:r>
    </w:p>
    <w:p w:rsidR="008F56E2" w:rsidRPr="008F56E2" w:rsidRDefault="008F56E2" w:rsidP="008F56E2">
      <w:pPr>
        <w:ind w:firstLine="567"/>
        <w:jc w:val="center"/>
        <w:rPr>
          <w:b/>
          <w:bCs/>
          <w:szCs w:val="28"/>
        </w:rPr>
      </w:pPr>
    </w:p>
    <w:p w:rsidR="008F56E2" w:rsidRDefault="008F56E2" w:rsidP="008F56E2">
      <w:pPr>
        <w:spacing w:line="360" w:lineRule="auto"/>
        <w:ind w:firstLine="567"/>
        <w:jc w:val="both"/>
        <w:rPr>
          <w:szCs w:val="28"/>
        </w:rPr>
      </w:pPr>
    </w:p>
    <w:p w:rsidR="008F56E2" w:rsidRDefault="008F56E2" w:rsidP="008F56E2">
      <w:pPr>
        <w:spacing w:line="360" w:lineRule="auto"/>
        <w:ind w:firstLine="567"/>
        <w:jc w:val="both"/>
        <w:rPr>
          <w:szCs w:val="28"/>
        </w:rPr>
      </w:pPr>
      <w:r w:rsidRPr="00766FD4">
        <w:rPr>
          <w:szCs w:val="28"/>
        </w:rPr>
        <w:t xml:space="preserve">Науковці зазначають, що вдосконалення національної моделі досудового розслідування в умовах </w:t>
      </w:r>
      <w:proofErr w:type="spellStart"/>
      <w:r w:rsidRPr="00766FD4">
        <w:rPr>
          <w:szCs w:val="28"/>
        </w:rPr>
        <w:t>діджиталізації</w:t>
      </w:r>
      <w:proofErr w:type="spellEnd"/>
      <w:r w:rsidRPr="00766FD4">
        <w:rPr>
          <w:szCs w:val="28"/>
        </w:rPr>
        <w:t xml:space="preserve"> кримінального провадження має відбуватися в декількох напрямках: 1) вдосконалення національної моделі виявлення кримінальних правопорушень та їх розкриття, що включатиме в себе, по-перше, визначення місця цифрової інформації та її носіїв у системі процесуальних джерел доказів; по-друге, розширення законодавчо регламентованих способів формування доказової інформації у кримінальному процесі; зміна концептуальних підходів до перевірки та оцінки доказів у кримінальному процесі; 2) створення цифрової платформи для взаємодії суб’єктів кримінального провадження[1, c. 296–298]. На ефективне впровадження інформаційно-комунікаційних технологій впливають такі чинники: 1) доступ до Інтернету, мобільного зв’язку; 2) розвиток ІТ-інфраструктури; 3) рівень цифрової культури населення (користувачів технологій). Ефективне провадження інформаційно-комунікаційних технологій у будь-яку сферу суспільних відносин потребує: 1) нормативно-правового забезпечення; 2) технічного забезпечення; 3) програмного забезпечення; 4) інформаційного забезпечення (під яким розуміємо сукупність методів і засобів організації і розміщення інформації); 5) належного рівня розвитку цифрової культури. На жаль, нормативно-правове забезпечення </w:t>
      </w:r>
      <w:proofErr w:type="spellStart"/>
      <w:r w:rsidRPr="00766FD4">
        <w:rPr>
          <w:szCs w:val="28"/>
        </w:rPr>
        <w:t>цифровізації</w:t>
      </w:r>
      <w:proofErr w:type="spellEnd"/>
      <w:r w:rsidRPr="00766FD4">
        <w:rPr>
          <w:szCs w:val="28"/>
        </w:rPr>
        <w:t xml:space="preserve"> кримінального провадження є безсистемним та хаотичним, характеризується неузгодженістю </w:t>
      </w:r>
      <w:proofErr w:type="spellStart"/>
      <w:r w:rsidRPr="00766FD4">
        <w:rPr>
          <w:szCs w:val="28"/>
        </w:rPr>
        <w:t>понятійно</w:t>
      </w:r>
      <w:proofErr w:type="spellEnd"/>
      <w:r w:rsidRPr="00766FD4">
        <w:rPr>
          <w:szCs w:val="28"/>
        </w:rPr>
        <w:t xml:space="preserve">-категоріального апарату у частині, що стосується впровадження цифрових технологій у кримінальне провадження. </w:t>
      </w:r>
    </w:p>
    <w:p w:rsidR="008F56E2" w:rsidRDefault="008F56E2" w:rsidP="008F56E2">
      <w:pPr>
        <w:spacing w:line="360" w:lineRule="auto"/>
        <w:ind w:firstLine="567"/>
        <w:jc w:val="both"/>
        <w:rPr>
          <w:szCs w:val="28"/>
        </w:rPr>
      </w:pPr>
      <w:r w:rsidRPr="00766FD4">
        <w:rPr>
          <w:szCs w:val="28"/>
        </w:rPr>
        <w:lastRenderedPageBreak/>
        <w:t xml:space="preserve">В той же час, система законодавства, як основна юридична форма права, має відповідати ознакам узгодженості та понятійної (термінологічної) єдності. І особливо актуально ця проблема постає на фоні поетапної </w:t>
      </w:r>
      <w:proofErr w:type="spellStart"/>
      <w:r w:rsidRPr="00766FD4">
        <w:rPr>
          <w:szCs w:val="28"/>
        </w:rPr>
        <w:t>цифровізації</w:t>
      </w:r>
      <w:proofErr w:type="spellEnd"/>
      <w:r w:rsidRPr="00766FD4">
        <w:rPr>
          <w:szCs w:val="28"/>
        </w:rPr>
        <w:t xml:space="preserve"> кримінального судочинства. Аналіз норм Кримінального процесуального кодексу України (далі – КПК України) та останніх його законодавчих змін у частині </w:t>
      </w:r>
      <w:proofErr w:type="spellStart"/>
      <w:r w:rsidRPr="00766FD4">
        <w:rPr>
          <w:szCs w:val="28"/>
        </w:rPr>
        <w:t>цифровізації</w:t>
      </w:r>
      <w:proofErr w:type="spellEnd"/>
      <w:r w:rsidRPr="00766FD4">
        <w:rPr>
          <w:szCs w:val="28"/>
        </w:rPr>
        <w:t xml:space="preserve"> показали, що кримінальне процесуальне законодавство оперує такою множиною понять як: інформаційні (автоматизовані) системи (</w:t>
      </w:r>
      <w:proofErr w:type="spellStart"/>
      <w:r w:rsidRPr="00766FD4">
        <w:rPr>
          <w:szCs w:val="28"/>
        </w:rPr>
        <w:t>абз</w:t>
      </w:r>
      <w:proofErr w:type="spellEnd"/>
      <w:r w:rsidRPr="00766FD4">
        <w:rPr>
          <w:szCs w:val="28"/>
        </w:rPr>
        <w:t>. 3 ч. 2 ст. 168 КПК України), інформаційно-телекомунікаційна система (ст. 35 КПК України), електронні комунікаційні системи (</w:t>
      </w:r>
      <w:proofErr w:type="spellStart"/>
      <w:r w:rsidRPr="00766FD4">
        <w:rPr>
          <w:szCs w:val="28"/>
        </w:rPr>
        <w:t>абз</w:t>
      </w:r>
      <w:proofErr w:type="spellEnd"/>
      <w:r w:rsidRPr="00766FD4">
        <w:rPr>
          <w:szCs w:val="28"/>
        </w:rPr>
        <w:t xml:space="preserve">. 3 ч. 2 ст. 168 КПК України), інформаційно-комунікаційні системи (ч. 4 ст. 99 КПК України), комп’ютерні системи (ч. 4 ст. 98, </w:t>
      </w:r>
      <w:proofErr w:type="spellStart"/>
      <w:r w:rsidRPr="00766FD4">
        <w:rPr>
          <w:szCs w:val="28"/>
        </w:rPr>
        <w:t>абз</w:t>
      </w:r>
      <w:proofErr w:type="spellEnd"/>
      <w:r w:rsidRPr="00766FD4">
        <w:rPr>
          <w:szCs w:val="28"/>
        </w:rPr>
        <w:t xml:space="preserve">. 2 ч. 1 ст. 159, </w:t>
      </w:r>
      <w:proofErr w:type="spellStart"/>
      <w:r w:rsidRPr="00766FD4">
        <w:rPr>
          <w:szCs w:val="28"/>
        </w:rPr>
        <w:t>абз</w:t>
      </w:r>
      <w:proofErr w:type="spellEnd"/>
      <w:r w:rsidRPr="00766FD4">
        <w:rPr>
          <w:szCs w:val="28"/>
        </w:rPr>
        <w:t>. 3 ч. 2 ст. 168, ч. 4 ст. 170 КПК України), інформаційно-телекомунікаційна система досудового розслідування (ст. 106-1 КПК України), електронні інформаційні системи (</w:t>
      </w:r>
      <w:proofErr w:type="spellStart"/>
      <w:r w:rsidRPr="00766FD4">
        <w:rPr>
          <w:szCs w:val="28"/>
        </w:rPr>
        <w:t>абз</w:t>
      </w:r>
      <w:proofErr w:type="spellEnd"/>
      <w:r w:rsidRPr="00766FD4">
        <w:rPr>
          <w:szCs w:val="28"/>
        </w:rPr>
        <w:t xml:space="preserve">. 2 ч. 1 ст. 159, ч. 2 ст. 168, ч. 4 ст. 258, ч. 2 ст. 265 КПК України), електронні комунікації (ч. 6 ст. 194 КПК України), електронна комунікаційна мережа (ч. 2, 4 ст. ст. 248, ч. 4 ст. 258, ст. 263, ч. 1 ст. 265 КПК України), автоматизована система (п. 1 ч.1 ст. 477 КПК України), комп’ютерна мережа (п. 1 ч.1 ст. 477 КПК України). 2022 р., № 4 253 Так деякі з них вже застарілі (як, наприклад, «комп’ютерні дані»), дублюють один одного («електронна інформаційна система» і «інформаційно-комунікаційна система», «комп’ютерна система» і «інформаційна система», «електронна комунікаційна мережа» і «комп’ютерна мережа»), або вживаються не в тому контексті («комп’ютерні дані» замість «цифрові (електронні) дані») тощо [2, c. 92]. Визначення вищезазначених термінів міститься у нормативно-правових актах, що визначають правові та організаційні основи державної політики у сфері електронних комунікацій, захисту інформації та електронного документообігу та використання електронних документів. Так, Закон України «Про електронні комунікації» (реєстр. № 1089-IX від 16.12.2020 р.) містить визначення «електронної комунікаційної мережі» під якою розуміють «комплекс технічних засобів електронних комунікацій та споруд, призначених для надання електронних </w:t>
      </w:r>
      <w:r w:rsidRPr="00766FD4">
        <w:rPr>
          <w:szCs w:val="28"/>
        </w:rPr>
        <w:lastRenderedPageBreak/>
        <w:t xml:space="preserve">комунікаційних послуг». Відповідно до Закону України «Про захист інформації в інформаційно-комунікаційних системах» (реєстр. № 80/94-ВР від 05.07.1994 р.) інформаційно-комунікаційна система – це сукупність інформаційних та електронних комунікаційних систем, які у процесі обробки інформації діють як єдине ціле. У цьому ж законодавчому акті міститься визначення «інформаційної (автоматизованої) системи» та «електронної комунікаційної системи». Інформаційною (автоматизованою) системою є організаційно-технічна система, в якій реалізується технологія обробки інформації з використанням технічних і програмних засобів. Електрона комунікаційна система – є сукупністю технічних і програмних засобів, призначених для обміну інформацією шляхом передавання, випромінювання та/ або приймання її у вигляді сигналів, знаків, звуків, рухомих або нерухомих зображень чи в інший спосіб. Положення Закону України «Про інформацію» (реєстр. № 2657-XII від 02.10.1992 р.) визначають поняття електронної комунікаційної мережі –як комплексу технічних засобів електронних комунікацій та споруд, призначених для надання електронних комунікаційних послуг. Таким чином можемо констатувати, що чинна нормативно-правова база у сфері </w:t>
      </w:r>
      <w:proofErr w:type="spellStart"/>
      <w:r w:rsidRPr="00766FD4">
        <w:rPr>
          <w:szCs w:val="28"/>
        </w:rPr>
        <w:t>цифровізації</w:t>
      </w:r>
      <w:proofErr w:type="spellEnd"/>
      <w:r w:rsidRPr="00766FD4">
        <w:rPr>
          <w:szCs w:val="28"/>
        </w:rPr>
        <w:t xml:space="preserve"> потребує суттєвого аудиту, структуризації, удосконалення та приведення у відповідність сучасних викликів та завдань. Варто зазначити, що у березні цього року був прийнятий Закон України № 2137-IX «Про внесення змін до Кримінального процесуального кодексу України та Закону України «Про електронні комунікації» щодо підвищення ефективності досудового розслідування «за гарячими слідами» та протидії кібератакам». Метою якого є забезпечення можливості термінового отримання органом досудового розслідування даних про електронні комунікації, які не містять змісту таких комунікацій, в спеціальному порядку проведення слідчої (розшукової) дії отримання інформації щодо електронних комунікацій за постановою слідчого, прокурора» [3]. </w:t>
      </w:r>
    </w:p>
    <w:p w:rsidR="008F56E2" w:rsidRDefault="008F56E2" w:rsidP="008F56E2">
      <w:pPr>
        <w:spacing w:line="360" w:lineRule="auto"/>
        <w:ind w:firstLine="567"/>
        <w:jc w:val="both"/>
        <w:rPr>
          <w:szCs w:val="28"/>
        </w:rPr>
      </w:pPr>
      <w:r w:rsidRPr="00766FD4">
        <w:rPr>
          <w:szCs w:val="28"/>
        </w:rPr>
        <w:t xml:space="preserve">Висновок. Науково-технічний прогрес, глобальна інформатизація сучасного суспільства та масштабне використання електронних засобів </w:t>
      </w:r>
      <w:r w:rsidRPr="00766FD4">
        <w:rPr>
          <w:szCs w:val="28"/>
        </w:rPr>
        <w:lastRenderedPageBreak/>
        <w:t xml:space="preserve">комунікації обумовлюють необхідність переходу органів кримінального судочинства на якісно новий рівень. Кримінальне процесуальне </w:t>
      </w:r>
      <w:proofErr w:type="spellStart"/>
      <w:r w:rsidRPr="00766FD4">
        <w:rPr>
          <w:szCs w:val="28"/>
        </w:rPr>
        <w:t>законодаство</w:t>
      </w:r>
      <w:proofErr w:type="spellEnd"/>
      <w:r w:rsidRPr="00766FD4">
        <w:rPr>
          <w:szCs w:val="28"/>
        </w:rPr>
        <w:t xml:space="preserve"> містить цілу низку статей, які стосуються </w:t>
      </w:r>
      <w:proofErr w:type="spellStart"/>
      <w:r w:rsidRPr="00766FD4">
        <w:rPr>
          <w:szCs w:val="28"/>
        </w:rPr>
        <w:t>цифровізації</w:t>
      </w:r>
      <w:proofErr w:type="spellEnd"/>
      <w:r w:rsidRPr="00766FD4">
        <w:rPr>
          <w:szCs w:val="28"/>
        </w:rPr>
        <w:t xml:space="preserve"> кримінального провадження, разом з тим вони позбавлені системності, одноманітності </w:t>
      </w:r>
      <w:proofErr w:type="spellStart"/>
      <w:r w:rsidRPr="00766FD4">
        <w:rPr>
          <w:szCs w:val="28"/>
        </w:rPr>
        <w:t>понятійно</w:t>
      </w:r>
      <w:proofErr w:type="spellEnd"/>
      <w:r w:rsidRPr="00766FD4">
        <w:rPr>
          <w:szCs w:val="28"/>
        </w:rPr>
        <w:t>-категоріального апарату, узгодженості, а потребують подальшої наукової розробки у цій сфері.</w:t>
      </w:r>
    </w:p>
    <w:p w:rsidR="008F56E2" w:rsidRPr="00367521" w:rsidRDefault="008F56E2" w:rsidP="008F56E2">
      <w:pPr>
        <w:spacing w:line="360" w:lineRule="auto"/>
        <w:ind w:firstLine="567"/>
        <w:jc w:val="center"/>
        <w:rPr>
          <w:b/>
          <w:bCs/>
          <w:szCs w:val="28"/>
        </w:rPr>
      </w:pPr>
      <w:r w:rsidRPr="00367521">
        <w:rPr>
          <w:b/>
          <w:bCs/>
          <w:szCs w:val="28"/>
        </w:rPr>
        <w:t>Список використаної літератури:</w:t>
      </w:r>
    </w:p>
    <w:p w:rsidR="008F56E2" w:rsidRDefault="008F56E2" w:rsidP="008F56E2">
      <w:pPr>
        <w:spacing w:line="360" w:lineRule="auto"/>
        <w:ind w:firstLine="567"/>
        <w:jc w:val="both"/>
        <w:rPr>
          <w:szCs w:val="28"/>
        </w:rPr>
      </w:pPr>
      <w:r w:rsidRPr="00766FD4">
        <w:rPr>
          <w:szCs w:val="28"/>
        </w:rPr>
        <w:t xml:space="preserve"> </w:t>
      </w:r>
      <w:r>
        <w:rPr>
          <w:szCs w:val="28"/>
        </w:rPr>
        <w:t>1</w:t>
      </w:r>
      <w:r w:rsidRPr="00766FD4">
        <w:rPr>
          <w:szCs w:val="28"/>
        </w:rPr>
        <w:t xml:space="preserve">. </w:t>
      </w:r>
      <w:proofErr w:type="spellStart"/>
      <w:r w:rsidRPr="00766FD4">
        <w:rPr>
          <w:szCs w:val="28"/>
        </w:rPr>
        <w:t>Метелев</w:t>
      </w:r>
      <w:proofErr w:type="spellEnd"/>
      <w:r w:rsidRPr="00766FD4">
        <w:rPr>
          <w:szCs w:val="28"/>
        </w:rPr>
        <w:t xml:space="preserve"> О. П. Окремі проблеми </w:t>
      </w:r>
      <w:proofErr w:type="spellStart"/>
      <w:r w:rsidRPr="00766FD4">
        <w:rPr>
          <w:szCs w:val="28"/>
        </w:rPr>
        <w:t>цифровізації</w:t>
      </w:r>
      <w:proofErr w:type="spellEnd"/>
      <w:r w:rsidRPr="00766FD4">
        <w:rPr>
          <w:szCs w:val="28"/>
        </w:rPr>
        <w:t xml:space="preserve"> у кримінальному процесі. Прикарпатський юридичний вісник. 2022. Випуск 3(44). С. 90–94 </w:t>
      </w:r>
    </w:p>
    <w:p w:rsidR="008F56E2" w:rsidRPr="00766FD4" w:rsidRDefault="008F56E2" w:rsidP="008F56E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766FD4">
        <w:rPr>
          <w:szCs w:val="28"/>
        </w:rPr>
        <w:t xml:space="preserve">. Про внесення змін до Кримінального процесуального кодексу України та Закону України «Про електронні комунікації» щодо підвищення ефективності досудового розслідування «за гарячими слідами» та протидії кібератакам»: Закон України від 15.03.2022 № 2137-IX. </w:t>
      </w:r>
      <w:r w:rsidRPr="00766FD4">
        <w:rPr>
          <w:szCs w:val="28"/>
          <w:lang w:val="en-US"/>
        </w:rPr>
        <w:t>URL: https://zakon.rada.gov.ua/ laws/ show/2137-20 (</w:t>
      </w:r>
      <w:r w:rsidRPr="00766FD4">
        <w:rPr>
          <w:szCs w:val="28"/>
        </w:rPr>
        <w:t>дата</w:t>
      </w:r>
      <w:r w:rsidRPr="00766FD4">
        <w:rPr>
          <w:szCs w:val="28"/>
          <w:lang w:val="en-US"/>
        </w:rPr>
        <w:t xml:space="preserve"> </w:t>
      </w:r>
      <w:r w:rsidRPr="00766FD4">
        <w:rPr>
          <w:szCs w:val="28"/>
        </w:rPr>
        <w:t>звернення</w:t>
      </w:r>
      <w:r w:rsidRPr="00766FD4">
        <w:rPr>
          <w:szCs w:val="28"/>
          <w:lang w:val="en-US"/>
        </w:rPr>
        <w:t xml:space="preserve"> 20.09.2022). </w:t>
      </w:r>
    </w:p>
    <w:p w:rsidR="00426944" w:rsidRDefault="00426944"/>
    <w:sectPr w:rsidR="0042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E2"/>
    <w:rsid w:val="00426944"/>
    <w:rsid w:val="006160ED"/>
    <w:rsid w:val="008F56E2"/>
    <w:rsid w:val="009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2516D"/>
  <w15:chartTrackingRefBased/>
  <w15:docId w15:val="{96D387A0-96EF-4DBE-85F5-F995B60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832</Words>
  <Characters>6103</Characters>
  <Application>Microsoft Office Word</Application>
  <DocSecurity>0</DocSecurity>
  <Lines>103</Lines>
  <Paragraphs>9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2024-12-21T16:52:00Z</dcterms:created>
  <dcterms:modified xsi:type="dcterms:W3CDTF">2024-12-21T16:55:00Z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b0d05716-2c69-4820-8b5f-74c549d1173e</vt:lpwstr>
  </property>
</Properties>
</file>