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AA3275">
      <w:pPr>
        <w:spacing w:before="100" w:beforeAutospacing="1" w:after="120" w:line="360" w:lineRule="auto"/>
      </w:pPr>
    </w:p>
    <w:p w:rsidR="00EC246D" w:rsidRDefault="00E86D2E" w:rsidP="00AA3275">
      <w:pPr>
        <w:spacing w:before="120" w:after="120" w:line="360" w:lineRule="auto"/>
      </w:pPr>
      <w:proofErr w:type="spellStart"/>
      <w:r>
        <w:t>Використання</w:t>
      </w:r>
      <w:proofErr w:type="spellEnd"/>
      <w:r>
        <w:t xml:space="preserve"> ГІС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</w:p>
    <w:p w:rsidR="00E86D2E" w:rsidRDefault="00E86D2E" w:rsidP="00AA3275">
      <w:pPr>
        <w:spacing w:before="120" w:after="120" w:line="360" w:lineRule="auto"/>
      </w:pPr>
      <w:r>
        <w:t xml:space="preserve">Маляров М.В. Гусева Л.В., Христич В.В. 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proofErr w:type="gramStart"/>
      <w:r>
        <w:t>безпеки</w:t>
      </w:r>
      <w:proofErr w:type="spellEnd"/>
      <w:r>
        <w:t>.</w:t>
      </w:r>
      <w:bookmarkStart w:id="0" w:name="_GoBack"/>
      <w:bookmarkEnd w:id="0"/>
      <w:r>
        <w:t>–</w:t>
      </w:r>
      <w:proofErr w:type="gramEnd"/>
      <w:r>
        <w:t xml:space="preserve"> Х.: НУЦЗУ, 2015. – C. 208-209.</w:t>
      </w:r>
    </w:p>
    <w:p w:rsidR="00E86D2E" w:rsidRDefault="00E86D2E" w:rsidP="00AA3275">
      <w:pPr>
        <w:spacing w:before="100" w:beforeAutospacing="1" w:after="120" w:line="360" w:lineRule="auto"/>
      </w:pPr>
      <w:r>
        <w:t xml:space="preserve"> 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AA3275"/>
    <w:rsid w:val="00E86D2E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20F5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2017-06-20T07:46:00Z</dcterms:modified>
</cp:coreProperties>
</file>