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9D" w:rsidRPr="00F3699D" w:rsidRDefault="00F3699D" w:rsidP="00F3699D">
      <w:pPr>
        <w:snapToGrid/>
        <w:ind w:left="200" w:hanging="626"/>
        <w:jc w:val="center"/>
        <w:rPr>
          <w:rFonts w:ascii="Times New Roman" w:hAnsi="Times New Roman"/>
          <w:sz w:val="28"/>
          <w:lang w:val="uk-UA" w:eastAsia="uk-UA"/>
        </w:rPr>
      </w:pPr>
      <w:r w:rsidRPr="00F3699D">
        <w:rPr>
          <w:rFonts w:ascii="Times New Roman" w:hAnsi="Times New Roman"/>
          <w:sz w:val="28"/>
          <w:lang w:val="uk-UA" w:eastAsia="uk-UA"/>
        </w:rPr>
        <w:t>НАЦІОНАЛЬНИЙ УНІВЕРСИТЕТ ЦИВІЛЬНОГО ЗАХИСТУ УКРАЇНИ</w:t>
      </w:r>
    </w:p>
    <w:p w:rsidR="00F3699D" w:rsidRPr="00F3699D" w:rsidRDefault="00F3699D" w:rsidP="00F3699D">
      <w:pPr>
        <w:snapToGrid/>
        <w:ind w:left="-567" w:hanging="284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3699D">
        <w:rPr>
          <w:rFonts w:ascii="Times New Roman" w:hAnsi="Times New Roman"/>
          <w:sz w:val="28"/>
          <w:szCs w:val="28"/>
          <w:lang w:val="uk-UA" w:eastAsia="uk-UA"/>
        </w:rPr>
        <w:t>ЧЕРКАСЬКИЙ ІНСТИТУТ ПОЖЕЖНОЇ БЕЗПЕКИ ІМЕНІ ГЕРОЇВ ЧОРНОБИЛЯ</w:t>
      </w:r>
    </w:p>
    <w:p w:rsidR="00F3699D" w:rsidRPr="00F3699D" w:rsidRDefault="00F3699D" w:rsidP="00F3699D">
      <w:pPr>
        <w:snapToGrid/>
        <w:ind w:left="20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3699D" w:rsidRPr="00F3699D" w:rsidRDefault="00F3699D" w:rsidP="00F3699D">
      <w:pPr>
        <w:widowControl/>
        <w:snapToGrid/>
        <w:ind w:firstLine="2694"/>
        <w:rPr>
          <w:rFonts w:ascii="Times New Roman" w:eastAsia="Calibri" w:hAnsi="Times New Roman"/>
          <w:sz w:val="28"/>
          <w:szCs w:val="28"/>
          <w:lang w:val="uk-UA"/>
        </w:rPr>
      </w:pPr>
      <w:r w:rsidRPr="00F3699D">
        <w:rPr>
          <w:rFonts w:ascii="Times New Roman" w:eastAsia="Calibri" w:hAnsi="Times New Roman"/>
          <w:sz w:val="28"/>
          <w:szCs w:val="28"/>
          <w:lang w:val="ru-RU"/>
        </w:rPr>
        <w:t xml:space="preserve">Факультет </w:t>
      </w:r>
      <w:proofErr w:type="spellStart"/>
      <w:r w:rsidRPr="00F3699D">
        <w:rPr>
          <w:rFonts w:ascii="Times New Roman" w:eastAsia="Calibri" w:hAnsi="Times New Roman"/>
          <w:sz w:val="28"/>
          <w:szCs w:val="28"/>
          <w:lang w:val="ru-RU"/>
        </w:rPr>
        <w:t>цивільного</w:t>
      </w:r>
      <w:proofErr w:type="spellEnd"/>
      <w:r w:rsidRPr="00F3699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F3699D">
        <w:rPr>
          <w:rFonts w:ascii="Times New Roman" w:eastAsia="Calibri" w:hAnsi="Times New Roman"/>
          <w:sz w:val="28"/>
          <w:szCs w:val="28"/>
          <w:lang w:val="ru-RU"/>
        </w:rPr>
        <w:t>захисту</w:t>
      </w:r>
      <w:proofErr w:type="spellEnd"/>
    </w:p>
    <w:p w:rsidR="00F3699D" w:rsidRPr="00F3699D" w:rsidRDefault="00F3699D" w:rsidP="00F3699D">
      <w:pPr>
        <w:widowControl/>
        <w:snapToGrid/>
        <w:ind w:left="2977" w:hanging="142"/>
        <w:rPr>
          <w:rFonts w:ascii="Times New Roman" w:eastAsia="Calibri" w:hAnsi="Times New Roman"/>
          <w:sz w:val="28"/>
          <w:szCs w:val="28"/>
          <w:lang w:val="uk-UA"/>
        </w:rPr>
      </w:pPr>
      <w:r w:rsidRPr="00F3699D">
        <w:rPr>
          <w:rFonts w:ascii="Times New Roman" w:eastAsia="Calibri" w:hAnsi="Times New Roman"/>
          <w:sz w:val="28"/>
          <w:szCs w:val="28"/>
          <w:lang w:val="uk-UA"/>
        </w:rPr>
        <w:t>Кафедра суспільних наук</w:t>
      </w:r>
    </w:p>
    <w:p w:rsidR="006D2978" w:rsidRDefault="006D2978">
      <w:pPr>
        <w:rPr>
          <w:rFonts w:asciiTheme="minorHAnsi" w:hAnsiTheme="minorHAnsi"/>
          <w:lang w:val="uk-UA"/>
        </w:rPr>
      </w:pPr>
    </w:p>
    <w:p w:rsidR="006D2978" w:rsidRDefault="006D2978">
      <w:pPr>
        <w:rPr>
          <w:rFonts w:asciiTheme="minorHAnsi" w:hAnsiTheme="minorHAnsi"/>
          <w:lang w:val="uk-UA"/>
        </w:rPr>
      </w:pPr>
    </w:p>
    <w:p w:rsidR="006D2978" w:rsidRDefault="006D2978">
      <w:pPr>
        <w:rPr>
          <w:rFonts w:asciiTheme="minorHAnsi" w:hAnsiTheme="minorHAnsi"/>
          <w:lang w:val="uk-UA"/>
        </w:rPr>
      </w:pPr>
    </w:p>
    <w:p w:rsidR="006D2978" w:rsidRDefault="006D2978">
      <w:pPr>
        <w:rPr>
          <w:rFonts w:asciiTheme="minorHAnsi" w:hAnsiTheme="minorHAnsi"/>
          <w:lang w:val="uk-UA"/>
        </w:rPr>
      </w:pPr>
    </w:p>
    <w:p w:rsidR="006D2978" w:rsidRDefault="006D2978">
      <w:pPr>
        <w:rPr>
          <w:rFonts w:asciiTheme="minorHAnsi" w:hAnsiTheme="minorHAnsi"/>
          <w:lang w:val="uk-UA"/>
        </w:rPr>
      </w:pPr>
    </w:p>
    <w:p w:rsidR="006D2978" w:rsidRDefault="006D2978">
      <w:pPr>
        <w:rPr>
          <w:rFonts w:asciiTheme="minorHAnsi" w:hAnsiTheme="minorHAnsi"/>
          <w:lang w:val="uk-UA"/>
        </w:rPr>
      </w:pPr>
    </w:p>
    <w:p w:rsidR="006D2978" w:rsidRDefault="006D2978" w:rsidP="006D2978">
      <w:pPr>
        <w:ind w:firstLine="1701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ІСТОРІЯ ТА КУЛЬТУРА УКРАЇНИ </w:t>
      </w:r>
    </w:p>
    <w:p w:rsidR="006D2978" w:rsidRDefault="006D2978" w:rsidP="006D2978">
      <w:pPr>
        <w:ind w:firstLine="1701"/>
        <w:rPr>
          <w:rFonts w:ascii="Times New Roman" w:hAnsi="Times New Roman"/>
          <w:b/>
          <w:sz w:val="32"/>
          <w:szCs w:val="32"/>
          <w:lang w:val="uk-UA"/>
        </w:rPr>
      </w:pPr>
    </w:p>
    <w:p w:rsidR="004B2F19" w:rsidRDefault="006D2978" w:rsidP="00F3699D">
      <w:pPr>
        <w:ind w:left="2694" w:hanging="241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Методичні вказівки </w:t>
      </w:r>
      <w:r w:rsidR="00F3699D">
        <w:rPr>
          <w:rFonts w:ascii="Times New Roman" w:hAnsi="Times New Roman"/>
          <w:sz w:val="28"/>
          <w:szCs w:val="28"/>
          <w:lang w:val="uk-UA"/>
        </w:rPr>
        <w:t>для виконання індивідуальних</w:t>
      </w:r>
      <w:r w:rsidR="004B2F19">
        <w:rPr>
          <w:rFonts w:ascii="Times New Roman" w:hAnsi="Times New Roman"/>
          <w:sz w:val="28"/>
          <w:szCs w:val="28"/>
          <w:lang w:val="uk-UA"/>
        </w:rPr>
        <w:t xml:space="preserve"> завдань </w:t>
      </w:r>
    </w:p>
    <w:p w:rsidR="006D2978" w:rsidRDefault="004B2F19" w:rsidP="004B2F19">
      <w:pPr>
        <w:ind w:left="2694" w:hanging="19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6D2978">
        <w:rPr>
          <w:rFonts w:ascii="Times New Roman" w:hAnsi="Times New Roman"/>
          <w:sz w:val="28"/>
          <w:szCs w:val="28"/>
          <w:lang w:val="uk-UA"/>
        </w:rPr>
        <w:t>курсантів</w:t>
      </w:r>
      <w:r w:rsidR="00F3699D">
        <w:rPr>
          <w:rFonts w:ascii="Times New Roman" w:hAnsi="Times New Roman"/>
          <w:sz w:val="28"/>
          <w:szCs w:val="28"/>
          <w:lang w:val="uk-UA"/>
        </w:rPr>
        <w:t xml:space="preserve"> і студентів </w:t>
      </w:r>
      <w:r w:rsidR="006D2978">
        <w:rPr>
          <w:rFonts w:ascii="Times New Roman" w:hAnsi="Times New Roman"/>
          <w:sz w:val="28"/>
          <w:szCs w:val="28"/>
          <w:lang w:val="uk-UA"/>
        </w:rPr>
        <w:t>1-го курсу</w:t>
      </w:r>
      <w:r w:rsidR="00F3699D">
        <w:rPr>
          <w:rFonts w:ascii="Times New Roman" w:hAnsi="Times New Roman"/>
          <w:sz w:val="28"/>
          <w:szCs w:val="28"/>
          <w:lang w:val="uk-UA"/>
        </w:rPr>
        <w:t xml:space="preserve"> спеціальностей:</w:t>
      </w:r>
    </w:p>
    <w:p w:rsidR="00F3699D" w:rsidRDefault="00F3699D" w:rsidP="00F3699D">
      <w:pPr>
        <w:tabs>
          <w:tab w:val="left" w:pos="2694"/>
        </w:tabs>
        <w:ind w:left="2977" w:hanging="567"/>
        <w:rPr>
          <w:rFonts w:ascii="Times New Roman" w:hAnsi="Times New Roman"/>
          <w:sz w:val="28"/>
          <w:szCs w:val="28"/>
          <w:lang w:val="uk-UA"/>
        </w:rPr>
      </w:pPr>
      <w:r w:rsidRPr="00F3699D">
        <w:rPr>
          <w:rFonts w:ascii="Times New Roman" w:hAnsi="Times New Roman"/>
          <w:sz w:val="28"/>
          <w:szCs w:val="28"/>
          <w:lang w:val="uk-UA"/>
        </w:rPr>
        <w:t>263 «</w:t>
      </w:r>
      <w:r w:rsidRPr="00F3699D">
        <w:rPr>
          <w:rFonts w:ascii="Times New Roman" w:hAnsi="Times New Roman" w:hint="eastAsia"/>
          <w:sz w:val="28"/>
          <w:szCs w:val="28"/>
          <w:lang w:val="uk-UA"/>
        </w:rPr>
        <w:t>Цивільна</w:t>
      </w:r>
      <w:r w:rsidRPr="00F369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699D">
        <w:rPr>
          <w:rFonts w:ascii="Times New Roman" w:hAnsi="Times New Roman" w:hint="eastAsia"/>
          <w:sz w:val="28"/>
          <w:szCs w:val="28"/>
          <w:lang w:val="uk-UA"/>
        </w:rPr>
        <w:t>безпека»</w:t>
      </w:r>
    </w:p>
    <w:p w:rsidR="006D2978" w:rsidRPr="00F3699D" w:rsidRDefault="00F3699D" w:rsidP="00F3699D">
      <w:pPr>
        <w:tabs>
          <w:tab w:val="left" w:pos="2694"/>
        </w:tabs>
        <w:ind w:left="2977" w:hanging="567"/>
        <w:rPr>
          <w:rFonts w:ascii="Times New Roman" w:hAnsi="Times New Roman"/>
          <w:sz w:val="28"/>
          <w:szCs w:val="28"/>
          <w:lang w:val="uk-UA"/>
        </w:rPr>
      </w:pPr>
      <w:r w:rsidRPr="00F3699D">
        <w:rPr>
          <w:rFonts w:ascii="Times New Roman" w:hAnsi="Times New Roman"/>
          <w:sz w:val="28"/>
          <w:szCs w:val="28"/>
          <w:lang w:val="uk-UA"/>
        </w:rPr>
        <w:t>261 «</w:t>
      </w:r>
      <w:r w:rsidRPr="00F3699D">
        <w:rPr>
          <w:rFonts w:ascii="Times New Roman" w:hAnsi="Times New Roman" w:hint="eastAsia"/>
          <w:sz w:val="28"/>
          <w:szCs w:val="28"/>
          <w:lang w:val="uk-UA"/>
        </w:rPr>
        <w:t>Пожежна</w:t>
      </w:r>
      <w:r w:rsidRPr="00F369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uk-UA"/>
        </w:rPr>
        <w:t>безпека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D2978" w:rsidRPr="004B2F19" w:rsidRDefault="006D2978" w:rsidP="006D297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4B2F19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4B2F19">
        <w:rPr>
          <w:rFonts w:ascii="Times New Roman" w:hAnsi="Times New Roman"/>
          <w:sz w:val="28"/>
          <w:szCs w:val="28"/>
          <w:lang w:val="uk-UA"/>
        </w:rPr>
        <w:t>освітньо-кваліфікаційний рівень – бакалавр</w:t>
      </w:r>
    </w:p>
    <w:p w:rsidR="006D2978" w:rsidRDefault="008A7550" w:rsidP="008A7550">
      <w:pPr>
        <w:tabs>
          <w:tab w:val="left" w:pos="5628"/>
        </w:tabs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A46F65" w:rsidRDefault="008144B2" w:rsidP="00A777D7">
      <w:pPr>
        <w:spacing w:line="360" w:lineRule="auto"/>
        <w:ind w:right="567" w:firstLine="311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Черкаси  − 2024</w:t>
      </w:r>
    </w:p>
    <w:p w:rsidR="00716D93" w:rsidRDefault="00716D93" w:rsidP="00716D93">
      <w:pPr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Косяк С.М. </w:t>
      </w:r>
      <w:r>
        <w:rPr>
          <w:rFonts w:ascii="Times New Roman" w:hAnsi="Times New Roman"/>
          <w:sz w:val="28"/>
          <w:szCs w:val="28"/>
          <w:lang w:val="uk-UA"/>
        </w:rPr>
        <w:t>Методичні вказівки для виконання індивідуальних завдань для курсантів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студентів 1-го курсу</w:t>
      </w:r>
      <w:r>
        <w:rPr>
          <w:rFonts w:ascii="Times New Roman" w:hAnsi="Times New Roman"/>
          <w:sz w:val="28"/>
          <w:szCs w:val="28"/>
          <w:lang w:val="uk-UA"/>
        </w:rPr>
        <w:t xml:space="preserve"> спеціальностей. Черкаси: Черкаський інститут пожежної безпеки імені Героїв Чорнобиля НУЦЗ України. 2024. 10 с.</w:t>
      </w:r>
    </w:p>
    <w:p w:rsidR="00716D93" w:rsidRDefault="00716D93" w:rsidP="00A777D7">
      <w:pPr>
        <w:spacing w:line="360" w:lineRule="auto"/>
        <w:ind w:right="567" w:firstLine="3119"/>
        <w:rPr>
          <w:rFonts w:ascii="Times New Roman" w:hAnsi="Times New Roman"/>
          <w:sz w:val="28"/>
          <w:szCs w:val="28"/>
          <w:lang w:val="uk-UA"/>
        </w:rPr>
      </w:pPr>
    </w:p>
    <w:p w:rsidR="00716D93" w:rsidRDefault="00716D93" w:rsidP="00A777D7">
      <w:pPr>
        <w:spacing w:line="360" w:lineRule="auto"/>
        <w:ind w:right="567" w:firstLine="3119"/>
        <w:rPr>
          <w:rFonts w:ascii="Times New Roman" w:hAnsi="Times New Roman"/>
          <w:sz w:val="28"/>
          <w:szCs w:val="28"/>
          <w:lang w:val="uk-UA"/>
        </w:rPr>
      </w:pPr>
    </w:p>
    <w:p w:rsidR="00716D93" w:rsidRDefault="00716D93" w:rsidP="00A777D7">
      <w:pPr>
        <w:spacing w:line="360" w:lineRule="auto"/>
        <w:ind w:right="567" w:firstLine="3119"/>
        <w:rPr>
          <w:rFonts w:ascii="Times New Roman" w:hAnsi="Times New Roman"/>
          <w:sz w:val="28"/>
          <w:szCs w:val="28"/>
          <w:lang w:val="uk-UA"/>
        </w:rPr>
      </w:pPr>
    </w:p>
    <w:p w:rsidR="006637B0" w:rsidRPr="00600444" w:rsidRDefault="006637B0" w:rsidP="006637B0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0044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ІНДИВІДУАЛЬНІ НАВЧАЛЬНО (НАУКОВО) -ДОСЛІДНІ ЗАВДАННЯ </w:t>
      </w:r>
    </w:p>
    <w:p w:rsidR="006637B0" w:rsidRPr="00600444" w:rsidRDefault="006637B0" w:rsidP="006637B0">
      <w:pPr>
        <w:ind w:left="2410" w:hanging="142"/>
        <w:rPr>
          <w:rFonts w:ascii="Times New Roman" w:hAnsi="Times New Roman"/>
          <w:b/>
          <w:sz w:val="28"/>
          <w:szCs w:val="28"/>
          <w:lang w:val="uk-UA"/>
        </w:rPr>
      </w:pPr>
      <w:r w:rsidRPr="0060044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         з навчальної дисципліни</w:t>
      </w:r>
    </w:p>
    <w:p w:rsidR="006637B0" w:rsidRPr="00600444" w:rsidRDefault="006637B0" w:rsidP="006637B0">
      <w:pPr>
        <w:jc w:val="center"/>
        <w:rPr>
          <w:rFonts w:ascii="Times New Roman" w:hAnsi="Times New Roman"/>
          <w:b/>
          <w:spacing w:val="58"/>
          <w:sz w:val="28"/>
          <w:szCs w:val="28"/>
          <w:lang w:val="ru-RU"/>
        </w:rPr>
      </w:pPr>
      <w:r w:rsidRPr="00600444">
        <w:rPr>
          <w:rFonts w:ascii="Times New Roman" w:hAnsi="Times New Roman"/>
          <w:b/>
          <w:spacing w:val="58"/>
          <w:sz w:val="28"/>
          <w:szCs w:val="28"/>
          <w:lang w:val="uk-UA"/>
        </w:rPr>
        <w:t>«ІСТОРІЯ ТА КУЛЬТУРА УКРАЇНИ»</w:t>
      </w:r>
    </w:p>
    <w:p w:rsidR="006637B0" w:rsidRPr="00F3699D" w:rsidRDefault="006637B0" w:rsidP="00066369">
      <w:pPr>
        <w:spacing w:line="360" w:lineRule="auto"/>
        <w:jc w:val="center"/>
        <w:rPr>
          <w:rFonts w:ascii="Times New Roman" w:hAnsi="Times New Roman"/>
          <w:spacing w:val="58"/>
          <w:sz w:val="28"/>
          <w:szCs w:val="28"/>
          <w:lang w:val="ru-RU"/>
        </w:rPr>
      </w:pPr>
      <w:bookmarkStart w:id="0" w:name="_GoBack"/>
      <w:bookmarkEnd w:id="0"/>
    </w:p>
    <w:p w:rsidR="006637B0" w:rsidRPr="00066369" w:rsidRDefault="006637B0" w:rsidP="00066369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Виконання індивідуальних завдань навчально-дослідного характеру</w:t>
      </w:r>
      <w:r w:rsidRPr="006637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з дисципліни «Історія та культура України» є невід’ємною складовою самостійної роботи</w:t>
      </w:r>
      <w:r w:rsidRPr="00F3699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курсантів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Це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сприя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поглибленому вивченню теоретичного матеріалу, закріпленню й узагальненню отриманих знань, форм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уванню вміння використовувати набуті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знання при вирішенні питань, що можуть виникнути в професійній діяльності.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Самостійні роботи та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Індивідуальні завдання потрібно виконувати самостійно, звертаючись до викладача за консультаціями. </w:t>
      </w:r>
    </w:p>
    <w:p w:rsidR="00066369" w:rsidRPr="00066369" w:rsidRDefault="00066369" w:rsidP="00066369">
      <w:pPr>
        <w:widowControl/>
        <w:snapToGrid/>
        <w:spacing w:line="360" w:lineRule="auto"/>
        <w:ind w:firstLine="709"/>
        <w:jc w:val="both"/>
        <w:rPr>
          <w:rFonts w:ascii="Times New Roman" w:hAnsi="Times New Roman"/>
          <w:szCs w:val="24"/>
          <w:lang w:val="uk-UA"/>
        </w:rPr>
      </w:pPr>
      <w:r w:rsidRPr="00066369">
        <w:rPr>
          <w:rFonts w:ascii="Times New Roman" w:hAnsi="Times New Roman"/>
          <w:color w:val="000000"/>
          <w:sz w:val="28"/>
          <w:szCs w:val="28"/>
          <w:lang w:val="uk-UA"/>
        </w:rPr>
        <w:t>Основними організаційними формами індивідуальної самостійної роботи здобувачів вищої освіти є:</w:t>
      </w:r>
    </w:p>
    <w:p w:rsidR="00066369" w:rsidRPr="00066369" w:rsidRDefault="00066369" w:rsidP="00066369">
      <w:pPr>
        <w:widowControl/>
        <w:numPr>
          <w:ilvl w:val="0"/>
          <w:numId w:val="2"/>
        </w:numPr>
        <w:tabs>
          <w:tab w:val="clear" w:pos="720"/>
          <w:tab w:val="left" w:pos="993"/>
        </w:tabs>
        <w:snapToGrid/>
        <w:spacing w:line="360" w:lineRule="auto"/>
        <w:ind w:left="0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індиві</w:t>
      </w:r>
      <w:proofErr w:type="gram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дуальна</w:t>
      </w:r>
      <w:proofErr w:type="spellEnd"/>
      <w:proofErr w:type="gram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робота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яка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представляє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собою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позааудиторну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самостійну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навчального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навчально-дослідного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характеру;</w:t>
      </w:r>
    </w:p>
    <w:p w:rsidR="00066369" w:rsidRPr="00066369" w:rsidRDefault="00066369" w:rsidP="00066369">
      <w:pPr>
        <w:widowControl/>
        <w:numPr>
          <w:ilvl w:val="0"/>
          <w:numId w:val="2"/>
        </w:numPr>
        <w:tabs>
          <w:tab w:val="clear" w:pos="720"/>
          <w:tab w:val="left" w:pos="993"/>
        </w:tabs>
        <w:snapToGrid/>
        <w:spacing w:line="360" w:lineRule="auto"/>
        <w:ind w:left="0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індивідуальні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навчальні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завдання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дисципліни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які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виконуються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ід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керівництвом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викладача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, як правило, 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під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аудиторних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занять, де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може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отримати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методичну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допомогу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вигляді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консультацій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щодо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цієї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роботи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при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цьому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консультації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носять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індивідуальний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характер. Вона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може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включати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вивчення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окремих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розділів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навчальної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дисципліни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роботу з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використанням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комп’ютерної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техн</w:t>
      </w:r>
      <w:proofErr w:type="gram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іки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тощо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</w:p>
    <w:p w:rsidR="00066369" w:rsidRPr="00066369" w:rsidRDefault="00066369" w:rsidP="00066369">
      <w:pPr>
        <w:widowControl/>
        <w:numPr>
          <w:ilvl w:val="0"/>
          <w:numId w:val="2"/>
        </w:numPr>
        <w:tabs>
          <w:tab w:val="clear" w:pos="720"/>
          <w:tab w:val="left" w:pos="993"/>
        </w:tabs>
        <w:snapToGrid/>
        <w:spacing w:line="360" w:lineRule="auto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робота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яка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виконується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самостійно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вільний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занять,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зручний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них час, з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урахуванням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наукових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інтересів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66369" w:rsidRPr="00066369" w:rsidRDefault="00066369" w:rsidP="00066369">
      <w:pPr>
        <w:widowControl/>
        <w:tabs>
          <w:tab w:val="left" w:pos="993"/>
        </w:tabs>
        <w:snapToGrid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06636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Індиві</w:t>
      </w:r>
      <w:proofErr w:type="gramStart"/>
      <w:r w:rsidRPr="0006636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дуальна</w:t>
      </w:r>
      <w:proofErr w:type="spellEnd"/>
      <w:proofErr w:type="gramEnd"/>
      <w:r w:rsidRPr="0006636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робота</w:t>
      </w:r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однією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з форм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самостійної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роботи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вищої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передбачає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завдань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вчального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навчально-дослідного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характеру з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дисципліни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визначених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робочою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програмою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. 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Найпоширенішими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видами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індивідуальної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роботи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 є: конспект з теми за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заданим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власно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розробленим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планом; реферат з теми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вузької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проблеми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; словник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визначень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навчальної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дисципліни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; </w:t>
      </w:r>
      <w:proofErr w:type="spellStart"/>
      <w:proofErr w:type="gram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ідготовка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огляду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наукової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проблеми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; 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підготовка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доповіді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; 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групова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 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індивідуальна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презентація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ін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66369" w:rsidRPr="00600444" w:rsidRDefault="00066369" w:rsidP="00600444">
      <w:pPr>
        <w:tabs>
          <w:tab w:val="left" w:pos="9355"/>
        </w:tabs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06636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Індивідуальні</w:t>
      </w:r>
      <w:proofErr w:type="spellEnd"/>
      <w:r w:rsidRPr="0006636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навчальні</w:t>
      </w:r>
      <w:proofErr w:type="spellEnd"/>
      <w:r w:rsidRPr="0006636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завдання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передбачають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створення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умов для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якнайповнішої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реалізації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творчих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можливостей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мають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меті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поглиблення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узагальнення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закріплення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знань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які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одержують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процесі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навчання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також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застосування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цих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знань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практиці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Індивідуальні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завдання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видаються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здобувачам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терміни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передбачені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робочим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планом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дисципліни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і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виконуються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кожним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здобувачем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самостійно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консультуванні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викладачем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випадках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коли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завдання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мають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комплексний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характер, до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їх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залучаються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декілька</w:t>
      </w:r>
      <w:proofErr w:type="spell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здобувачі</w:t>
      </w:r>
      <w:proofErr w:type="gramStart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066369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066369" w:rsidRDefault="00066369" w:rsidP="006637B0">
      <w:pPr>
        <w:ind w:left="142" w:firstLine="2835"/>
        <w:rPr>
          <w:rFonts w:ascii="Times New Roman" w:hAnsi="Times New Roman"/>
          <w:b/>
          <w:sz w:val="28"/>
          <w:szCs w:val="28"/>
          <w:lang w:val="uk-UA"/>
        </w:rPr>
      </w:pPr>
    </w:p>
    <w:p w:rsidR="006637B0" w:rsidRPr="00600444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0444">
        <w:rPr>
          <w:rFonts w:ascii="Times New Roman" w:hAnsi="Times New Roman"/>
          <w:b/>
          <w:sz w:val="28"/>
          <w:szCs w:val="28"/>
          <w:lang w:val="uk-UA"/>
        </w:rPr>
        <w:t>Види індивідуальних науково (</w:t>
      </w:r>
      <w:proofErr w:type="spellStart"/>
      <w:r w:rsidRPr="00600444">
        <w:rPr>
          <w:rFonts w:ascii="Times New Roman" w:hAnsi="Times New Roman"/>
          <w:b/>
          <w:sz w:val="28"/>
          <w:szCs w:val="28"/>
          <w:lang w:val="uk-UA"/>
        </w:rPr>
        <w:t>навчально</w:t>
      </w:r>
      <w:proofErr w:type="spellEnd"/>
      <w:r w:rsidRPr="00600444">
        <w:rPr>
          <w:rFonts w:ascii="Times New Roman" w:hAnsi="Times New Roman"/>
          <w:b/>
          <w:sz w:val="28"/>
          <w:szCs w:val="28"/>
          <w:lang w:val="uk-UA"/>
        </w:rPr>
        <w:t>)- дослідницьких завдань:</w:t>
      </w:r>
    </w:p>
    <w:p w:rsidR="006637B0" w:rsidRPr="006637B0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підготовка статті до друку</w:t>
      </w:r>
    </w:p>
    <w:p w:rsidR="006637B0" w:rsidRPr="006637B0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участь у наукових конференціях;</w:t>
      </w:r>
    </w:p>
    <w:p w:rsidR="006637B0" w:rsidRPr="006637B0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участь у інтернет-конференціях;</w:t>
      </w:r>
    </w:p>
    <w:p w:rsidR="006637B0" w:rsidRPr="006637B0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участь у студентських олімпіадах;</w:t>
      </w:r>
    </w:p>
    <w:p w:rsidR="006637B0" w:rsidRPr="006637B0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участь у «круглих столах»;</w:t>
      </w:r>
    </w:p>
    <w:p w:rsidR="006637B0" w:rsidRPr="006637B0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підготовка реферату;</w:t>
      </w:r>
    </w:p>
    <w:p w:rsidR="006637B0" w:rsidRPr="006637B0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складання практичних завдань різного рівня з теми</w:t>
      </w:r>
      <w:r w:rsidRPr="006637B0">
        <w:rPr>
          <w:rFonts w:ascii="Times New Roman" w:hAnsi="Times New Roman"/>
          <w:sz w:val="28"/>
          <w:szCs w:val="28"/>
        </w:rPr>
        <w:t>,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модуля або курсу;</w:t>
      </w:r>
    </w:p>
    <w:p w:rsidR="006637B0" w:rsidRPr="006637B0" w:rsidRDefault="006637B0" w:rsidP="00A874C8">
      <w:pPr>
        <w:spacing w:line="288" w:lineRule="auto"/>
        <w:ind w:left="709" w:hanging="169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анотація прочитаної додаткової літератури з курсу, бібліографічний опис, історичні розвідки тощо;</w:t>
      </w:r>
    </w:p>
    <w:p w:rsidR="006637B0" w:rsidRPr="006637B0" w:rsidRDefault="006637B0" w:rsidP="00A874C8">
      <w:pPr>
        <w:spacing w:line="288" w:lineRule="auto"/>
        <w:ind w:left="709" w:hanging="169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розроблення навчальних та діагностичних тестових завдань (з теми, модуля, курсу;</w:t>
      </w:r>
    </w:p>
    <w:p w:rsidR="006637B0" w:rsidRPr="006637B0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</w:rPr>
        <w:t>-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розроблення й виготовлення схем, таблиць тощо;</w:t>
      </w:r>
    </w:p>
    <w:p w:rsidR="006637B0" w:rsidRPr="006637B0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розроблення презентації за планом семінарського заняття;</w:t>
      </w:r>
    </w:p>
    <w:p w:rsidR="006637B0" w:rsidRPr="006637B0" w:rsidRDefault="006637B0" w:rsidP="006637B0">
      <w:pPr>
        <w:spacing w:line="288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sz w:val="28"/>
          <w:szCs w:val="28"/>
          <w:lang w:val="uk-UA"/>
        </w:rPr>
        <w:t>- написання есе, творчих завдань тощо.</w:t>
      </w:r>
    </w:p>
    <w:p w:rsidR="006637B0" w:rsidRPr="006637B0" w:rsidRDefault="006637B0" w:rsidP="006637B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7B0" w:rsidRPr="006637B0" w:rsidRDefault="006637B0" w:rsidP="006637B0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МЕТОДИЧНЕ ЗАБЕЗПЕЧЕННЯ </w:t>
      </w:r>
    </w:p>
    <w:p w:rsidR="006637B0" w:rsidRPr="006637B0" w:rsidRDefault="006637B0" w:rsidP="006637B0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37B0" w:rsidRPr="006637B0" w:rsidRDefault="006637B0" w:rsidP="00600444">
      <w:pPr>
        <w:autoSpaceDE w:val="0"/>
        <w:spacing w:line="360" w:lineRule="auto"/>
        <w:jc w:val="center"/>
        <w:rPr>
          <w:rFonts w:ascii="Times New Roman" w:eastAsia="Droid Sans" w:hAnsi="Times New Roman"/>
          <w:b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b/>
          <w:color w:val="000000"/>
          <w:sz w:val="28"/>
          <w:szCs w:val="28"/>
          <w:lang w:val="uk-UA"/>
        </w:rPr>
        <w:t>ВИМОГИ ДО НАПИСАННЯ РЕФЕРАТІВ</w:t>
      </w:r>
    </w:p>
    <w:p w:rsidR="006637B0" w:rsidRPr="00600444" w:rsidRDefault="006637B0" w:rsidP="00600444">
      <w:pPr>
        <w:pStyle w:val="a5"/>
        <w:autoSpaceDE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637B0">
        <w:rPr>
          <w:b/>
          <w:color w:val="000000"/>
          <w:sz w:val="28"/>
          <w:szCs w:val="28"/>
          <w:lang w:val="uk-UA"/>
        </w:rPr>
        <w:t xml:space="preserve">Реферат </w:t>
      </w:r>
      <w:r w:rsidRPr="006637B0">
        <w:rPr>
          <w:color w:val="000000"/>
          <w:sz w:val="28"/>
          <w:szCs w:val="28"/>
          <w:lang w:val="uk-UA"/>
        </w:rPr>
        <w:t>(</w:t>
      </w:r>
      <w:r w:rsidRPr="006637B0">
        <w:rPr>
          <w:i/>
          <w:color w:val="000000"/>
          <w:sz w:val="28"/>
          <w:szCs w:val="28"/>
          <w:lang w:val="uk-UA"/>
        </w:rPr>
        <w:t>лат</w:t>
      </w:r>
      <w:r w:rsidRPr="006637B0">
        <w:rPr>
          <w:color w:val="000000"/>
          <w:sz w:val="28"/>
          <w:szCs w:val="28"/>
          <w:lang w:val="uk-UA"/>
        </w:rPr>
        <w:t xml:space="preserve"> — доношу, повідомляю, переказую)— короткий переказ змісту наукової роботи, книги або вчення, оформлене у вигляді письмової публічної</w:t>
      </w:r>
      <w:r w:rsidRPr="006637B0">
        <w:rPr>
          <w:color w:val="0645AD"/>
          <w:sz w:val="28"/>
          <w:szCs w:val="28"/>
          <w:lang w:val="uk-UA"/>
        </w:rPr>
        <w:t xml:space="preserve"> </w:t>
      </w:r>
      <w:r w:rsidRPr="006637B0">
        <w:rPr>
          <w:color w:val="000000"/>
          <w:sz w:val="28"/>
          <w:szCs w:val="28"/>
          <w:lang w:val="uk-UA"/>
        </w:rPr>
        <w:t>доповіді на тему, зроблена на основі огляду відповідних джерел інформаці</w:t>
      </w:r>
      <w:r w:rsidR="008D7AE5">
        <w:rPr>
          <w:color w:val="000000"/>
          <w:sz w:val="28"/>
          <w:szCs w:val="28"/>
          <w:lang w:val="uk-UA"/>
        </w:rPr>
        <w:t>ї (наукових праць, літератури з теми</w:t>
      </w:r>
      <w:r w:rsidRPr="006637B0">
        <w:rPr>
          <w:color w:val="000000"/>
          <w:sz w:val="28"/>
          <w:szCs w:val="28"/>
          <w:lang w:val="uk-UA"/>
        </w:rPr>
        <w:t>).</w:t>
      </w:r>
    </w:p>
    <w:p w:rsidR="006637B0" w:rsidRPr="006637B0" w:rsidRDefault="006637B0" w:rsidP="0060044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="008D7AE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/>
          <w:i/>
          <w:color w:val="000000"/>
          <w:sz w:val="28"/>
          <w:szCs w:val="28"/>
          <w:lang w:val="uk-UA"/>
        </w:rPr>
        <w:t>Достатній теоретичний рівень.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Курсант </w:t>
      </w:r>
      <w:r w:rsidR="008D7AE5">
        <w:rPr>
          <w:rFonts w:ascii="Times New Roman" w:hAnsi="Times New Roman"/>
          <w:color w:val="000000"/>
          <w:sz w:val="28"/>
          <w:szCs w:val="28"/>
          <w:lang w:val="uk-UA"/>
        </w:rPr>
        <w:t xml:space="preserve">має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розкрити тему, використовуючи </w:t>
      </w:r>
      <w:r w:rsidR="008D7AE5" w:rsidRPr="008D7AE5">
        <w:rPr>
          <w:rFonts w:ascii="Times New Roman" w:hAnsi="Times New Roman" w:hint="eastAsia"/>
          <w:color w:val="000000"/>
          <w:sz w:val="28"/>
          <w:szCs w:val="28"/>
          <w:lang w:val="uk-UA"/>
        </w:rPr>
        <w:t>наукові</w:t>
      </w:r>
      <w:r w:rsidR="008D7AE5" w:rsidRPr="008D7AE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підходи та </w:t>
      </w:r>
      <w:r w:rsidR="008D7AE5">
        <w:rPr>
          <w:rFonts w:ascii="Times New Roman" w:hAnsi="Times New Roman"/>
          <w:color w:val="000000"/>
          <w:sz w:val="28"/>
          <w:szCs w:val="28"/>
          <w:lang w:val="uk-UA"/>
        </w:rPr>
        <w:t xml:space="preserve">теоретичні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знання, загальновідомі в науковому дискурсі, у повному обсязі розкрити основні поняття і терміни, що стосуються проблеми реферативної роботи, користуючись понятійно-категоріальним апаратом, складеним у межах курсу .</w:t>
      </w:r>
    </w:p>
    <w:p w:rsidR="006637B0" w:rsidRPr="006637B0" w:rsidRDefault="006637B0" w:rsidP="00600444">
      <w:pPr>
        <w:pStyle w:val="a5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637B0">
        <w:rPr>
          <w:color w:val="000000"/>
          <w:sz w:val="28"/>
          <w:szCs w:val="28"/>
          <w:lang w:val="uk-UA"/>
        </w:rPr>
        <w:t xml:space="preserve"> </w:t>
      </w:r>
      <w:r w:rsidR="008D7AE5">
        <w:rPr>
          <w:color w:val="000000"/>
          <w:sz w:val="28"/>
          <w:szCs w:val="28"/>
          <w:lang w:val="uk-UA"/>
        </w:rPr>
        <w:t xml:space="preserve">  </w:t>
      </w:r>
      <w:r w:rsidRPr="006637B0">
        <w:rPr>
          <w:i/>
          <w:color w:val="000000"/>
          <w:sz w:val="28"/>
          <w:szCs w:val="28"/>
          <w:lang w:val="uk-UA"/>
        </w:rPr>
        <w:t>Дослідницький характер</w:t>
      </w:r>
      <w:r w:rsidRPr="006637B0">
        <w:rPr>
          <w:color w:val="000000"/>
          <w:sz w:val="28"/>
          <w:szCs w:val="28"/>
          <w:lang w:val="uk-UA"/>
        </w:rPr>
        <w:t>. Робота повинна містити: достатню кількість джерел (книг, статей та інших розробок) вітчизняних і зарубіжних авторів; систематизацію та аналіз різних думок і підходів, сформовану на цій основі власну точку зору; порівняння поглядів різних вчених, розробку висновків.</w:t>
      </w:r>
    </w:p>
    <w:p w:rsidR="006637B0" w:rsidRPr="006637B0" w:rsidRDefault="006637B0" w:rsidP="00600444">
      <w:pPr>
        <w:pStyle w:val="a5"/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6637B0">
        <w:rPr>
          <w:color w:val="000000"/>
          <w:sz w:val="28"/>
          <w:szCs w:val="28"/>
          <w:lang w:val="uk-UA"/>
        </w:rPr>
        <w:t xml:space="preserve"> </w:t>
      </w:r>
      <w:r w:rsidRPr="006637B0">
        <w:rPr>
          <w:i/>
          <w:color w:val="000000"/>
          <w:sz w:val="28"/>
          <w:szCs w:val="28"/>
          <w:lang w:val="uk-UA"/>
        </w:rPr>
        <w:t xml:space="preserve"> </w:t>
      </w:r>
      <w:r w:rsidR="008D7AE5">
        <w:rPr>
          <w:i/>
          <w:color w:val="000000"/>
          <w:sz w:val="28"/>
          <w:szCs w:val="28"/>
          <w:lang w:val="uk-UA"/>
        </w:rPr>
        <w:t xml:space="preserve">  </w:t>
      </w:r>
      <w:r w:rsidRPr="006637B0">
        <w:rPr>
          <w:i/>
          <w:color w:val="000000"/>
          <w:sz w:val="28"/>
          <w:szCs w:val="28"/>
          <w:lang w:val="uk-UA"/>
        </w:rPr>
        <w:t>Грамотність оформлення.</w:t>
      </w:r>
      <w:r w:rsidRPr="006637B0">
        <w:rPr>
          <w:color w:val="000000"/>
          <w:sz w:val="28"/>
          <w:szCs w:val="28"/>
          <w:lang w:val="uk-UA"/>
        </w:rPr>
        <w:t xml:space="preserve"> Робота не повинна містити граматичних і стилістичних помилок. Необхідно дотримуватися правил цитування, оформлення посилань, спи</w:t>
      </w:r>
      <w:r w:rsidR="008D7AE5">
        <w:rPr>
          <w:color w:val="000000"/>
          <w:sz w:val="28"/>
          <w:szCs w:val="28"/>
          <w:lang w:val="uk-UA"/>
        </w:rPr>
        <w:t>ску</w:t>
      </w:r>
      <w:r w:rsidRPr="006637B0">
        <w:rPr>
          <w:color w:val="000000"/>
          <w:sz w:val="28"/>
          <w:szCs w:val="28"/>
          <w:lang w:val="uk-UA"/>
        </w:rPr>
        <w:t xml:space="preserve"> літератури.</w:t>
      </w:r>
    </w:p>
    <w:p w:rsidR="006637B0" w:rsidRPr="006637B0" w:rsidRDefault="006637B0" w:rsidP="00600444">
      <w:pPr>
        <w:pStyle w:val="a5"/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6637B0">
        <w:rPr>
          <w:i/>
          <w:color w:val="000000"/>
          <w:sz w:val="28"/>
          <w:szCs w:val="28"/>
          <w:lang w:val="uk-UA"/>
        </w:rPr>
        <w:t xml:space="preserve"> </w:t>
      </w:r>
      <w:r w:rsidR="008D7AE5">
        <w:rPr>
          <w:i/>
          <w:color w:val="000000"/>
          <w:sz w:val="28"/>
          <w:szCs w:val="28"/>
          <w:lang w:val="uk-UA"/>
        </w:rPr>
        <w:t xml:space="preserve">   </w:t>
      </w:r>
      <w:r w:rsidRPr="006637B0">
        <w:rPr>
          <w:i/>
          <w:color w:val="000000"/>
          <w:sz w:val="28"/>
          <w:szCs w:val="28"/>
          <w:lang w:val="uk-UA"/>
        </w:rPr>
        <w:t xml:space="preserve">Творчість. </w:t>
      </w:r>
      <w:r w:rsidRPr="006637B0">
        <w:rPr>
          <w:color w:val="000000"/>
          <w:sz w:val="28"/>
          <w:szCs w:val="28"/>
          <w:lang w:val="uk-UA"/>
        </w:rPr>
        <w:t>У роботі належним чином має бути викладена власна точка зору, висновки на основі досліджуваних концепцій. Важливо показати логіку переходу від концепцій, прийнятих у суспільстві, до власної  позиції.</w:t>
      </w:r>
    </w:p>
    <w:p w:rsidR="006637B0" w:rsidRPr="006637B0" w:rsidRDefault="00273D0E" w:rsidP="00600444">
      <w:pPr>
        <w:pStyle w:val="a5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</w:t>
      </w:r>
      <w:r w:rsidR="006637B0" w:rsidRPr="006637B0">
        <w:rPr>
          <w:i/>
          <w:color w:val="000000"/>
          <w:sz w:val="28"/>
          <w:szCs w:val="28"/>
          <w:lang w:val="uk-UA"/>
        </w:rPr>
        <w:t>Структура.</w:t>
      </w:r>
      <w:r w:rsidR="006637B0" w:rsidRPr="006637B0">
        <w:rPr>
          <w:color w:val="000000"/>
          <w:sz w:val="28"/>
          <w:szCs w:val="28"/>
          <w:lang w:val="uk-UA"/>
        </w:rPr>
        <w:t xml:space="preserve"> Робота має містити: вступ, де мають бути викладені актуальність теми дослідження, предмет та метод дослідження, окреслене проблемне поле, поставлені мета та завдання дослідження; основні розділи з логічною структурою викладення матеріалу; висновок із власною точку зору на розв’язання зазначеної в роботі проблеми; список літератури. </w:t>
      </w:r>
    </w:p>
    <w:p w:rsidR="006637B0" w:rsidRPr="006637B0" w:rsidRDefault="006637B0" w:rsidP="00600444">
      <w:pPr>
        <w:autoSpaceDE w:val="0"/>
        <w:spacing w:line="360" w:lineRule="auto"/>
        <w:ind w:left="30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273D0E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6637B0">
        <w:rPr>
          <w:rFonts w:ascii="Times New Roman" w:eastAsia="BHTYCL+UkrainianTimesET" w:hAnsi="Times New Roman"/>
          <w:b/>
          <w:bCs/>
          <w:color w:val="000000"/>
          <w:sz w:val="28"/>
          <w:szCs w:val="28"/>
          <w:lang w:val="uk-UA"/>
        </w:rPr>
        <w:t>Тема</w:t>
      </w:r>
      <w:r w:rsidRPr="006637B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реферату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обирається самостійно та узгоджуються з викладачами кафедри, які ведуть заняття та консультації.</w:t>
      </w:r>
    </w:p>
    <w:p w:rsidR="006637B0" w:rsidRPr="006637B0" w:rsidRDefault="006637B0" w:rsidP="00600444">
      <w:pPr>
        <w:autoSpaceDE w:val="0"/>
        <w:spacing w:line="360" w:lineRule="auto"/>
        <w:ind w:left="60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273D0E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Для написання реферату необхідно глибоко вивчити й широко використати наявну наукову літературу з обраної теми.</w:t>
      </w:r>
    </w:p>
    <w:p w:rsidR="006637B0" w:rsidRPr="006637B0" w:rsidRDefault="00273D0E" w:rsidP="00600444">
      <w:pPr>
        <w:pStyle w:val="a5"/>
        <w:autoSpaceDE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</w:t>
      </w:r>
      <w:r w:rsidR="006637B0" w:rsidRPr="006637B0">
        <w:rPr>
          <w:color w:val="000000"/>
          <w:sz w:val="28"/>
          <w:szCs w:val="28"/>
          <w:lang w:val="uk-UA"/>
        </w:rPr>
        <w:t xml:space="preserve">Обсяг реферату - 10-15 сторінок друкованого тексту; реферат має бути виконаний за відповідною структурою з </w:t>
      </w:r>
      <w:r w:rsidR="006637B0" w:rsidRPr="006637B0">
        <w:rPr>
          <w:rFonts w:eastAsia="BHTYCL+UkrainianTimesET"/>
          <w:color w:val="000000"/>
          <w:sz w:val="28"/>
          <w:szCs w:val="28"/>
          <w:lang w:val="uk-UA"/>
        </w:rPr>
        <w:t>виділенням</w:t>
      </w:r>
      <w:r w:rsidR="006637B0" w:rsidRPr="006637B0">
        <w:rPr>
          <w:color w:val="000000"/>
          <w:sz w:val="28"/>
          <w:szCs w:val="28"/>
          <w:lang w:val="uk-UA"/>
        </w:rPr>
        <w:t xml:space="preserve"> абзаців,</w:t>
      </w:r>
      <w:r w:rsidR="006637B0" w:rsidRPr="006637B0">
        <w:rPr>
          <w:rFonts w:eastAsia="BHTYCL+UkrainianTimesET"/>
          <w:color w:val="000000"/>
          <w:sz w:val="28"/>
          <w:szCs w:val="28"/>
          <w:lang w:val="uk-UA"/>
        </w:rPr>
        <w:t xml:space="preserve"> нумерацією</w:t>
      </w:r>
      <w:r w:rsidR="006637B0" w:rsidRPr="006637B0">
        <w:rPr>
          <w:color w:val="000000"/>
          <w:sz w:val="28"/>
          <w:szCs w:val="28"/>
          <w:lang w:val="uk-UA"/>
        </w:rPr>
        <w:t xml:space="preserve"> сторінок, правильним оформленням посилань, виносок, цитат, висновків, списку використаної</w:t>
      </w:r>
      <w:r w:rsidR="006637B0" w:rsidRPr="006637B0">
        <w:rPr>
          <w:rFonts w:eastAsia="BHTYCL+UkrainianTimesET"/>
          <w:color w:val="000000"/>
          <w:sz w:val="28"/>
          <w:szCs w:val="28"/>
          <w:lang w:val="uk-UA"/>
        </w:rPr>
        <w:t xml:space="preserve"> літератури</w:t>
      </w:r>
      <w:r w:rsidR="006637B0" w:rsidRPr="006637B0">
        <w:rPr>
          <w:color w:val="000000"/>
          <w:sz w:val="28"/>
          <w:szCs w:val="28"/>
          <w:lang w:val="uk-UA"/>
        </w:rPr>
        <w:t xml:space="preserve"> (не менше 10 джерел); оформлення реферату має відповідати встановленим нормам.</w:t>
      </w:r>
    </w:p>
    <w:p w:rsidR="006637B0" w:rsidRPr="006637B0" w:rsidRDefault="006637B0" w:rsidP="00600444">
      <w:pPr>
        <w:pStyle w:val="a3"/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Структура реферату:</w:t>
      </w:r>
    </w:p>
    <w:p w:rsidR="006637B0" w:rsidRPr="006637B0" w:rsidRDefault="006637B0" w:rsidP="00600444">
      <w:pPr>
        <w:pStyle w:val="a3"/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- титульний аркуш;</w:t>
      </w:r>
    </w:p>
    <w:p w:rsidR="006637B0" w:rsidRPr="006637B0" w:rsidRDefault="006637B0" w:rsidP="00600444">
      <w:pPr>
        <w:pStyle w:val="a3"/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- зміст;</w:t>
      </w:r>
    </w:p>
    <w:p w:rsidR="006637B0" w:rsidRPr="006637B0" w:rsidRDefault="006637B0" w:rsidP="00600444">
      <w:pPr>
        <w:pStyle w:val="a3"/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- вступ;</w:t>
      </w:r>
    </w:p>
    <w:p w:rsidR="006637B0" w:rsidRPr="006637B0" w:rsidRDefault="006637B0" w:rsidP="00600444">
      <w:pPr>
        <w:pStyle w:val="a3"/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 xml:space="preserve">- </w:t>
      </w:r>
      <w:r w:rsidR="00273D0E">
        <w:rPr>
          <w:rFonts w:cs="Times New Roman"/>
          <w:color w:val="000000"/>
          <w:sz w:val="28"/>
          <w:szCs w:val="28"/>
          <w:lang w:val="uk-UA"/>
        </w:rPr>
        <w:t>основна частина</w:t>
      </w:r>
      <w:r w:rsidRPr="006637B0">
        <w:rPr>
          <w:rFonts w:cs="Times New Roman"/>
          <w:color w:val="000000"/>
          <w:sz w:val="28"/>
          <w:szCs w:val="28"/>
          <w:lang w:val="uk-UA"/>
        </w:rPr>
        <w:t>;</w:t>
      </w:r>
    </w:p>
    <w:p w:rsidR="006637B0" w:rsidRPr="006637B0" w:rsidRDefault="006637B0" w:rsidP="00600444">
      <w:pPr>
        <w:pStyle w:val="a3"/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- висновки;</w:t>
      </w:r>
    </w:p>
    <w:p w:rsidR="006637B0" w:rsidRPr="006637B0" w:rsidRDefault="006637B0" w:rsidP="00600444">
      <w:pPr>
        <w:pStyle w:val="a3"/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- список використаних джерел (перелік посилань);</w:t>
      </w:r>
    </w:p>
    <w:p w:rsidR="006637B0" w:rsidRPr="006637B0" w:rsidRDefault="006637B0" w:rsidP="00600444">
      <w:pPr>
        <w:pStyle w:val="a3"/>
        <w:spacing w:line="360" w:lineRule="auto"/>
        <w:rPr>
          <w:rFonts w:cs="Times New Roman"/>
          <w:bCs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- додатки (за необхідності).</w:t>
      </w:r>
    </w:p>
    <w:p w:rsidR="006637B0" w:rsidRPr="006637B0" w:rsidRDefault="00273D0E" w:rsidP="00600444">
      <w:pPr>
        <w:pStyle w:val="a3"/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  <w:r w:rsidRPr="00273D0E">
        <w:rPr>
          <w:rFonts w:cs="Times New Roman"/>
          <w:bCs/>
          <w:color w:val="000000"/>
          <w:sz w:val="28"/>
          <w:szCs w:val="28"/>
          <w:u w:val="single"/>
          <w:lang w:val="uk-UA"/>
        </w:rPr>
        <w:t>Титульний аркуш</w:t>
      </w:r>
      <w:r>
        <w:rPr>
          <w:rFonts w:cs="Times New Roman"/>
          <w:bCs/>
          <w:color w:val="000000"/>
          <w:sz w:val="28"/>
          <w:szCs w:val="28"/>
          <w:lang w:val="uk-UA"/>
        </w:rPr>
        <w:t xml:space="preserve">. </w:t>
      </w:r>
      <w:r w:rsidR="006637B0" w:rsidRPr="006637B0">
        <w:rPr>
          <w:rFonts w:cs="Times New Roman"/>
          <w:color w:val="000000"/>
          <w:sz w:val="28"/>
          <w:szCs w:val="28"/>
          <w:lang w:val="uk-UA"/>
        </w:rPr>
        <w:t>Титульний аркуш є першою сторінкою реферату, який містить:</w:t>
      </w:r>
    </w:p>
    <w:p w:rsidR="006637B0" w:rsidRPr="006637B0" w:rsidRDefault="006637B0" w:rsidP="00600444">
      <w:pPr>
        <w:pStyle w:val="a3"/>
        <w:spacing w:line="360" w:lineRule="auto"/>
        <w:ind w:left="142" w:hanging="142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- найменування вищого навчального закладу, факультету, кафедри, де виконана робота;</w:t>
      </w:r>
    </w:p>
    <w:p w:rsidR="006637B0" w:rsidRPr="006637B0" w:rsidRDefault="006637B0" w:rsidP="00600444">
      <w:pPr>
        <w:pStyle w:val="a3"/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- назву роботи;</w:t>
      </w:r>
    </w:p>
    <w:p w:rsidR="006637B0" w:rsidRPr="006637B0" w:rsidRDefault="006637B0" w:rsidP="00600444">
      <w:pPr>
        <w:pStyle w:val="a3"/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- прізвище, ім'я, по батькові автора та його статус;</w:t>
      </w:r>
    </w:p>
    <w:p w:rsidR="006637B0" w:rsidRPr="006637B0" w:rsidRDefault="006637B0" w:rsidP="00600444">
      <w:pPr>
        <w:pStyle w:val="a3"/>
        <w:spacing w:line="360" w:lineRule="auto"/>
        <w:ind w:left="142" w:hanging="142"/>
        <w:rPr>
          <w:rFonts w:cs="Times New Roman"/>
          <w:color w:val="000000"/>
          <w:sz w:val="28"/>
          <w:szCs w:val="28"/>
          <w:lang w:val="uk-UA"/>
        </w:rPr>
      </w:pPr>
      <w:r w:rsidRPr="006637B0">
        <w:rPr>
          <w:rFonts w:cs="Times New Roman"/>
          <w:color w:val="000000"/>
          <w:sz w:val="28"/>
          <w:szCs w:val="28"/>
          <w:lang w:val="uk-UA"/>
        </w:rPr>
        <w:t>- науковий ступінь, вчене звання, прізвище, ім'я, по батькові наукового керівника і (або) консультанта;</w:t>
      </w:r>
    </w:p>
    <w:p w:rsidR="006637B0" w:rsidRPr="006637B0" w:rsidRDefault="00273D0E" w:rsidP="00600444">
      <w:pPr>
        <w:pStyle w:val="a3"/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- </w:t>
      </w:r>
      <w:r w:rsidR="006637B0" w:rsidRPr="006637B0">
        <w:rPr>
          <w:rFonts w:cs="Times New Roman"/>
          <w:color w:val="000000"/>
          <w:sz w:val="28"/>
          <w:szCs w:val="28"/>
          <w:lang w:val="uk-UA"/>
        </w:rPr>
        <w:t>місто та рік.</w:t>
      </w:r>
    </w:p>
    <w:p w:rsidR="006637B0" w:rsidRPr="006637B0" w:rsidRDefault="006637B0" w:rsidP="006637B0">
      <w:pPr>
        <w:pStyle w:val="a3"/>
        <w:rPr>
          <w:rFonts w:cs="Times New Roman"/>
          <w:color w:val="000000"/>
          <w:sz w:val="28"/>
          <w:szCs w:val="28"/>
          <w:lang w:val="uk-UA"/>
        </w:rPr>
      </w:pPr>
    </w:p>
    <w:p w:rsidR="006637B0" w:rsidRPr="006637B0" w:rsidRDefault="006637B0" w:rsidP="00600444">
      <w:pPr>
        <w:autoSpaceDE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b/>
          <w:color w:val="000000"/>
          <w:sz w:val="28"/>
          <w:szCs w:val="28"/>
          <w:lang w:val="uk-UA"/>
        </w:rPr>
        <w:t>ВИМОГИ ДО КОНСПЕКТІВ, АНОТАЦІЙ:</w:t>
      </w:r>
    </w:p>
    <w:p w:rsidR="006637B0" w:rsidRPr="006637B0" w:rsidRDefault="006637B0" w:rsidP="0060044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Конспект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(від лат. </w:t>
      </w:r>
      <w:proofErr w:type="spellStart"/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conspectus</w:t>
      </w:r>
      <w:proofErr w:type="spellEnd"/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огляд) – короткий письмовий виклад змісту книги, статті, лекції тощо, тобто скороче</w:t>
      </w:r>
      <w:r w:rsidR="00136616">
        <w:rPr>
          <w:rFonts w:ascii="Times New Roman" w:hAnsi="Times New Roman"/>
          <w:color w:val="000000"/>
          <w:sz w:val="28"/>
          <w:szCs w:val="28"/>
          <w:lang w:val="uk-UA"/>
        </w:rPr>
        <w:t xml:space="preserve">ний запис певної інформації. У ньому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знаходять відображення основні положення тексту, які при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необхідності доповнюються, аргументуються, ілюструються яскравими прикладами тощо.</w:t>
      </w:r>
    </w:p>
    <w:p w:rsidR="006637B0" w:rsidRPr="006637B0" w:rsidRDefault="006637B0" w:rsidP="0060044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ab/>
        <w:t>Конспект при потребі буває коротким або детальним. Можна зберегти без змін авторські конструкції, цитати. В іншому випадку використовується переказ, інші формулювання, для швидкості та зручності в конспекті можуть подаватися скорочені слова, абревіатури.</w:t>
      </w:r>
    </w:p>
    <w:p w:rsidR="006637B0" w:rsidRPr="006637B0" w:rsidRDefault="006637B0" w:rsidP="0060044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ab/>
        <w:t>При прочитанні та прослуховуванні тексту (лекції, доповіді, виступу) для конспектування</w:t>
      </w:r>
      <w:r w:rsidR="0013661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звертається увага на опорні (ключові) слова, ті інформаційні</w:t>
      </w:r>
      <w:r w:rsidR="00136616">
        <w:rPr>
          <w:rFonts w:ascii="Times New Roman" w:hAnsi="Times New Roman"/>
          <w:color w:val="000000"/>
          <w:sz w:val="28"/>
          <w:szCs w:val="28"/>
          <w:lang w:val="uk-UA"/>
        </w:rPr>
        <w:t xml:space="preserve"> акценти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, що несуть найбільше см</w:t>
      </w:r>
      <w:r w:rsidR="00136616">
        <w:rPr>
          <w:rFonts w:ascii="Times New Roman" w:hAnsi="Times New Roman"/>
          <w:color w:val="000000"/>
          <w:sz w:val="28"/>
          <w:szCs w:val="28"/>
          <w:lang w:val="uk-UA"/>
        </w:rPr>
        <w:t>ислове навантаження (так звані «вузлики на пам’ять»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). Вибір ключових моментів залежить від мети та завдань конспектування, власних знань, особистих зацікавлень, можливостей пам’яті тощо.</w:t>
      </w:r>
    </w:p>
    <w:p w:rsidR="006637B0" w:rsidRPr="006637B0" w:rsidRDefault="00136616" w:rsidP="0060044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="006637B0" w:rsidRPr="006637B0">
        <w:rPr>
          <w:rFonts w:ascii="Times New Roman" w:hAnsi="Times New Roman"/>
          <w:color w:val="000000"/>
          <w:sz w:val="28"/>
          <w:szCs w:val="28"/>
          <w:lang w:val="uk-UA"/>
        </w:rPr>
        <w:t>Для конспектування, як і реферування, використовуються такі способи викладу матеріалу: опис,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637B0" w:rsidRPr="006637B0">
        <w:rPr>
          <w:rFonts w:ascii="Times New Roman" w:hAnsi="Times New Roman"/>
          <w:color w:val="000000"/>
          <w:sz w:val="28"/>
          <w:szCs w:val="28"/>
          <w:lang w:val="uk-UA"/>
        </w:rPr>
        <w:t>оповідь,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637B0" w:rsidRPr="006637B0">
        <w:rPr>
          <w:rFonts w:ascii="Times New Roman" w:hAnsi="Times New Roman"/>
          <w:color w:val="000000"/>
          <w:sz w:val="28"/>
          <w:szCs w:val="28"/>
          <w:lang w:val="uk-UA"/>
        </w:rPr>
        <w:t>міркування.</w:t>
      </w:r>
    </w:p>
    <w:p w:rsidR="006637B0" w:rsidRPr="006637B0" w:rsidRDefault="00136616" w:rsidP="00600444">
      <w:pPr>
        <w:autoSpaceDE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6637B0" w:rsidRPr="006637B0">
        <w:rPr>
          <w:rFonts w:ascii="Times New Roman" w:hAnsi="Times New Roman"/>
          <w:color w:val="000000"/>
          <w:sz w:val="28"/>
          <w:szCs w:val="28"/>
          <w:lang w:val="uk-UA"/>
        </w:rPr>
        <w:t>За своїм обсягом конспект не перевищує 1/3 всього первинного тексту.</w:t>
      </w:r>
    </w:p>
    <w:p w:rsidR="006637B0" w:rsidRPr="006637B0" w:rsidRDefault="006637B0" w:rsidP="00600444">
      <w:pPr>
        <w:spacing w:line="360" w:lineRule="auto"/>
        <w:ind w:hanging="3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</w:t>
      </w:r>
      <w:r w:rsidR="00897F2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</w:t>
      </w:r>
      <w:r w:rsidRPr="006637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Анотування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– процес аналітично-синтетичного опрацювання інформації, мета якого – отримання узагальненої характеристики документу, що розкриває логічну структуру та найсуттєвіший зміст. Анотації використовуються для короткої характеристики наукової статті, монографії, дисертації тощо, а також у видавничій, інформаційній та бібліографічній діяльності. </w:t>
      </w:r>
    </w:p>
    <w:p w:rsidR="006637B0" w:rsidRPr="006637B0" w:rsidRDefault="006637B0" w:rsidP="00600444">
      <w:pPr>
        <w:tabs>
          <w:tab w:val="left" w:pos="1080"/>
        </w:tabs>
        <w:spacing w:line="360" w:lineRule="auto"/>
        <w:ind w:firstLine="204"/>
        <w:jc w:val="both"/>
        <w:rPr>
          <w:rFonts w:ascii="Times New Roman" w:eastAsia="Droid Sans" w:hAnsi="Times New Roman"/>
          <w:b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Як і при реферуванні, тут відбувається фізичне скорочення первинного документу при  збереженні його основного смислового змісту. Насамперед важливо подати коротку узагальнюючу характеристику анотованого тексту з погляду його призначення, змісту, виду, форми та інших особливостей.</w:t>
      </w:r>
    </w:p>
    <w:p w:rsidR="006637B0" w:rsidRPr="006637B0" w:rsidRDefault="006637B0" w:rsidP="00600444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Описові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анотації, узагальнено характеризуючи зміст первинного документу (монографії, статті) і подаючи перелік основних тем, що в ньому відобра</w:t>
      </w:r>
      <w:r w:rsidR="00897F20">
        <w:rPr>
          <w:rFonts w:ascii="Times New Roman" w:hAnsi="Times New Roman"/>
          <w:color w:val="000000"/>
          <w:sz w:val="28"/>
          <w:szCs w:val="28"/>
          <w:lang w:val="uk-UA"/>
        </w:rPr>
        <w:t>жені, відповідають на питання: «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897F20">
        <w:rPr>
          <w:rFonts w:ascii="Times New Roman" w:hAnsi="Times New Roman"/>
          <w:color w:val="000000"/>
          <w:sz w:val="28"/>
          <w:szCs w:val="28"/>
          <w:lang w:val="uk-UA"/>
        </w:rPr>
        <w:t xml:space="preserve"> що повідомляється у документі?»</w:t>
      </w:r>
    </w:p>
    <w:p w:rsidR="006637B0" w:rsidRPr="006637B0" w:rsidRDefault="006637B0" w:rsidP="00600444">
      <w:pPr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7B0">
        <w:rPr>
          <w:rFonts w:ascii="Times New Roman" w:hAnsi="Times New Roman"/>
          <w:b/>
          <w:color w:val="000000"/>
          <w:sz w:val="28"/>
          <w:szCs w:val="28"/>
          <w:lang w:val="uk-UA"/>
        </w:rPr>
        <w:t>Реферативні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анотації не тільки подають перелік основних тем, а й 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розкривають їх зміст. Вон</w:t>
      </w:r>
      <w:r w:rsidR="000F3A2A">
        <w:rPr>
          <w:rFonts w:ascii="Times New Roman" w:hAnsi="Times New Roman"/>
          <w:color w:val="000000"/>
          <w:sz w:val="28"/>
          <w:szCs w:val="28"/>
          <w:lang w:val="uk-UA"/>
        </w:rPr>
        <w:t>и відповідають на два питання: «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Про що повідомляєть</w:t>
      </w:r>
      <w:r w:rsidR="000F3A2A">
        <w:rPr>
          <w:rFonts w:ascii="Times New Roman" w:hAnsi="Times New Roman"/>
          <w:color w:val="000000"/>
          <w:sz w:val="28"/>
          <w:szCs w:val="28"/>
          <w:lang w:val="uk-UA"/>
        </w:rPr>
        <w:t>ся в основному документі?» і «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>Що саме з</w:t>
      </w:r>
      <w:r w:rsidR="000F3A2A">
        <w:rPr>
          <w:rFonts w:ascii="Times New Roman" w:hAnsi="Times New Roman"/>
          <w:color w:val="000000"/>
          <w:sz w:val="28"/>
          <w:szCs w:val="28"/>
          <w:lang w:val="uk-UA"/>
        </w:rPr>
        <w:t xml:space="preserve"> даного приводу повідомляється?»</w:t>
      </w: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. За глибиною подачі інформації реферативні анотації наближаються до рефератів. Схожі тут і методичні прийоми їх подачі. </w:t>
      </w:r>
    </w:p>
    <w:p w:rsidR="006637B0" w:rsidRPr="006637B0" w:rsidRDefault="006637B0" w:rsidP="00600444">
      <w:pPr>
        <w:tabs>
          <w:tab w:val="left" w:pos="1080"/>
        </w:tabs>
        <w:spacing w:line="360" w:lineRule="auto"/>
        <w:ind w:firstLine="567"/>
        <w:jc w:val="both"/>
        <w:rPr>
          <w:rFonts w:ascii="Times New Roman" w:eastAsia="Droid Sans" w:hAnsi="Times New Roman"/>
          <w:sz w:val="28"/>
          <w:szCs w:val="28"/>
          <w:lang w:val="uk-UA"/>
        </w:rPr>
      </w:pPr>
      <w:r w:rsidRPr="006637B0">
        <w:rPr>
          <w:rFonts w:ascii="Times New Roman" w:hAnsi="Times New Roman"/>
          <w:color w:val="000000"/>
          <w:sz w:val="28"/>
          <w:szCs w:val="28"/>
          <w:lang w:val="uk-UA"/>
        </w:rPr>
        <w:t xml:space="preserve">Текст анотації вирізняється лаконічністю, високим рівнем узагальнення інформації, що представлена в первинному документі. </w:t>
      </w:r>
    </w:p>
    <w:p w:rsidR="006637B0" w:rsidRPr="006637B0" w:rsidRDefault="006637B0" w:rsidP="006637B0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7B0" w:rsidRPr="006637B0" w:rsidRDefault="006637B0" w:rsidP="006637B0">
      <w:pPr>
        <w:spacing w:before="160"/>
        <w:ind w:firstLine="26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37B0">
        <w:rPr>
          <w:rFonts w:ascii="Times New Roman" w:hAnsi="Times New Roman"/>
          <w:b/>
          <w:bCs/>
          <w:sz w:val="28"/>
          <w:szCs w:val="28"/>
          <w:lang w:val="uk-UA"/>
        </w:rPr>
        <w:t>ЗРАЗОК СКЛАДАННЯ АНОТАЦІЇ НАУКОВОЇ СТАТТІ</w:t>
      </w:r>
    </w:p>
    <w:p w:rsidR="006637B0" w:rsidRPr="006637B0" w:rsidRDefault="006637B0" w:rsidP="006637B0">
      <w:pPr>
        <w:spacing w:before="160"/>
        <w:ind w:firstLine="26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357"/>
        <w:gridCol w:w="5932"/>
      </w:tblGrid>
      <w:tr w:rsidR="006637B0" w:rsidRPr="006637B0" w:rsidTr="006637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Вступна частина анотації (бібліографічний опис статті)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Стаття, що анотується, має назву « ». Вона надрукована в журналі (назва журналу) за рік, №, сторінки.</w:t>
            </w:r>
          </w:p>
        </w:tc>
      </w:tr>
      <w:tr w:rsidR="006637B0" w:rsidRPr="006637B0" w:rsidTr="006637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Тематика статті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Статтю присвячено актуальній проблемі…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статті ….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Автор статті висвітлює теоретично значуще питання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статті йдеться про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Автор статті … здійснює ґрунтовний аналіз …</w:t>
            </w:r>
          </w:p>
        </w:tc>
      </w:tr>
      <w:tr w:rsidR="006637B0" w:rsidRPr="006637B0" w:rsidTr="006637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Проблематика статті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У статті розв’язується проблема … 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Автор формулює думку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статті розкриваються такі поняття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Автор висвітлює в ході дослідження такі актуальні питання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статті узагальнюються результати дослідження …</w:t>
            </w:r>
          </w:p>
        </w:tc>
      </w:tr>
      <w:tr w:rsidR="006637B0" w:rsidRPr="006637B0" w:rsidTr="006637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Ілюстрування думок прикладами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Автор наводить переконливі приклади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Автор ілюструє прикладами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Автор цитує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статті наведені статистичні дані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Для переконливої ілюстрації автор використовує …</w:t>
            </w:r>
          </w:p>
        </w:tc>
      </w:tr>
      <w:tr w:rsidR="006637B0" w:rsidRPr="006637B0" w:rsidTr="006637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Висновки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Автор наводить висновки…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Завершуючи дослідження, автор формулює такі висновки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Автор переконує, що …</w:t>
            </w:r>
          </w:p>
        </w:tc>
      </w:tr>
      <w:tr w:rsidR="006637B0" w:rsidRPr="006637B0" w:rsidTr="006637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Адресат статті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Стаття зацікавить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Стаття розрахована на широке коло читачів …</w:t>
            </w:r>
          </w:p>
          <w:p w:rsidR="006637B0" w:rsidRPr="006637B0" w:rsidRDefault="006637B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37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Стаття адресована науковцям, викладачам ВНЗ …</w:t>
            </w:r>
          </w:p>
        </w:tc>
      </w:tr>
    </w:tbl>
    <w:p w:rsidR="006637B0" w:rsidRPr="006637B0" w:rsidRDefault="006637B0" w:rsidP="006637B0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A46F65" w:rsidRDefault="006637B0" w:rsidP="000F3A2A">
      <w:pPr>
        <w:ind w:right="567"/>
        <w:rPr>
          <w:rFonts w:ascii="Times New Roman" w:hAnsi="Times New Roman"/>
          <w:sz w:val="28"/>
          <w:szCs w:val="28"/>
          <w:lang w:val="uk-UA"/>
        </w:rPr>
      </w:pPr>
      <w:r w:rsidRPr="000F3A2A">
        <w:rPr>
          <w:rFonts w:ascii="Times New Roman" w:hAnsi="Times New Roman" w:hint="eastAsia"/>
          <w:b/>
          <w:sz w:val="28"/>
          <w:szCs w:val="28"/>
          <w:lang w:val="uk-UA"/>
        </w:rPr>
        <w:t>Конспект</w:t>
      </w:r>
      <w:r w:rsidR="000F3A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виконується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від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руки»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відповідно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до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норм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правопису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; 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обсяг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/>
          <w:sz w:val="28"/>
          <w:szCs w:val="28"/>
          <w:lang w:val="uk-UA"/>
        </w:rPr>
        <w:lastRenderedPageBreak/>
        <w:t xml:space="preserve">– 10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аркушів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А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з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одного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боку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або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неповний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без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2-3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останніх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сторінок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зошит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у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12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аркушів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);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мова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українська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У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одному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взводі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не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може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бути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конспектів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однакових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джерел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Не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будуть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оцінюватися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роботи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переписані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з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конспектів</w:t>
      </w:r>
      <w:r w:rsidRPr="00663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7B0">
        <w:rPr>
          <w:rFonts w:ascii="Times New Roman" w:hAnsi="Times New Roman" w:hint="eastAsia"/>
          <w:sz w:val="28"/>
          <w:szCs w:val="28"/>
          <w:lang w:val="uk-UA"/>
        </w:rPr>
        <w:t>товаришів</w:t>
      </w:r>
      <w:r w:rsidRPr="006637B0">
        <w:rPr>
          <w:rFonts w:ascii="Times New Roman" w:hAnsi="Times New Roman"/>
          <w:sz w:val="28"/>
          <w:szCs w:val="28"/>
          <w:lang w:val="uk-UA"/>
        </w:rPr>
        <w:t>.</w:t>
      </w:r>
    </w:p>
    <w:p w:rsidR="00066369" w:rsidRDefault="00066369" w:rsidP="000F3A2A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066369" w:rsidRDefault="00066369" w:rsidP="000F3A2A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066369" w:rsidRDefault="00066369" w:rsidP="000F3A2A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066369" w:rsidRDefault="00066369" w:rsidP="000F3A2A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066369" w:rsidRDefault="00066369" w:rsidP="000F3A2A">
      <w:pPr>
        <w:ind w:right="567"/>
        <w:rPr>
          <w:rFonts w:ascii="Times New Roman" w:hAnsi="Times New Roman"/>
          <w:sz w:val="28"/>
          <w:szCs w:val="28"/>
          <w:lang w:val="uk-UA"/>
        </w:rPr>
      </w:pPr>
    </w:p>
    <w:p w:rsidR="00600444" w:rsidRPr="00600444" w:rsidRDefault="00600444" w:rsidP="00600444">
      <w:pPr>
        <w:widowControl/>
        <w:tabs>
          <w:tab w:val="left" w:pos="284"/>
          <w:tab w:val="left" w:pos="567"/>
          <w:tab w:val="left" w:pos="2127"/>
          <w:tab w:val="center" w:pos="4942"/>
          <w:tab w:val="left" w:pos="6990"/>
        </w:tabs>
        <w:snapToGrid/>
        <w:ind w:firstLine="2127"/>
        <w:jc w:val="both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600444">
        <w:rPr>
          <w:rFonts w:ascii="Times New Roman" w:eastAsia="Calibri" w:hAnsi="Times New Roman"/>
          <w:b/>
          <w:sz w:val="28"/>
          <w:szCs w:val="28"/>
          <w:lang w:val="uk-UA"/>
        </w:rPr>
        <w:t>Програма навчальної дисципліни</w:t>
      </w:r>
    </w:p>
    <w:p w:rsidR="00600444" w:rsidRPr="00600444" w:rsidRDefault="00600444" w:rsidP="00600444">
      <w:pPr>
        <w:widowControl/>
        <w:tabs>
          <w:tab w:val="left" w:pos="284"/>
          <w:tab w:val="left" w:pos="567"/>
          <w:tab w:val="center" w:pos="4942"/>
          <w:tab w:val="left" w:pos="6990"/>
        </w:tabs>
        <w:snapToGrid/>
        <w:ind w:left="360"/>
        <w:rPr>
          <w:rFonts w:ascii="Times New Roman" w:eastAsia="Calibri" w:hAnsi="Times New Roman"/>
          <w:sz w:val="16"/>
          <w:szCs w:val="16"/>
          <w:lang w:val="uk-UA"/>
        </w:rPr>
      </w:pPr>
    </w:p>
    <w:p w:rsidR="00600444" w:rsidRPr="00600444" w:rsidRDefault="00600444" w:rsidP="00600444">
      <w:pPr>
        <w:widowControl/>
        <w:tabs>
          <w:tab w:val="left" w:pos="284"/>
          <w:tab w:val="left" w:pos="567"/>
          <w:tab w:val="center" w:pos="4942"/>
          <w:tab w:val="left" w:pos="6990"/>
        </w:tabs>
        <w:snapToGrid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600444" w:rsidRPr="00600444" w:rsidRDefault="00600444" w:rsidP="00600444">
      <w:pPr>
        <w:widowControl/>
        <w:snapToGrid/>
        <w:ind w:left="2160" w:hanging="1620"/>
        <w:rPr>
          <w:rFonts w:ascii="Times New Roman" w:eastAsia="Calibri" w:hAnsi="Times New Roman"/>
          <w:caps/>
          <w:sz w:val="28"/>
          <w:szCs w:val="28"/>
          <w:lang w:val="uk-UA"/>
        </w:rPr>
      </w:pPr>
      <w:r w:rsidRPr="00600444">
        <w:rPr>
          <w:rFonts w:ascii="Times New Roman" w:eastAsia="Calibri" w:hAnsi="Times New Roman"/>
          <w:caps/>
          <w:sz w:val="28"/>
          <w:szCs w:val="28"/>
          <w:lang w:val="uk-UA"/>
        </w:rPr>
        <w:t xml:space="preserve">ЗМІСТОВНИЙ Модуль 1. </w:t>
      </w:r>
      <w:r w:rsidRPr="00600444">
        <w:rPr>
          <w:rFonts w:ascii="Times New Roman" w:eastAsia="Calibri" w:hAnsi="Times New Roman"/>
          <w:b/>
          <w:bCs/>
          <w:caps/>
          <w:sz w:val="28"/>
          <w:szCs w:val="28"/>
          <w:lang w:val="uk-UA" w:eastAsia="en-US"/>
        </w:rPr>
        <w:t>с</w:t>
      </w:r>
      <w:r w:rsidRPr="00600444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тародавня та середньовічна історія та культура    </w:t>
      </w:r>
      <w:r w:rsidRPr="00600444">
        <w:rPr>
          <w:rFonts w:ascii="Times New Roman" w:eastAsia="Calibri" w:hAnsi="Times New Roman"/>
          <w:b/>
          <w:bCs/>
          <w:caps/>
          <w:sz w:val="28"/>
          <w:szCs w:val="28"/>
          <w:lang w:val="uk-UA" w:eastAsia="en-US"/>
        </w:rPr>
        <w:t>у</w:t>
      </w:r>
      <w:r w:rsidRPr="00600444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країни</w:t>
      </w:r>
    </w:p>
    <w:p w:rsidR="00600444" w:rsidRPr="00600444" w:rsidRDefault="00600444" w:rsidP="00600444">
      <w:pPr>
        <w:widowControl/>
        <w:snapToGrid/>
        <w:ind w:left="1980" w:hanging="12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00444">
        <w:rPr>
          <w:rFonts w:ascii="Times New Roman" w:eastAsia="Calibri" w:hAnsi="Times New Roman"/>
          <w:sz w:val="28"/>
          <w:szCs w:val="28"/>
          <w:lang w:val="uk-UA"/>
        </w:rPr>
        <w:t>Тема 1.1</w:t>
      </w: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>. Найдавніші часи. Початок людської цивілізації на території  України</w:t>
      </w:r>
    </w:p>
    <w:p w:rsidR="00600444" w:rsidRPr="00600444" w:rsidRDefault="00600444" w:rsidP="00600444">
      <w:pPr>
        <w:widowControl/>
        <w:snapToGrid/>
        <w:ind w:firstLine="709"/>
        <w:rPr>
          <w:rFonts w:ascii="Times New Roman" w:eastAsia="Calibri" w:hAnsi="Times New Roman"/>
          <w:sz w:val="28"/>
          <w:szCs w:val="28"/>
          <w:lang w:val="uk-UA"/>
        </w:rPr>
      </w:pPr>
      <w:r w:rsidRPr="00600444">
        <w:rPr>
          <w:rFonts w:ascii="Times New Roman" w:eastAsia="Calibri" w:hAnsi="Times New Roman"/>
          <w:sz w:val="28"/>
          <w:szCs w:val="28"/>
          <w:lang w:val="uk-UA"/>
        </w:rPr>
        <w:t>Тема 1.2</w:t>
      </w: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Східнослов’янська держава Русь</w:t>
      </w:r>
      <w:r w:rsidRPr="0060044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600444" w:rsidRPr="00600444" w:rsidRDefault="00600444" w:rsidP="00600444">
      <w:pPr>
        <w:widowControl/>
        <w:tabs>
          <w:tab w:val="left" w:pos="0"/>
        </w:tabs>
        <w:snapToGrid/>
        <w:rPr>
          <w:rFonts w:ascii="Times New Roman" w:eastAsia="Calibri" w:hAnsi="Times New Roman"/>
          <w:sz w:val="28"/>
          <w:szCs w:val="28"/>
          <w:lang w:val="uk-UA"/>
        </w:rPr>
      </w:pPr>
    </w:p>
    <w:p w:rsidR="00600444" w:rsidRPr="00600444" w:rsidRDefault="00600444" w:rsidP="00600444">
      <w:pPr>
        <w:widowControl/>
        <w:snapToGrid/>
        <w:ind w:left="708" w:hanging="168"/>
        <w:rPr>
          <w:rFonts w:ascii="Times New Roman" w:eastAsia="Calibri" w:hAnsi="Times New Roman"/>
          <w:caps/>
          <w:sz w:val="28"/>
          <w:szCs w:val="28"/>
          <w:lang w:val="uk-UA"/>
        </w:rPr>
      </w:pPr>
      <w:r w:rsidRPr="00600444">
        <w:rPr>
          <w:rFonts w:ascii="Times New Roman" w:eastAsia="Calibri" w:hAnsi="Times New Roman"/>
          <w:caps/>
          <w:sz w:val="28"/>
          <w:szCs w:val="28"/>
          <w:lang w:val="uk-UA"/>
        </w:rPr>
        <w:t>ЗМІСТОВНИЙ МОДУЛЬ 2.</w:t>
      </w:r>
      <w:r w:rsidRPr="00600444">
        <w:rPr>
          <w:rFonts w:ascii="Times New Roman" w:eastAsia="Calibri" w:hAnsi="Times New Roman"/>
          <w:bCs/>
          <w:caps/>
          <w:sz w:val="28"/>
          <w:szCs w:val="28"/>
          <w:u w:val="single"/>
          <w:lang w:val="uk-UA" w:eastAsia="en-US"/>
        </w:rPr>
        <w:t xml:space="preserve"> </w:t>
      </w:r>
      <w:r w:rsidRPr="00600444">
        <w:rPr>
          <w:rFonts w:ascii="Times New Roman" w:eastAsia="Calibri" w:hAnsi="Times New Roman"/>
          <w:b/>
          <w:bCs/>
          <w:caps/>
          <w:sz w:val="28"/>
          <w:szCs w:val="28"/>
          <w:lang w:val="uk-UA" w:eastAsia="en-US"/>
        </w:rPr>
        <w:t>у</w:t>
      </w:r>
      <w:r w:rsidRPr="00600444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країна та її культура в добу нового часу</w:t>
      </w:r>
      <w:r w:rsidRPr="00600444">
        <w:rPr>
          <w:rFonts w:ascii="Times New Roman" w:eastAsia="Calibri" w:hAnsi="Times New Roman"/>
          <w:caps/>
          <w:sz w:val="28"/>
          <w:szCs w:val="28"/>
          <w:lang w:val="uk-UA"/>
        </w:rPr>
        <w:t xml:space="preserve"> </w:t>
      </w:r>
    </w:p>
    <w:p w:rsidR="00600444" w:rsidRPr="00600444" w:rsidRDefault="00600444" w:rsidP="00600444">
      <w:pPr>
        <w:widowControl/>
        <w:snapToGrid/>
        <w:ind w:left="1980" w:hanging="1260"/>
        <w:rPr>
          <w:rFonts w:ascii="Times New Roman" w:eastAsia="Calibri" w:hAnsi="Times New Roman"/>
          <w:sz w:val="28"/>
          <w:szCs w:val="28"/>
          <w:lang w:val="ru-RU"/>
        </w:rPr>
      </w:pPr>
      <w:r w:rsidRPr="00600444">
        <w:rPr>
          <w:rFonts w:ascii="Times New Roman" w:eastAsia="Calibri" w:hAnsi="Times New Roman"/>
          <w:sz w:val="28"/>
          <w:szCs w:val="28"/>
          <w:lang w:val="uk-UA"/>
        </w:rPr>
        <w:t>Тема 2.1</w:t>
      </w:r>
      <w:r w:rsidRPr="00600444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>Українські землі  у складі Литви та Польщі ХІV-ХVІ ст. Виникнення українського козацтва</w:t>
      </w:r>
    </w:p>
    <w:p w:rsidR="00600444" w:rsidRPr="00600444" w:rsidRDefault="00600444" w:rsidP="00600444">
      <w:pPr>
        <w:widowControl/>
        <w:snapToGrid/>
        <w:ind w:left="708" w:firstLine="1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600444">
        <w:rPr>
          <w:rFonts w:ascii="Times New Roman" w:eastAsia="Calibri" w:hAnsi="Times New Roman"/>
          <w:bCs/>
          <w:sz w:val="28"/>
          <w:szCs w:val="28"/>
          <w:lang w:val="uk-UA"/>
        </w:rPr>
        <w:t>Тема 2.2</w:t>
      </w:r>
      <w:r w:rsidRPr="00600444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</w:t>
      </w: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>Українська національна революція середини XVII ст.</w:t>
      </w:r>
    </w:p>
    <w:p w:rsidR="00600444" w:rsidRPr="00600444" w:rsidRDefault="00600444" w:rsidP="00600444">
      <w:pPr>
        <w:widowControl/>
        <w:snapToGrid/>
        <w:ind w:left="708" w:firstLine="1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Тема 2.3.  </w:t>
      </w: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>Українські землі в другій половині ХVІІ- середині ХVІІІ ст.</w:t>
      </w:r>
    </w:p>
    <w:p w:rsidR="00600444" w:rsidRPr="00600444" w:rsidRDefault="00600444" w:rsidP="00600444">
      <w:pPr>
        <w:widowControl/>
        <w:snapToGrid/>
        <w:ind w:left="708" w:firstLine="1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>Тема 2.4.  Україна під імперською владою кінець ХVІІІ-ХІХ ст.</w:t>
      </w:r>
    </w:p>
    <w:p w:rsidR="00600444" w:rsidRPr="00600444" w:rsidRDefault="00600444" w:rsidP="00600444">
      <w:pPr>
        <w:widowControl/>
        <w:snapToGrid/>
        <w:ind w:left="708" w:firstLine="1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00444" w:rsidRPr="00600444" w:rsidRDefault="00600444" w:rsidP="00600444">
      <w:pPr>
        <w:widowControl/>
        <w:snapToGrid/>
        <w:ind w:left="708" w:hanging="168"/>
        <w:rPr>
          <w:rFonts w:ascii="Times New Roman" w:eastAsia="Calibri" w:hAnsi="Times New Roman"/>
          <w:b/>
          <w:bCs/>
          <w:sz w:val="28"/>
          <w:szCs w:val="28"/>
          <w:u w:val="single"/>
          <w:lang w:val="uk-UA" w:eastAsia="en-US"/>
        </w:rPr>
      </w:pPr>
      <w:r w:rsidRPr="00600444">
        <w:rPr>
          <w:rFonts w:ascii="Times New Roman" w:eastAsia="Calibri" w:hAnsi="Times New Roman"/>
          <w:caps/>
          <w:sz w:val="28"/>
          <w:szCs w:val="28"/>
          <w:lang w:val="uk-UA"/>
        </w:rPr>
        <w:t>ЗМІСТОВНИЙ Модуль</w:t>
      </w:r>
      <w:r w:rsidRPr="00600444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</w:t>
      </w:r>
      <w:r w:rsidRPr="00600444">
        <w:rPr>
          <w:rFonts w:ascii="Times New Roman" w:eastAsia="Calibri" w:hAnsi="Times New Roman"/>
          <w:bCs/>
          <w:sz w:val="28"/>
          <w:szCs w:val="28"/>
          <w:lang w:val="uk-UA" w:eastAsia="en-US"/>
        </w:rPr>
        <w:t>3</w:t>
      </w:r>
      <w:r w:rsidRPr="00600444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. </w:t>
      </w:r>
      <w:r w:rsidRPr="00600444">
        <w:rPr>
          <w:rFonts w:ascii="Times New Roman" w:eastAsia="Calibri" w:hAnsi="Times New Roman"/>
          <w:b/>
          <w:bCs/>
          <w:caps/>
          <w:sz w:val="28"/>
          <w:szCs w:val="28"/>
          <w:lang w:val="uk-UA" w:eastAsia="en-US"/>
        </w:rPr>
        <w:t>н</w:t>
      </w:r>
      <w:r w:rsidRPr="00600444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овітня історія та культура </w:t>
      </w:r>
      <w:r w:rsidRPr="00600444">
        <w:rPr>
          <w:rFonts w:ascii="Times New Roman" w:eastAsia="Calibri" w:hAnsi="Times New Roman"/>
          <w:b/>
          <w:bCs/>
          <w:caps/>
          <w:sz w:val="28"/>
          <w:szCs w:val="28"/>
          <w:lang w:val="uk-UA" w:eastAsia="en-US"/>
        </w:rPr>
        <w:t>у</w:t>
      </w:r>
      <w:r w:rsidRPr="00600444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країни</w:t>
      </w:r>
    </w:p>
    <w:p w:rsidR="00600444" w:rsidRPr="00600444" w:rsidRDefault="00600444" w:rsidP="00600444">
      <w:pPr>
        <w:widowControl/>
        <w:snapToGrid/>
        <w:ind w:left="1980" w:hanging="126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00444">
        <w:rPr>
          <w:rFonts w:ascii="Times New Roman" w:eastAsia="Calibri" w:hAnsi="Times New Roman"/>
          <w:sz w:val="28"/>
          <w:szCs w:val="28"/>
          <w:lang w:val="uk-UA"/>
        </w:rPr>
        <w:t xml:space="preserve">Тема 3.1. </w:t>
      </w:r>
      <w:proofErr w:type="spellStart"/>
      <w:proofErr w:type="gramStart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>Соц</w:t>
      </w:r>
      <w:proofErr w:type="gramEnd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>іально-економічні</w:t>
      </w:r>
      <w:proofErr w:type="spellEnd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, </w:t>
      </w:r>
      <w:proofErr w:type="spellStart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>політичні</w:t>
      </w:r>
      <w:proofErr w:type="spellEnd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та </w:t>
      </w:r>
      <w:proofErr w:type="spellStart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>культурні</w:t>
      </w:r>
      <w:proofErr w:type="spellEnd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proofErr w:type="spellStart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>процеси</w:t>
      </w:r>
      <w:proofErr w:type="spellEnd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в </w:t>
      </w:r>
      <w:proofErr w:type="spellStart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>Україні</w:t>
      </w:r>
      <w:proofErr w:type="spellEnd"/>
      <w:r w:rsidRPr="006004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на початку ХХ ст.</w:t>
      </w: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Українська національно-демократична революція (1917-1920рр.).</w:t>
      </w:r>
    </w:p>
    <w:p w:rsidR="00600444" w:rsidRPr="00600444" w:rsidRDefault="00600444" w:rsidP="00600444">
      <w:pPr>
        <w:widowControl/>
        <w:snapToGrid/>
        <w:ind w:left="1980" w:hanging="126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00444">
        <w:rPr>
          <w:rFonts w:ascii="Times New Roman" w:eastAsia="Calibri" w:hAnsi="Times New Roman"/>
          <w:sz w:val="28"/>
          <w:szCs w:val="28"/>
          <w:lang w:val="uk-UA"/>
        </w:rPr>
        <w:t>Тема 3.2.</w:t>
      </w: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Україна між двома світовими війнами.</w:t>
      </w:r>
    </w:p>
    <w:p w:rsidR="00600444" w:rsidRPr="00600444" w:rsidRDefault="00600444" w:rsidP="00600444">
      <w:pPr>
        <w:widowControl/>
        <w:snapToGrid/>
        <w:spacing w:line="276" w:lineRule="auto"/>
        <w:ind w:firstLine="720"/>
        <w:jc w:val="both"/>
        <w:rPr>
          <w:rFonts w:ascii="Calibri" w:eastAsia="Calibri" w:hAnsi="Calibri"/>
          <w:sz w:val="22"/>
          <w:szCs w:val="24"/>
          <w:lang w:val="uk-UA" w:eastAsia="en-US"/>
        </w:rPr>
      </w:pPr>
      <w:r w:rsidRPr="00600444">
        <w:rPr>
          <w:rFonts w:ascii="Times New Roman" w:eastAsia="Calibri" w:hAnsi="Times New Roman"/>
          <w:sz w:val="28"/>
          <w:szCs w:val="28"/>
          <w:lang w:val="uk-UA"/>
        </w:rPr>
        <w:t xml:space="preserve">Тема 3.3. </w:t>
      </w: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>Україна у складі СРСР 40- 90-хх. рр. ХХ ст.).</w:t>
      </w:r>
      <w:r w:rsidRPr="00600444">
        <w:rPr>
          <w:rFonts w:ascii="Calibri" w:eastAsia="Calibri" w:hAnsi="Calibri"/>
          <w:sz w:val="22"/>
          <w:szCs w:val="24"/>
          <w:lang w:val="uk-UA" w:eastAsia="en-US"/>
        </w:rPr>
        <w:t xml:space="preserve"> </w:t>
      </w:r>
    </w:p>
    <w:p w:rsidR="008E487A" w:rsidRDefault="00600444" w:rsidP="00600444">
      <w:pPr>
        <w:widowControl/>
        <w:snapToGrid/>
        <w:spacing w:line="276" w:lineRule="auto"/>
        <w:ind w:left="1980" w:hanging="126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00444">
        <w:rPr>
          <w:rFonts w:ascii="Times New Roman" w:eastAsia="Calibri" w:hAnsi="Times New Roman"/>
          <w:sz w:val="28"/>
          <w:szCs w:val="28"/>
          <w:lang w:val="uk-UA"/>
        </w:rPr>
        <w:t xml:space="preserve">Тема 3.4. </w:t>
      </w: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>Україна в умовах будівництва суверенної держави (90-і рр. ХХ ст. – початок ХХІ ст.</w:t>
      </w:r>
      <w:r w:rsidRPr="00600444">
        <w:rPr>
          <w:rFonts w:ascii="Times New Roman" w:eastAsia="Calibri" w:hAnsi="Times New Roman"/>
          <w:bCs/>
          <w:sz w:val="28"/>
          <w:szCs w:val="28"/>
          <w:lang w:val="uk-UA" w:eastAsia="en-US"/>
        </w:rPr>
        <w:t>).</w:t>
      </w:r>
      <w:r w:rsidRPr="006004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Героїзм українського народу в боротьбі проти агресора  </w:t>
      </w:r>
    </w:p>
    <w:p w:rsidR="008E487A" w:rsidRDefault="008E487A" w:rsidP="00600444">
      <w:pPr>
        <w:widowControl/>
        <w:snapToGrid/>
        <w:spacing w:line="276" w:lineRule="auto"/>
        <w:ind w:left="1980" w:hanging="126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E487A" w:rsidRPr="008E487A" w:rsidRDefault="008E487A" w:rsidP="008E487A">
      <w:pPr>
        <w:snapToGrid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E487A" w:rsidRPr="008E487A" w:rsidRDefault="008E487A" w:rsidP="008E487A">
      <w:pPr>
        <w:snapToGrid/>
        <w:ind w:left="7513" w:hanging="6946"/>
        <w:jc w:val="center"/>
        <w:rPr>
          <w:rFonts w:ascii="Times New Roman" w:hAnsi="Times New Roman"/>
          <w:sz w:val="12"/>
          <w:szCs w:val="12"/>
          <w:lang w:val="uk-UA" w:eastAsia="uk-UA"/>
        </w:rPr>
      </w:pPr>
    </w:p>
    <w:p w:rsidR="008E487A" w:rsidRPr="008E487A" w:rsidRDefault="008E487A" w:rsidP="008E487A">
      <w:pPr>
        <w:snapToGrid/>
        <w:ind w:left="200" w:firstLine="1501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E487A">
        <w:rPr>
          <w:rFonts w:ascii="Times New Roman" w:hAnsi="Times New Roman"/>
          <w:b/>
          <w:sz w:val="28"/>
          <w:lang w:val="uk-UA" w:eastAsia="uk-UA"/>
        </w:rPr>
        <w:t>Орієнтовна тематика індивідуальних</w:t>
      </w:r>
      <w:r w:rsidRPr="008E487A">
        <w:rPr>
          <w:rFonts w:ascii="Times New Roman" w:hAnsi="Times New Roman"/>
          <w:sz w:val="28"/>
          <w:lang w:val="uk-UA" w:eastAsia="uk-UA"/>
        </w:rPr>
        <w:t xml:space="preserve"> </w:t>
      </w:r>
      <w:r w:rsidRPr="008E487A">
        <w:rPr>
          <w:rFonts w:ascii="Times New Roman" w:hAnsi="Times New Roman"/>
          <w:b/>
          <w:sz w:val="28"/>
          <w:szCs w:val="28"/>
          <w:lang w:val="uk-UA" w:eastAsia="uk-UA"/>
        </w:rPr>
        <w:t xml:space="preserve">завдань </w:t>
      </w:r>
    </w:p>
    <w:p w:rsidR="008E487A" w:rsidRPr="008E487A" w:rsidRDefault="008E487A" w:rsidP="008E487A">
      <w:pPr>
        <w:autoSpaceDE w:val="0"/>
        <w:autoSpaceDN w:val="0"/>
        <w:snapToGrid/>
        <w:spacing w:before="11"/>
        <w:ind w:firstLine="567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1.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Розселення слов’ян. Дискусії навколо питання про походження слов’ян.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 xml:space="preserve">Ранні форми культури на українських землях. 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3.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Міфологія східних слов’ян.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4.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Критика «норманської теорії» походження Київської Русі.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5.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Кревська унія 1385 року та її вплив на політичну ситуацію в Україні.</w:t>
      </w:r>
    </w:p>
    <w:p w:rsidR="008E487A" w:rsidRPr="008E487A" w:rsidRDefault="008E487A" w:rsidP="008E487A">
      <w:pPr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7.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 xml:space="preserve">Посилення релігійно-національного гніту. Брестська унія 1596 року й </w:t>
      </w:r>
      <w:r w:rsidRPr="008E487A">
        <w:rPr>
          <w:rFonts w:ascii="Times New Roman" w:hAnsi="Times New Roman"/>
          <w:sz w:val="28"/>
          <w:szCs w:val="28"/>
          <w:lang w:val="uk-UA"/>
        </w:rPr>
        <w:lastRenderedPageBreak/>
        <w:t>боротьба проти неї.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8.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Розвиток літописання в Україні ХII – ХVIII століттях.</w:t>
      </w:r>
    </w:p>
    <w:p w:rsidR="008E487A" w:rsidRPr="008E487A" w:rsidRDefault="008E487A" w:rsidP="008E487A">
      <w:pPr>
        <w:ind w:left="709" w:hanging="529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9.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Формування української державності в ході Визвольної війни середини XVII ст. (економіка, соціальні відносини, адміністративна влада, воєнна організація).</w:t>
      </w:r>
    </w:p>
    <w:p w:rsidR="008E487A" w:rsidRPr="008E487A" w:rsidRDefault="008E487A" w:rsidP="008E487A">
      <w:pPr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10.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Острозька та Києво-Могилянська колегії. Їх роль у відродженні української культури.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11.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Діяльність філософа і письменника Г. Сковороди.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12.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Антикріпосницька боротьба в Україні на початку ХIХ ст. Устим</w:t>
      </w:r>
    </w:p>
    <w:p w:rsidR="008E487A" w:rsidRPr="008E487A" w:rsidRDefault="008E487A" w:rsidP="008E487A">
      <w:p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Кармелюк.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13.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Провідні школи живопису в Україні в ХVIII ст.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14.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Земська реформа в Україні. Роль земств у протипожежній діяльності.</w:t>
      </w:r>
    </w:p>
    <w:p w:rsidR="008E487A" w:rsidRPr="008E487A" w:rsidRDefault="008E487A" w:rsidP="008E487A">
      <w:pPr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 xml:space="preserve"> 15.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Розвиток капіталістичної промисловості в Україні у другій половині ХIХ ст.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16.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Діяльність культурно-освітнього товариства «Просвіта» в Україні.</w:t>
      </w:r>
    </w:p>
    <w:p w:rsidR="008E487A" w:rsidRPr="008E487A" w:rsidRDefault="008E487A" w:rsidP="008E487A">
      <w:p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17.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Соціально-економічний розвиток українських земель у складі Австро-Угорщини.</w:t>
      </w:r>
    </w:p>
    <w:p w:rsidR="008E487A" w:rsidRPr="008E487A" w:rsidRDefault="008E487A" w:rsidP="008E487A">
      <w:pPr>
        <w:ind w:left="709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18.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Національне відродження в Галичині на початку ХIХ ст. «Руська трійця».</w:t>
      </w:r>
    </w:p>
    <w:p w:rsidR="008E487A" w:rsidRPr="008E487A" w:rsidRDefault="008E487A" w:rsidP="008E487A">
      <w:pPr>
        <w:ind w:left="709" w:hanging="529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19.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Громадські наукові організації в Україні. Діяльність наукового товариства імені Т.Г. Шевченка.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20.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Брестський мир і Україна. Аналіз діяльності Центральної Ради.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21.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Боротьба проти іноземної воєнної інтервенції в Україні (1918 р.).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22.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Наукова й політична діяльність М.С. Грушевського.</w:t>
      </w:r>
    </w:p>
    <w:p w:rsidR="008E487A" w:rsidRPr="008E487A" w:rsidRDefault="008E487A" w:rsidP="008E487A">
      <w:pPr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23.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Проголошення незалежної Карпатської України. Окупація Закарпаття Угорщиною в 1939 році.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24.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 xml:space="preserve">Рух Опору в Україні в роки Другої світової війни. Його особливості. 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25.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Корсунь-Шевченківська битва. Визволення Правобережної України.</w:t>
      </w:r>
    </w:p>
    <w:p w:rsidR="008E487A" w:rsidRPr="008E487A" w:rsidRDefault="008E487A" w:rsidP="008E487A">
      <w:pPr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26.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Львівсько-Сандомирська та Ужгородська наступальні операції. Визволення території України.</w:t>
      </w:r>
    </w:p>
    <w:p w:rsidR="008E487A" w:rsidRPr="008E487A" w:rsidRDefault="008E487A" w:rsidP="008E487A">
      <w:pPr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27.  Опозиційний правозахисний рух в Україні</w:t>
      </w:r>
    </w:p>
    <w:p w:rsidR="008E487A" w:rsidRPr="008E487A" w:rsidRDefault="008E487A" w:rsidP="008E487A">
      <w:pPr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28.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Серпневий «путч» 1991 року: його спрямованість і наслідки для України.</w:t>
      </w:r>
    </w:p>
    <w:p w:rsidR="008E487A" w:rsidRPr="008E487A" w:rsidRDefault="008E487A" w:rsidP="008E487A">
      <w:pPr>
        <w:ind w:left="709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29.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 xml:space="preserve">Загострення екологічних проблем в Україні у 70–80 роки. Чорнобильська катастрофа. </w:t>
      </w:r>
    </w:p>
    <w:p w:rsidR="008E487A" w:rsidRPr="008E487A" w:rsidRDefault="008E487A" w:rsidP="008E487A">
      <w:pPr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30.</w:t>
      </w:r>
      <w:r w:rsidRPr="008E487A">
        <w:rPr>
          <w:rFonts w:ascii="Times New Roman" w:hAnsi="Times New Roman"/>
          <w:sz w:val="28"/>
          <w:szCs w:val="28"/>
          <w:lang w:val="uk-UA"/>
        </w:rPr>
        <w:tab/>
        <w:t>Міжнародна діяльність суверенної України.</w:t>
      </w:r>
    </w:p>
    <w:p w:rsidR="008E487A" w:rsidRPr="008E487A" w:rsidRDefault="008E487A" w:rsidP="008E487A">
      <w:pPr>
        <w:ind w:left="709" w:hanging="529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31. Розгортання дипломатичної боротьби України в період російсько-української війни</w:t>
      </w:r>
    </w:p>
    <w:p w:rsidR="008E487A" w:rsidRPr="008E487A" w:rsidRDefault="008E487A" w:rsidP="008E487A">
      <w:pPr>
        <w:ind w:left="709" w:hanging="529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>32. Повсякдення в умовах війни: індивідуальний досвід, стратегії виживання та протистояння агресорам.</w:t>
      </w:r>
    </w:p>
    <w:p w:rsidR="008E487A" w:rsidRPr="008E487A" w:rsidRDefault="008E487A" w:rsidP="008E487A">
      <w:pPr>
        <w:ind w:left="709" w:hanging="529"/>
        <w:jc w:val="both"/>
        <w:rPr>
          <w:rFonts w:ascii="Times New Roman" w:hAnsi="Times New Roman"/>
          <w:sz w:val="28"/>
          <w:szCs w:val="28"/>
          <w:lang w:val="uk-UA"/>
        </w:rPr>
      </w:pPr>
      <w:r w:rsidRPr="008E487A">
        <w:rPr>
          <w:rFonts w:ascii="Times New Roman" w:hAnsi="Times New Roman"/>
          <w:sz w:val="28"/>
          <w:szCs w:val="28"/>
          <w:lang w:val="uk-UA"/>
        </w:rPr>
        <w:t xml:space="preserve">33. Незламність українців, героїзм ЗСУ в протистоянні агресору. </w:t>
      </w:r>
    </w:p>
    <w:p w:rsidR="008E487A" w:rsidRDefault="008E487A" w:rsidP="00600444">
      <w:pPr>
        <w:widowControl/>
        <w:snapToGrid/>
        <w:spacing w:line="276" w:lineRule="auto"/>
        <w:ind w:left="1980" w:hanging="126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00444" w:rsidRDefault="00600444" w:rsidP="008E487A">
      <w:pPr>
        <w:widowControl/>
        <w:snapToGrid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00444" w:rsidRPr="00600444" w:rsidRDefault="00600444" w:rsidP="008E487A">
      <w:pPr>
        <w:autoSpaceDE w:val="0"/>
        <w:autoSpaceDN w:val="0"/>
        <w:snapToGrid/>
        <w:spacing w:before="11"/>
        <w:ind w:firstLine="426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600444">
        <w:rPr>
          <w:rFonts w:ascii="Times New Roman" w:hAnsi="Times New Roman"/>
          <w:sz w:val="28"/>
          <w:szCs w:val="28"/>
          <w:lang w:val="uk-UA" w:eastAsia="uk-UA" w:bidi="uk-UA"/>
        </w:rPr>
        <w:t xml:space="preserve">Оцінювання індивідуальних завдань здійснюється на семінарських </w:t>
      </w:r>
      <w:r w:rsidRPr="00600444">
        <w:rPr>
          <w:rFonts w:ascii="Times New Roman" w:hAnsi="Times New Roman"/>
          <w:sz w:val="28"/>
          <w:szCs w:val="28"/>
          <w:lang w:val="uk-UA" w:eastAsia="uk-UA" w:bidi="uk-UA"/>
        </w:rPr>
        <w:lastRenderedPageBreak/>
        <w:t xml:space="preserve">заняттях за шкалою від 0 до 3 балів. </w:t>
      </w:r>
    </w:p>
    <w:p w:rsidR="00600444" w:rsidRPr="00600444" w:rsidRDefault="00600444" w:rsidP="00600444">
      <w:pPr>
        <w:widowControl/>
        <w:tabs>
          <w:tab w:val="left" w:pos="8931"/>
        </w:tabs>
        <w:snapToGrid/>
        <w:ind w:right="403" w:firstLine="284"/>
        <w:jc w:val="both"/>
        <w:rPr>
          <w:rFonts w:ascii="Times New Roman" w:eastAsia="Calibri" w:hAnsi="Times New Roman"/>
          <w:sz w:val="28"/>
          <w:szCs w:val="24"/>
          <w:lang w:val="uk-UA"/>
        </w:rPr>
      </w:pPr>
      <w:r w:rsidRPr="00600444">
        <w:rPr>
          <w:rFonts w:ascii="Times New Roman" w:eastAsia="Calibri" w:hAnsi="Times New Roman"/>
          <w:sz w:val="28"/>
          <w:szCs w:val="24"/>
          <w:lang w:val="uk-UA"/>
        </w:rPr>
        <w:t>Оцінюється понятійний рівень здобувача, логічність та послідовність відповіді, самостійність мислення, впевненість в вірності своїх суджень, вміння відстоювати власну позицію, аргументувати, виділяти головне, вміння робити висновки, розкривати перспективу розвитку ідеї або проблеми, креативність мислення; допустимий відсоток запозичень, уміння публічно чи письмово представити досліджуваний матеріал.</w:t>
      </w:r>
    </w:p>
    <w:p w:rsidR="00600444" w:rsidRPr="00600444" w:rsidRDefault="00600444" w:rsidP="00600444">
      <w:pPr>
        <w:snapToGrid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951CE3" w:rsidRPr="00951CE3" w:rsidRDefault="00951CE3" w:rsidP="00951CE3">
      <w:pPr>
        <w:widowControl/>
        <w:autoSpaceDE w:val="0"/>
        <w:autoSpaceDN w:val="0"/>
        <w:snapToGrid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1CE3">
        <w:rPr>
          <w:rFonts w:ascii="Times New Roman" w:hAnsi="Times New Roman"/>
          <w:sz w:val="28"/>
          <w:szCs w:val="28"/>
          <w:lang w:val="uk-UA" w:eastAsia="uk-UA"/>
        </w:rPr>
        <w:t xml:space="preserve">3 бали – отримують здобувачі, які повністю виконали </w:t>
      </w:r>
      <w:r>
        <w:rPr>
          <w:rFonts w:ascii="Times New Roman" w:hAnsi="Times New Roman"/>
          <w:sz w:val="28"/>
          <w:szCs w:val="28"/>
          <w:lang w:val="uk-UA" w:eastAsia="uk-UA"/>
        </w:rPr>
        <w:t>індивідуальне завдання.</w:t>
      </w:r>
      <w:r w:rsidRPr="00951CE3">
        <w:rPr>
          <w:rFonts w:ascii="Times New Roman" w:hAnsi="Times New Roman"/>
          <w:sz w:val="28"/>
          <w:szCs w:val="28"/>
          <w:lang w:val="uk-UA" w:eastAsia="uk-UA"/>
        </w:rPr>
        <w:t xml:space="preserve"> У повній мірі розкрили порушену проблематику, належним чином оформили завдання із самостійної роботи та змістовно і логічно його представили, відповіли на усі поставлені запитання;</w:t>
      </w:r>
    </w:p>
    <w:p w:rsidR="00951CE3" w:rsidRPr="00951CE3" w:rsidRDefault="00951CE3" w:rsidP="00951CE3">
      <w:pPr>
        <w:widowControl/>
        <w:autoSpaceDE w:val="0"/>
        <w:autoSpaceDN w:val="0"/>
        <w:snapToGrid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1CE3">
        <w:rPr>
          <w:rFonts w:ascii="Times New Roman" w:hAnsi="Times New Roman"/>
          <w:sz w:val="28"/>
          <w:szCs w:val="28"/>
          <w:lang w:val="uk-UA" w:eastAsia="uk-UA"/>
        </w:rPr>
        <w:t xml:space="preserve">2 бали – отримують здобувачі, які виконали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індивідуальне </w:t>
      </w:r>
      <w:r w:rsidRPr="00951CE3">
        <w:rPr>
          <w:rFonts w:ascii="Times New Roman" w:hAnsi="Times New Roman"/>
          <w:sz w:val="28"/>
          <w:szCs w:val="28"/>
          <w:lang w:val="uk-UA" w:eastAsia="uk-UA"/>
        </w:rPr>
        <w:t>завдання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951CE3">
        <w:rPr>
          <w:rFonts w:ascii="Times New Roman" w:hAnsi="Times New Roman"/>
          <w:sz w:val="28"/>
          <w:szCs w:val="28"/>
          <w:lang w:val="uk-UA" w:eastAsia="uk-UA"/>
        </w:rPr>
        <w:t>Частково розкрили порушену проблематику, належним чином оформили завдання із самостійної роботи та представили його, відповіли на поставлені запитання із незначними помилками;</w:t>
      </w:r>
    </w:p>
    <w:p w:rsidR="00951CE3" w:rsidRPr="00951CE3" w:rsidRDefault="00951CE3" w:rsidP="00951CE3">
      <w:pPr>
        <w:widowControl/>
        <w:autoSpaceDE w:val="0"/>
        <w:autoSpaceDN w:val="0"/>
        <w:snapToGrid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1CE3">
        <w:rPr>
          <w:rFonts w:ascii="Times New Roman" w:hAnsi="Times New Roman"/>
          <w:sz w:val="28"/>
          <w:szCs w:val="28"/>
          <w:lang w:val="uk-UA" w:eastAsia="uk-UA"/>
        </w:rPr>
        <w:t xml:space="preserve">1 бал – отримують здобувачі, які виконали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індивідуальне </w:t>
      </w:r>
      <w:r w:rsidRPr="00951CE3">
        <w:rPr>
          <w:rFonts w:ascii="Times New Roman" w:hAnsi="Times New Roman"/>
          <w:sz w:val="28"/>
          <w:szCs w:val="28"/>
          <w:lang w:val="uk-UA" w:eastAsia="uk-UA"/>
        </w:rPr>
        <w:t>завдання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51CE3">
        <w:rPr>
          <w:rFonts w:ascii="Times New Roman" w:hAnsi="Times New Roman"/>
          <w:sz w:val="28"/>
          <w:szCs w:val="28"/>
          <w:lang w:val="uk-UA" w:eastAsia="uk-UA"/>
        </w:rPr>
        <w:t xml:space="preserve">на рівні окремих фрагментів, оформили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результати </w:t>
      </w:r>
      <w:r w:rsidRPr="00951CE3">
        <w:rPr>
          <w:rFonts w:ascii="Times New Roman" w:hAnsi="Times New Roman"/>
          <w:sz w:val="28"/>
          <w:szCs w:val="28"/>
          <w:lang w:val="uk-UA" w:eastAsia="uk-UA"/>
        </w:rPr>
        <w:t>та представили його, відповіли на поставлені запитання із суттєвими помилками;</w:t>
      </w:r>
    </w:p>
    <w:p w:rsidR="00951CE3" w:rsidRPr="00951CE3" w:rsidRDefault="00951CE3" w:rsidP="00951CE3">
      <w:pPr>
        <w:widowControl/>
        <w:autoSpaceDE w:val="0"/>
        <w:autoSpaceDN w:val="0"/>
        <w:snapToGrid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0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балів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–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отримують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здобувачі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які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не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виконали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завдання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або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gramStart"/>
      <w:r w:rsidRPr="00951CE3">
        <w:rPr>
          <w:rFonts w:ascii="Times New Roman" w:hAnsi="Times New Roman"/>
          <w:sz w:val="28"/>
          <w:szCs w:val="28"/>
          <w:lang w:val="ru-RU" w:eastAsia="uk-UA"/>
        </w:rPr>
        <w:t>у</w:t>
      </w:r>
      <w:proofErr w:type="gram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роботі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яких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виявлено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факти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академічної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51CE3">
        <w:rPr>
          <w:rFonts w:ascii="Times New Roman" w:hAnsi="Times New Roman"/>
          <w:sz w:val="28"/>
          <w:szCs w:val="28"/>
          <w:lang w:val="ru-RU" w:eastAsia="uk-UA"/>
        </w:rPr>
        <w:t>недоброчесності</w:t>
      </w:r>
      <w:proofErr w:type="spellEnd"/>
      <w:r w:rsidRPr="00951CE3">
        <w:rPr>
          <w:rFonts w:ascii="Times New Roman" w:hAnsi="Times New Roman"/>
          <w:sz w:val="28"/>
          <w:szCs w:val="28"/>
          <w:lang w:val="ru-RU" w:eastAsia="uk-UA"/>
        </w:rPr>
        <w:t>.</w:t>
      </w:r>
    </w:p>
    <w:p w:rsidR="00600444" w:rsidRPr="00600444" w:rsidRDefault="00600444" w:rsidP="00600444">
      <w:pPr>
        <w:widowControl/>
        <w:snapToGrid/>
        <w:spacing w:line="276" w:lineRule="auto"/>
        <w:ind w:left="1980" w:hanging="1260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951CE3" w:rsidRPr="00951CE3" w:rsidRDefault="00951CE3" w:rsidP="00951CE3">
      <w:pPr>
        <w:widowControl/>
        <w:snapToGrid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51CE3">
        <w:rPr>
          <w:rFonts w:ascii="Times New Roman" w:eastAsia="Calibri" w:hAnsi="Times New Roman"/>
          <w:b/>
          <w:sz w:val="28"/>
          <w:szCs w:val="28"/>
          <w:lang w:val="uk-UA"/>
        </w:rPr>
        <w:t>Розробник:</w:t>
      </w:r>
    </w:p>
    <w:p w:rsidR="00951CE3" w:rsidRPr="00951CE3" w:rsidRDefault="00951CE3" w:rsidP="00951CE3">
      <w:pPr>
        <w:widowControl/>
        <w:snapToGrid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51CE3">
        <w:rPr>
          <w:rFonts w:ascii="Times New Roman" w:eastAsia="Calibri" w:hAnsi="Times New Roman"/>
          <w:sz w:val="28"/>
          <w:szCs w:val="28"/>
          <w:lang w:val="uk-UA"/>
        </w:rPr>
        <w:t>доцент кафедри</w:t>
      </w:r>
    </w:p>
    <w:p w:rsidR="00951CE3" w:rsidRPr="00951CE3" w:rsidRDefault="00951CE3" w:rsidP="00951CE3">
      <w:pPr>
        <w:widowControl/>
        <w:snapToGrid/>
        <w:rPr>
          <w:rFonts w:ascii="Times New Roman" w:eastAsia="Calibri" w:hAnsi="Times New Roman"/>
          <w:sz w:val="28"/>
          <w:szCs w:val="28"/>
          <w:lang w:val="uk-UA"/>
        </w:rPr>
      </w:pPr>
      <w:r w:rsidRPr="00951CE3">
        <w:rPr>
          <w:rFonts w:ascii="Times New Roman" w:eastAsia="Calibri" w:hAnsi="Times New Roman"/>
          <w:sz w:val="28"/>
          <w:szCs w:val="28"/>
          <w:lang w:val="uk-UA"/>
        </w:rPr>
        <w:t>суспільних наук, к. і. н., доцент</w:t>
      </w:r>
      <w:r w:rsidRPr="00951CE3">
        <w:rPr>
          <w:rFonts w:ascii="Times New Roman" w:eastAsia="Calibri" w:hAnsi="Times New Roman"/>
          <w:sz w:val="28"/>
          <w:szCs w:val="28"/>
          <w:lang w:val="uk-UA"/>
        </w:rPr>
        <w:tab/>
      </w:r>
      <w:r w:rsidRPr="00951CE3">
        <w:rPr>
          <w:rFonts w:ascii="Times New Roman" w:eastAsia="Calibri" w:hAnsi="Times New Roman"/>
          <w:sz w:val="28"/>
          <w:szCs w:val="28"/>
          <w:lang w:val="uk-UA"/>
        </w:rPr>
        <w:tab/>
        <w:t xml:space="preserve">                         Світлана   КОСЯК</w:t>
      </w:r>
    </w:p>
    <w:p w:rsidR="00A46F65" w:rsidRDefault="00A46F65" w:rsidP="006D2978">
      <w:pPr>
        <w:spacing w:line="360" w:lineRule="auto"/>
        <w:ind w:right="567"/>
        <w:rPr>
          <w:rFonts w:ascii="Times New Roman" w:hAnsi="Times New Roman"/>
          <w:sz w:val="28"/>
          <w:szCs w:val="28"/>
          <w:lang w:val="uk-UA"/>
        </w:rPr>
      </w:pPr>
    </w:p>
    <w:sectPr w:rsidR="00A46F65" w:rsidSect="00CB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BHTYCL+UkrainianTimesET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82D7269"/>
    <w:multiLevelType w:val="multilevel"/>
    <w:tmpl w:val="F0B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978"/>
    <w:rsid w:val="00066369"/>
    <w:rsid w:val="000F3A2A"/>
    <w:rsid w:val="00136616"/>
    <w:rsid w:val="00273D0E"/>
    <w:rsid w:val="004B2F19"/>
    <w:rsid w:val="00511A86"/>
    <w:rsid w:val="00600444"/>
    <w:rsid w:val="006637B0"/>
    <w:rsid w:val="006D2978"/>
    <w:rsid w:val="00716D93"/>
    <w:rsid w:val="007E07A3"/>
    <w:rsid w:val="008144B2"/>
    <w:rsid w:val="00897F20"/>
    <w:rsid w:val="008A7550"/>
    <w:rsid w:val="008D7AE5"/>
    <w:rsid w:val="008E487A"/>
    <w:rsid w:val="00951CE3"/>
    <w:rsid w:val="00A46F65"/>
    <w:rsid w:val="00A777D7"/>
    <w:rsid w:val="00A874C8"/>
    <w:rsid w:val="00CB2229"/>
    <w:rsid w:val="00F3699D"/>
    <w:rsid w:val="00F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78"/>
    <w:pPr>
      <w:widowControl w:val="0"/>
      <w:snapToGrid w:val="0"/>
      <w:spacing w:after="0" w:line="240" w:lineRule="auto"/>
    </w:pPr>
    <w:rPr>
      <w:rFonts w:ascii="UkrainianPeterburg" w:eastAsia="Times New Roman" w:hAnsi="UkrainianPeterburg" w:cs="Times New Roman"/>
      <w:sz w:val="24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37B0"/>
    <w:pPr>
      <w:suppressAutoHyphens/>
      <w:snapToGrid/>
      <w:spacing w:after="120"/>
    </w:pPr>
    <w:rPr>
      <w:rFonts w:ascii="Times New Roman" w:eastAsia="Droid Sans" w:hAnsi="Times New Roman" w:cs="Lohit Hindi"/>
      <w:kern w:val="2"/>
      <w:szCs w:val="24"/>
      <w:lang w:val="ru-RU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6637B0"/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6637B0"/>
    <w:pPr>
      <w:widowControl/>
      <w:suppressLineNumbers/>
      <w:suppressAutoHyphens/>
      <w:snapToGrid/>
    </w:pPr>
    <w:rPr>
      <w:rFonts w:ascii="Times New Roman" w:hAnsi="Times New Roman"/>
      <w:kern w:val="2"/>
      <w:sz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Acer</cp:lastModifiedBy>
  <cp:revision>19</cp:revision>
  <dcterms:created xsi:type="dcterms:W3CDTF">2017-04-19T12:44:00Z</dcterms:created>
  <dcterms:modified xsi:type="dcterms:W3CDTF">2025-03-02T17:17:00Z</dcterms:modified>
</cp:coreProperties>
</file>