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CD" w:rsidRDefault="00C263CD" w:rsidP="00C263CD"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Fire-Resistant </w:t>
      </w:r>
      <w:proofErr w:type="spellStart"/>
      <w:r>
        <w:t>Lining</w:t>
      </w:r>
      <w:proofErr w:type="spellEnd"/>
    </w:p>
    <w:p w:rsidR="00C263CD" w:rsidRDefault="00C263CD" w:rsidP="00C263CD">
      <w:r>
        <w:t xml:space="preserve"> 341</w:t>
      </w:r>
    </w:p>
    <w:p w:rsidR="00C263CD" w:rsidRDefault="00C263CD" w:rsidP="00C263CD">
      <w:proofErr w:type="spellStart"/>
      <w:r>
        <w:t>Article</w:t>
      </w:r>
      <w:proofErr w:type="spellEnd"/>
      <w:r>
        <w:t xml:space="preserve"> </w:t>
      </w:r>
      <w:proofErr w:type="spellStart"/>
      <w:r>
        <w:t>Preview</w:t>
      </w:r>
      <w:proofErr w:type="spellEnd"/>
    </w:p>
    <w:p w:rsidR="00C263CD" w:rsidRDefault="00C263CD" w:rsidP="00C263CD">
      <w:proofErr w:type="spellStart"/>
      <w:r>
        <w:t>Abstract</w:t>
      </w:r>
      <w:proofErr w:type="spellEnd"/>
      <w:r>
        <w:t>:</w:t>
      </w:r>
    </w:p>
    <w:p w:rsidR="00C263CD" w:rsidRDefault="00C263CD" w:rsidP="00C263CD"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fire-</w:t>
      </w:r>
      <w:proofErr w:type="spellStart"/>
      <w:r>
        <w:t>retardant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mineral</w:t>
      </w:r>
      <w:proofErr w:type="spellEnd"/>
      <w:r>
        <w:t xml:space="preserve"> </w:t>
      </w:r>
      <w:proofErr w:type="spellStart"/>
      <w:r>
        <w:t>wool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loses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.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geometrical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I-</w:t>
      </w:r>
      <w:proofErr w:type="spellStart"/>
      <w:r>
        <w:t>beam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finite-element </w:t>
      </w:r>
      <w:proofErr w:type="spellStart"/>
      <w:r>
        <w:t>scheme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SHELL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Belichko-Tsai </w:t>
      </w:r>
      <w:proofErr w:type="spellStart"/>
      <w:r>
        <w:t>formulation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graphs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deflection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deflection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deflection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deflection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70 </w:t>
      </w:r>
      <w:proofErr w:type="spellStart"/>
      <w:r>
        <w:t>min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fire-</w:t>
      </w:r>
      <w:proofErr w:type="spellStart"/>
      <w:r>
        <w:t>retardant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mineral</w:t>
      </w:r>
      <w:proofErr w:type="spellEnd"/>
      <w:r>
        <w:t xml:space="preserve"> </w:t>
      </w:r>
      <w:proofErr w:type="spellStart"/>
      <w:r>
        <w:t>wool</w:t>
      </w:r>
      <w:proofErr w:type="spellEnd"/>
      <w:r>
        <w:t xml:space="preserve"> fire-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>.</w:t>
      </w:r>
    </w:p>
    <w:p w:rsidR="00C263CD" w:rsidRDefault="00C263CD" w:rsidP="00C263CD"/>
    <w:p w:rsidR="00C263CD" w:rsidRDefault="00C263CD" w:rsidP="00C263CD">
      <w:r>
        <w:t xml:space="preserve">Access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:rsidR="00C263CD" w:rsidRDefault="00C263CD" w:rsidP="00C263CD"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eBooks</w:t>
      </w:r>
      <w:proofErr w:type="spellEnd"/>
    </w:p>
    <w:p w:rsidR="00C263CD" w:rsidRDefault="00C263CD" w:rsidP="00C263CD"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: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Technologies II</w:t>
      </w:r>
    </w:p>
    <w:p w:rsidR="00C263CD" w:rsidRDefault="00C263CD" w:rsidP="00C263CD">
      <w:proofErr w:type="spellStart"/>
      <w:r>
        <w:t>Info</w:t>
      </w:r>
      <w:proofErr w:type="spellEnd"/>
      <w:r>
        <w:t>:</w:t>
      </w:r>
    </w:p>
    <w:p w:rsidR="00C263CD" w:rsidRDefault="00C263CD" w:rsidP="00C263CD">
      <w:proofErr w:type="spellStart"/>
      <w:r>
        <w:t>Periodical</w:t>
      </w:r>
      <w:proofErr w:type="spellEnd"/>
      <w:r>
        <w:t>:</w:t>
      </w:r>
    </w:p>
    <w:p w:rsidR="00C263CD" w:rsidRDefault="00C263CD" w:rsidP="00C263CD"/>
    <w:p w:rsidR="00C263CD" w:rsidRDefault="00C263CD" w:rsidP="00C263CD">
      <w:proofErr w:type="spellStart"/>
      <w:r>
        <w:t>Materials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 (</w:t>
      </w:r>
      <w:proofErr w:type="spellStart"/>
      <w:r>
        <w:t>Volume</w:t>
      </w:r>
      <w:proofErr w:type="spellEnd"/>
      <w:r>
        <w:t xml:space="preserve"> 1038)</w:t>
      </w:r>
    </w:p>
    <w:p w:rsidR="00C263CD" w:rsidRDefault="00C263CD" w:rsidP="00C263CD">
      <w:proofErr w:type="spellStart"/>
      <w:r>
        <w:t>Pages</w:t>
      </w:r>
      <w:proofErr w:type="spellEnd"/>
      <w:r>
        <w:t>:</w:t>
      </w:r>
    </w:p>
    <w:p w:rsidR="00C263CD" w:rsidRDefault="00C263CD" w:rsidP="00C263CD"/>
    <w:p w:rsidR="00C263CD" w:rsidRDefault="00C263CD" w:rsidP="00C263CD">
      <w:r>
        <w:t>345-351</w:t>
      </w:r>
    </w:p>
    <w:p w:rsidR="00C263CD" w:rsidRDefault="00C263CD" w:rsidP="00C263CD"/>
    <w:p w:rsidR="00C263CD" w:rsidRDefault="00C263CD" w:rsidP="00C263CD">
      <w:r>
        <w:t>DOI:</w:t>
      </w:r>
    </w:p>
    <w:p w:rsidR="00C263CD" w:rsidRDefault="00C263CD" w:rsidP="00C263CD"/>
    <w:p w:rsidR="00C263CD" w:rsidRDefault="00C263CD" w:rsidP="00C263CD">
      <w:r>
        <w:t>https://doi.org/10.4028/www.scientific.net/MSF.1038.345</w:t>
      </w:r>
    </w:p>
    <w:p w:rsidR="00C263CD" w:rsidRDefault="00C263CD" w:rsidP="00C263CD"/>
    <w:p w:rsidR="00C263CD" w:rsidRDefault="00C263CD" w:rsidP="00C263CD">
      <w:proofErr w:type="spellStart"/>
      <w:r>
        <w:t>Citation</w:t>
      </w:r>
      <w:proofErr w:type="spellEnd"/>
      <w:r>
        <w:t>:</w:t>
      </w:r>
    </w:p>
    <w:p w:rsidR="00C263CD" w:rsidRDefault="00C263CD" w:rsidP="00C263CD"/>
    <w:p w:rsidR="00C263CD" w:rsidRDefault="00C263CD" w:rsidP="00C263CD">
      <w:proofErr w:type="spellStart"/>
      <w:r>
        <w:t>Cite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</w:p>
    <w:p w:rsidR="00C263CD" w:rsidRDefault="00C263CD" w:rsidP="00C263CD"/>
    <w:p w:rsidR="00C263CD" w:rsidRDefault="00C263CD" w:rsidP="00C263CD">
      <w:proofErr w:type="spellStart"/>
      <w:r>
        <w:t>Online</w:t>
      </w:r>
      <w:proofErr w:type="spellEnd"/>
      <w:r>
        <w:t xml:space="preserve"> </w:t>
      </w:r>
      <w:proofErr w:type="spellStart"/>
      <w:r>
        <w:t>since</w:t>
      </w:r>
      <w:proofErr w:type="spellEnd"/>
      <w:r>
        <w:t>:</w:t>
      </w:r>
    </w:p>
    <w:p w:rsidR="00C263CD" w:rsidRDefault="00C263CD" w:rsidP="00C263CD"/>
    <w:p w:rsidR="00C263CD" w:rsidRDefault="00C263CD" w:rsidP="00C263CD">
      <w:proofErr w:type="spellStart"/>
      <w:r>
        <w:t>July</w:t>
      </w:r>
      <w:proofErr w:type="spellEnd"/>
      <w:r>
        <w:t xml:space="preserve"> 2021</w:t>
      </w:r>
    </w:p>
    <w:p w:rsidR="00C263CD" w:rsidRDefault="00C263CD" w:rsidP="00C263CD"/>
    <w:p w:rsidR="00C263CD" w:rsidRDefault="00C263CD" w:rsidP="00C263CD">
      <w:proofErr w:type="spellStart"/>
      <w:r>
        <w:t>Authors</w:t>
      </w:r>
      <w:proofErr w:type="spellEnd"/>
      <w:r>
        <w:t>:</w:t>
      </w:r>
    </w:p>
    <w:p w:rsidR="00C263CD" w:rsidRDefault="00C263CD" w:rsidP="00C263CD"/>
    <w:p w:rsidR="00C263CD" w:rsidRDefault="00C263CD" w:rsidP="00C263CD">
      <w:r>
        <w:t xml:space="preserve"> </w:t>
      </w:r>
      <w:proofErr w:type="spellStart"/>
      <w:r>
        <w:t>Oleksandr</w:t>
      </w:r>
      <w:proofErr w:type="spellEnd"/>
      <w:r>
        <w:t xml:space="preserve"> </w:t>
      </w:r>
      <w:proofErr w:type="spellStart"/>
      <w:r>
        <w:t>Nuianzin</w:t>
      </w:r>
      <w:proofErr w:type="spellEnd"/>
      <w:r>
        <w:t xml:space="preserve">*, </w:t>
      </w:r>
      <w:proofErr w:type="spellStart"/>
      <w:r>
        <w:t>Serhii</w:t>
      </w:r>
      <w:proofErr w:type="spellEnd"/>
      <w:r>
        <w:t xml:space="preserve"> </w:t>
      </w:r>
      <w:proofErr w:type="spellStart"/>
      <w:r>
        <w:t>Pozdieiev</w:t>
      </w:r>
      <w:proofErr w:type="spellEnd"/>
      <w:r>
        <w:t xml:space="preserve">, </w:t>
      </w:r>
      <w:proofErr w:type="spellStart"/>
      <w:r>
        <w:t>Olena</w:t>
      </w:r>
      <w:proofErr w:type="spellEnd"/>
      <w:r>
        <w:t xml:space="preserve"> </w:t>
      </w:r>
      <w:proofErr w:type="spellStart"/>
      <w:r>
        <w:t>Borsuk</w:t>
      </w:r>
      <w:proofErr w:type="spellEnd"/>
      <w:r>
        <w:t xml:space="preserve">, </w:t>
      </w:r>
      <w:proofErr w:type="spellStart"/>
      <w:r>
        <w:t>Olha</w:t>
      </w:r>
      <w:proofErr w:type="spellEnd"/>
      <w:r>
        <w:t xml:space="preserve"> </w:t>
      </w:r>
      <w:proofErr w:type="spellStart"/>
      <w:r>
        <w:t>Nekora</w:t>
      </w:r>
      <w:proofErr w:type="spellEnd"/>
    </w:p>
    <w:p w:rsidR="00C263CD" w:rsidRDefault="00C263CD" w:rsidP="00C263CD">
      <w:proofErr w:type="spellStart"/>
      <w:r>
        <w:t>Keywords</w:t>
      </w:r>
      <w:proofErr w:type="spellEnd"/>
      <w:r>
        <w:t>:</w:t>
      </w:r>
    </w:p>
    <w:p w:rsidR="00C263CD" w:rsidRDefault="00C263CD" w:rsidP="00C263CD"/>
    <w:p w:rsidR="00C263CD" w:rsidRDefault="00C263CD" w:rsidP="00C263CD"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Retardant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Retardant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, </w:t>
      </w:r>
      <w:proofErr w:type="spellStart"/>
      <w:r>
        <w:t>Mineral</w:t>
      </w:r>
      <w:proofErr w:type="spellEnd"/>
      <w:r>
        <w:t xml:space="preserve"> </w:t>
      </w:r>
      <w:proofErr w:type="spellStart"/>
      <w:r>
        <w:t>Wool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,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Beam</w:t>
      </w:r>
      <w:proofErr w:type="spellEnd"/>
    </w:p>
    <w:p w:rsidR="00C263CD" w:rsidRDefault="00C263CD" w:rsidP="00C263CD">
      <w:proofErr w:type="spellStart"/>
      <w:r>
        <w:t>Export</w:t>
      </w:r>
      <w:proofErr w:type="spellEnd"/>
      <w:r>
        <w:t>:</w:t>
      </w:r>
    </w:p>
    <w:p w:rsidR="00C263CD" w:rsidRDefault="00C263CD" w:rsidP="00C263CD"/>
    <w:p w:rsidR="00C263CD" w:rsidRDefault="00C263CD" w:rsidP="00C263CD">
      <w:r>
        <w:t xml:space="preserve">RIS, </w:t>
      </w:r>
      <w:proofErr w:type="spellStart"/>
      <w:r>
        <w:t>BibTeX</w:t>
      </w:r>
      <w:proofErr w:type="spellEnd"/>
    </w:p>
    <w:p w:rsidR="00C263CD" w:rsidRDefault="00C263CD" w:rsidP="00C263CD">
      <w:proofErr w:type="spellStart"/>
      <w:r>
        <w:t>Price</w:t>
      </w:r>
      <w:proofErr w:type="spellEnd"/>
      <w:r>
        <w:t>:</w:t>
      </w:r>
    </w:p>
    <w:p w:rsidR="00C263CD" w:rsidRDefault="00C263CD" w:rsidP="00C263CD"/>
    <w:p w:rsidR="00C263CD" w:rsidRDefault="00C263CD" w:rsidP="00C263CD">
      <w:r>
        <w:t>39,50 €</w:t>
      </w:r>
    </w:p>
    <w:p w:rsidR="00C263CD" w:rsidRDefault="00C263CD" w:rsidP="00C263CD"/>
    <w:p w:rsidR="00C263CD" w:rsidRDefault="00C263CD" w:rsidP="00C263CD">
      <w:proofErr w:type="spellStart"/>
      <w:r>
        <w:t>Permissions</w:t>
      </w:r>
      <w:proofErr w:type="spellEnd"/>
      <w:r>
        <w:t xml:space="preserve"> CCC:</w:t>
      </w:r>
    </w:p>
    <w:p w:rsidR="00C263CD" w:rsidRDefault="00C263CD" w:rsidP="00C263CD"/>
    <w:p w:rsidR="00C263CD" w:rsidRDefault="00C263CD" w:rsidP="00C263CD"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Permissions</w:t>
      </w:r>
      <w:proofErr w:type="spellEnd"/>
    </w:p>
    <w:p w:rsidR="00C263CD" w:rsidRDefault="00C263CD" w:rsidP="00C263CD"/>
    <w:p w:rsidR="00C263CD" w:rsidRDefault="00C263CD" w:rsidP="00C263CD">
      <w:proofErr w:type="spellStart"/>
      <w:r>
        <w:t>Permissions</w:t>
      </w:r>
      <w:proofErr w:type="spellEnd"/>
      <w:r>
        <w:t xml:space="preserve"> PLS:</w:t>
      </w:r>
    </w:p>
    <w:p w:rsidR="00C263CD" w:rsidRDefault="00C263CD" w:rsidP="00C263CD"/>
    <w:p w:rsidR="00C263CD" w:rsidRDefault="00C263CD" w:rsidP="00C263CD">
      <w:proofErr w:type="spellStart"/>
      <w:r>
        <w:t>Request</w:t>
      </w:r>
      <w:proofErr w:type="spellEnd"/>
      <w:r>
        <w:t xml:space="preserve"> </w:t>
      </w:r>
      <w:proofErr w:type="spellStart"/>
      <w:r>
        <w:t>Permissions</w:t>
      </w:r>
      <w:proofErr w:type="spellEnd"/>
    </w:p>
    <w:p w:rsidR="00C263CD" w:rsidRDefault="00C263CD" w:rsidP="00C263CD"/>
    <w:p w:rsidR="00C263CD" w:rsidRDefault="00C263CD" w:rsidP="00C263CD">
      <w:proofErr w:type="spellStart"/>
      <w:r>
        <w:t>Сopyright</w:t>
      </w:r>
      <w:proofErr w:type="spellEnd"/>
      <w:r>
        <w:t>:</w:t>
      </w:r>
    </w:p>
    <w:p w:rsidR="003D15F6" w:rsidRPr="00C263CD" w:rsidRDefault="003D15F6" w:rsidP="00C263CD">
      <w:pPr>
        <w:rPr>
          <w:lang w:val="en-US"/>
        </w:rPr>
      </w:pPr>
      <w:bookmarkStart w:id="0" w:name="_GoBack"/>
      <w:bookmarkEnd w:id="0"/>
    </w:p>
    <w:sectPr w:rsidR="003D15F6" w:rsidRPr="00C263CD" w:rsidSect="00DD02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17F"/>
    <w:multiLevelType w:val="hybridMultilevel"/>
    <w:tmpl w:val="EF6CACB4"/>
    <w:lvl w:ilvl="0" w:tplc="4CA6DDF0">
      <w:start w:val="7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1567B6C"/>
    <w:multiLevelType w:val="multilevel"/>
    <w:tmpl w:val="65784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375D76"/>
    <w:multiLevelType w:val="multilevel"/>
    <w:tmpl w:val="768C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090212"/>
    <w:multiLevelType w:val="hybridMultilevel"/>
    <w:tmpl w:val="293E8F4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39B433B"/>
    <w:multiLevelType w:val="hybridMultilevel"/>
    <w:tmpl w:val="8656F1BA"/>
    <w:lvl w:ilvl="0" w:tplc="CAB65C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F2546"/>
    <w:multiLevelType w:val="hybridMultilevel"/>
    <w:tmpl w:val="6AF84BF4"/>
    <w:lvl w:ilvl="0" w:tplc="F8C0959A">
      <w:start w:val="15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53392D"/>
    <w:multiLevelType w:val="hybridMultilevel"/>
    <w:tmpl w:val="FC7CE834"/>
    <w:lvl w:ilvl="0" w:tplc="7CBA637C">
      <w:start w:val="1"/>
      <w:numFmt w:val="decimal"/>
      <w:lvlText w:val="%1."/>
      <w:lvlJc w:val="left"/>
      <w:pPr>
        <w:ind w:left="87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7">
    <w:nsid w:val="2E181B87"/>
    <w:multiLevelType w:val="hybridMultilevel"/>
    <w:tmpl w:val="C902EDEA"/>
    <w:lvl w:ilvl="0" w:tplc="D4CE8E74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81420F8"/>
    <w:multiLevelType w:val="hybridMultilevel"/>
    <w:tmpl w:val="2084B028"/>
    <w:lvl w:ilvl="0" w:tplc="7CBA637C">
      <w:start w:val="1"/>
      <w:numFmt w:val="decimal"/>
      <w:lvlText w:val="%1."/>
      <w:lvlJc w:val="left"/>
      <w:pPr>
        <w:ind w:left="1437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8D75282"/>
    <w:multiLevelType w:val="hybridMultilevel"/>
    <w:tmpl w:val="3614FEC0"/>
    <w:lvl w:ilvl="0" w:tplc="A9940856">
      <w:numFmt w:val="bullet"/>
      <w:lvlText w:val=""/>
      <w:lvlJc w:val="left"/>
      <w:pPr>
        <w:ind w:left="972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92E6B57"/>
    <w:multiLevelType w:val="hybridMultilevel"/>
    <w:tmpl w:val="40B02BC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12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A53494F"/>
    <w:multiLevelType w:val="multilevel"/>
    <w:tmpl w:val="3306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1403DD"/>
    <w:multiLevelType w:val="hybridMultilevel"/>
    <w:tmpl w:val="F2F42CC2"/>
    <w:lvl w:ilvl="0" w:tplc="7A5A312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8EF44D5"/>
    <w:multiLevelType w:val="hybridMultilevel"/>
    <w:tmpl w:val="2048ACA4"/>
    <w:lvl w:ilvl="0" w:tplc="AE6A95E4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5E8858E4"/>
    <w:multiLevelType w:val="hybridMultilevel"/>
    <w:tmpl w:val="D412304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5F9D4D3C"/>
    <w:multiLevelType w:val="hybridMultilevel"/>
    <w:tmpl w:val="3C60A95E"/>
    <w:lvl w:ilvl="0" w:tplc="2D86DDE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12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63CF48DE"/>
    <w:multiLevelType w:val="hybridMultilevel"/>
    <w:tmpl w:val="12BAB588"/>
    <w:lvl w:ilvl="0" w:tplc="255491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64A00B5F"/>
    <w:multiLevelType w:val="hybridMultilevel"/>
    <w:tmpl w:val="FF60CD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89640B"/>
    <w:multiLevelType w:val="multilevel"/>
    <w:tmpl w:val="AF7CC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5F2205C"/>
    <w:multiLevelType w:val="hybridMultilevel"/>
    <w:tmpl w:val="50EA841C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77F07F31"/>
    <w:multiLevelType w:val="multilevel"/>
    <w:tmpl w:val="B61CB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A6B2894"/>
    <w:multiLevelType w:val="hybridMultilevel"/>
    <w:tmpl w:val="052A8F20"/>
    <w:lvl w:ilvl="0" w:tplc="A3324AD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12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7B611AF3"/>
    <w:multiLevelType w:val="hybridMultilevel"/>
    <w:tmpl w:val="0D16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4D7902"/>
    <w:multiLevelType w:val="hybridMultilevel"/>
    <w:tmpl w:val="4DFEA28A"/>
    <w:lvl w:ilvl="0" w:tplc="2E4A3F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20"/>
  </w:num>
  <w:num w:numId="5">
    <w:abstractNumId w:val="19"/>
  </w:num>
  <w:num w:numId="6">
    <w:abstractNumId w:val="16"/>
  </w:num>
  <w:num w:numId="7">
    <w:abstractNumId w:val="12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14"/>
  </w:num>
  <w:num w:numId="16">
    <w:abstractNumId w:val="23"/>
  </w:num>
  <w:num w:numId="17">
    <w:abstractNumId w:val="4"/>
  </w:num>
  <w:num w:numId="18">
    <w:abstractNumId w:val="17"/>
  </w:num>
  <w:num w:numId="19">
    <w:abstractNumId w:val="3"/>
  </w:num>
  <w:num w:numId="20">
    <w:abstractNumId w:val="22"/>
  </w:num>
  <w:num w:numId="21">
    <w:abstractNumId w:val="10"/>
  </w:num>
  <w:num w:numId="22">
    <w:abstractNumId w:val="15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B93"/>
    <w:rsid w:val="0001438A"/>
    <w:rsid w:val="000157DA"/>
    <w:rsid w:val="0002628B"/>
    <w:rsid w:val="0003018F"/>
    <w:rsid w:val="00034648"/>
    <w:rsid w:val="00034E07"/>
    <w:rsid w:val="000475FF"/>
    <w:rsid w:val="00062602"/>
    <w:rsid w:val="00067F8D"/>
    <w:rsid w:val="000A1186"/>
    <w:rsid w:val="000A5C69"/>
    <w:rsid w:val="000B5238"/>
    <w:rsid w:val="000E205A"/>
    <w:rsid w:val="000F2A90"/>
    <w:rsid w:val="00134D12"/>
    <w:rsid w:val="00170D44"/>
    <w:rsid w:val="0018576B"/>
    <w:rsid w:val="0019030E"/>
    <w:rsid w:val="001B759E"/>
    <w:rsid w:val="001D1544"/>
    <w:rsid w:val="00226ADD"/>
    <w:rsid w:val="00230850"/>
    <w:rsid w:val="00244244"/>
    <w:rsid w:val="0027044D"/>
    <w:rsid w:val="00296572"/>
    <w:rsid w:val="002A0D5D"/>
    <w:rsid w:val="002F79C6"/>
    <w:rsid w:val="00334B61"/>
    <w:rsid w:val="003451E2"/>
    <w:rsid w:val="00354085"/>
    <w:rsid w:val="00357671"/>
    <w:rsid w:val="00366005"/>
    <w:rsid w:val="003671D4"/>
    <w:rsid w:val="00381415"/>
    <w:rsid w:val="00383475"/>
    <w:rsid w:val="00393B9B"/>
    <w:rsid w:val="003A4B1E"/>
    <w:rsid w:val="003B1E9B"/>
    <w:rsid w:val="003D15F6"/>
    <w:rsid w:val="00421670"/>
    <w:rsid w:val="00455C7E"/>
    <w:rsid w:val="00457CB3"/>
    <w:rsid w:val="004619D3"/>
    <w:rsid w:val="004E779D"/>
    <w:rsid w:val="004F40FF"/>
    <w:rsid w:val="00502454"/>
    <w:rsid w:val="00524234"/>
    <w:rsid w:val="0053703A"/>
    <w:rsid w:val="005E00B5"/>
    <w:rsid w:val="005E0229"/>
    <w:rsid w:val="0060034B"/>
    <w:rsid w:val="0061059F"/>
    <w:rsid w:val="0061465E"/>
    <w:rsid w:val="006462A7"/>
    <w:rsid w:val="006620DE"/>
    <w:rsid w:val="00687DC0"/>
    <w:rsid w:val="006A28CB"/>
    <w:rsid w:val="00705B5A"/>
    <w:rsid w:val="007256FC"/>
    <w:rsid w:val="00726970"/>
    <w:rsid w:val="007373D2"/>
    <w:rsid w:val="00753170"/>
    <w:rsid w:val="00753BD2"/>
    <w:rsid w:val="007736A6"/>
    <w:rsid w:val="00793897"/>
    <w:rsid w:val="007A7917"/>
    <w:rsid w:val="007D75DF"/>
    <w:rsid w:val="007F1224"/>
    <w:rsid w:val="00813FF1"/>
    <w:rsid w:val="00860157"/>
    <w:rsid w:val="00865414"/>
    <w:rsid w:val="00884010"/>
    <w:rsid w:val="00884081"/>
    <w:rsid w:val="00885AA4"/>
    <w:rsid w:val="00897D83"/>
    <w:rsid w:val="008A3830"/>
    <w:rsid w:val="008A76B8"/>
    <w:rsid w:val="008C7523"/>
    <w:rsid w:val="008D037D"/>
    <w:rsid w:val="008F50FD"/>
    <w:rsid w:val="0090005B"/>
    <w:rsid w:val="00906566"/>
    <w:rsid w:val="00907451"/>
    <w:rsid w:val="009341EF"/>
    <w:rsid w:val="009D25BB"/>
    <w:rsid w:val="00A0358D"/>
    <w:rsid w:val="00A64D8E"/>
    <w:rsid w:val="00A77FED"/>
    <w:rsid w:val="00A81B52"/>
    <w:rsid w:val="00A94163"/>
    <w:rsid w:val="00AD1512"/>
    <w:rsid w:val="00AE1433"/>
    <w:rsid w:val="00AF357D"/>
    <w:rsid w:val="00B34489"/>
    <w:rsid w:val="00B40AEE"/>
    <w:rsid w:val="00B44E2B"/>
    <w:rsid w:val="00B56E65"/>
    <w:rsid w:val="00BA3B93"/>
    <w:rsid w:val="00BC3AEF"/>
    <w:rsid w:val="00C16060"/>
    <w:rsid w:val="00C263CD"/>
    <w:rsid w:val="00C30C6B"/>
    <w:rsid w:val="00C334AF"/>
    <w:rsid w:val="00C376CF"/>
    <w:rsid w:val="00C54054"/>
    <w:rsid w:val="00C62B26"/>
    <w:rsid w:val="00C65E5A"/>
    <w:rsid w:val="00C67801"/>
    <w:rsid w:val="00C91D72"/>
    <w:rsid w:val="00CD02D5"/>
    <w:rsid w:val="00CE103C"/>
    <w:rsid w:val="00CF1C88"/>
    <w:rsid w:val="00D21785"/>
    <w:rsid w:val="00D222F5"/>
    <w:rsid w:val="00D43F6E"/>
    <w:rsid w:val="00D554E8"/>
    <w:rsid w:val="00D577C7"/>
    <w:rsid w:val="00D84078"/>
    <w:rsid w:val="00DD02BC"/>
    <w:rsid w:val="00DF5955"/>
    <w:rsid w:val="00DF7F68"/>
    <w:rsid w:val="00E26330"/>
    <w:rsid w:val="00E652FE"/>
    <w:rsid w:val="00E81132"/>
    <w:rsid w:val="00E912C7"/>
    <w:rsid w:val="00EC34D8"/>
    <w:rsid w:val="00EC7AB9"/>
    <w:rsid w:val="00ED2D70"/>
    <w:rsid w:val="00F00C5E"/>
    <w:rsid w:val="00F40175"/>
    <w:rsid w:val="00F53A4A"/>
    <w:rsid w:val="00F871F0"/>
    <w:rsid w:val="00F94DFD"/>
    <w:rsid w:val="00FA1741"/>
    <w:rsid w:val="00FC6D46"/>
    <w:rsid w:val="00FE16C3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2FE"/>
    <w:rPr>
      <w:rFonts w:ascii="Times New Roman" w:eastAsia="Times New Roman" w:hAnsi="Times New Roman"/>
      <w:lang w:val="uk-UA"/>
    </w:rPr>
  </w:style>
  <w:style w:type="paragraph" w:styleId="3">
    <w:name w:val="heading 3"/>
    <w:basedOn w:val="a1"/>
    <w:link w:val="30"/>
    <w:uiPriority w:val="99"/>
    <w:qFormat/>
    <w:rsid w:val="006462A7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62A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1"/>
    <w:link w:val="a6"/>
    <w:uiPriority w:val="99"/>
    <w:qFormat/>
    <w:rsid w:val="0090005B"/>
    <w:pPr>
      <w:ind w:left="720"/>
      <w:contextualSpacing/>
    </w:pPr>
    <w:rPr>
      <w:rFonts w:eastAsia="Calibri"/>
    </w:rPr>
  </w:style>
  <w:style w:type="paragraph" w:styleId="a7">
    <w:name w:val="Balloon Text"/>
    <w:basedOn w:val="a1"/>
    <w:link w:val="a8"/>
    <w:uiPriority w:val="99"/>
    <w:semiHidden/>
    <w:rsid w:val="00AF3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F357D"/>
    <w:rPr>
      <w:rFonts w:ascii="Tahoma" w:hAnsi="Tahoma" w:cs="Tahoma"/>
      <w:sz w:val="16"/>
      <w:szCs w:val="16"/>
      <w:lang w:val="uk-UA" w:eastAsia="ru-RU"/>
    </w:rPr>
  </w:style>
  <w:style w:type="character" w:styleId="a9">
    <w:name w:val="Hyperlink"/>
    <w:uiPriority w:val="99"/>
    <w:rsid w:val="007F1224"/>
    <w:rPr>
      <w:rFonts w:cs="Times New Roman"/>
      <w:color w:val="0000FF"/>
      <w:u w:val="single"/>
    </w:rPr>
  </w:style>
  <w:style w:type="table" w:styleId="aa">
    <w:name w:val="Table Grid"/>
    <w:basedOn w:val="a3"/>
    <w:uiPriority w:val="99"/>
    <w:rsid w:val="000475FF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354085"/>
    <w:rPr>
      <w:rFonts w:cs="Times New Roman"/>
      <w:i/>
    </w:rPr>
  </w:style>
  <w:style w:type="character" w:styleId="ac">
    <w:name w:val="FollowedHyperlink"/>
    <w:uiPriority w:val="99"/>
    <w:semiHidden/>
    <w:rsid w:val="00F00C5E"/>
    <w:rPr>
      <w:rFonts w:cs="Times New Roman"/>
      <w:color w:val="800080"/>
      <w:u w:val="single"/>
    </w:rPr>
  </w:style>
  <w:style w:type="paragraph" w:customStyle="1" w:styleId="author">
    <w:name w:val="author"/>
    <w:basedOn w:val="a1"/>
    <w:next w:val="a1"/>
    <w:uiPriority w:val="99"/>
    <w:rsid w:val="007A7917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lang w:val="en-US" w:eastAsia="en-US"/>
    </w:rPr>
  </w:style>
  <w:style w:type="character" w:customStyle="1" w:styleId="ORCID">
    <w:name w:val="ORCID"/>
    <w:uiPriority w:val="99"/>
    <w:rsid w:val="00230850"/>
    <w:rPr>
      <w:position w:val="0"/>
      <w:vertAlign w:val="superscript"/>
    </w:rPr>
  </w:style>
  <w:style w:type="paragraph" w:customStyle="1" w:styleId="ad">
    <w:name w:val="Стаття"/>
    <w:basedOn w:val="a1"/>
    <w:link w:val="ae"/>
    <w:uiPriority w:val="99"/>
    <w:rsid w:val="00E26330"/>
    <w:pPr>
      <w:spacing w:line="276" w:lineRule="auto"/>
      <w:ind w:firstLine="426"/>
      <w:jc w:val="both"/>
    </w:pPr>
    <w:rPr>
      <w:rFonts w:eastAsia="Calibri"/>
      <w:lang w:eastAsia="en-US"/>
    </w:rPr>
  </w:style>
  <w:style w:type="character" w:customStyle="1" w:styleId="ae">
    <w:name w:val="Стаття Знак"/>
    <w:link w:val="ad"/>
    <w:uiPriority w:val="99"/>
    <w:locked/>
    <w:rsid w:val="00E26330"/>
    <w:rPr>
      <w:rFonts w:ascii="Times New Roman" w:hAnsi="Times New Roman" w:cs="Times New Roman"/>
      <w:sz w:val="20"/>
      <w:szCs w:val="20"/>
      <w:lang w:val="uk-UA"/>
    </w:rPr>
  </w:style>
  <w:style w:type="paragraph" w:styleId="af">
    <w:name w:val="Normal (Web)"/>
    <w:basedOn w:val="a1"/>
    <w:link w:val="af0"/>
    <w:uiPriority w:val="99"/>
    <w:semiHidden/>
    <w:rsid w:val="0053703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0">
    <w:name w:val="Обычный (веб) Знак"/>
    <w:link w:val="af"/>
    <w:uiPriority w:val="99"/>
    <w:semiHidden/>
    <w:locked/>
    <w:rsid w:val="0053703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1">
    <w:name w:val="текст"/>
    <w:basedOn w:val="af"/>
    <w:link w:val="af2"/>
    <w:uiPriority w:val="99"/>
    <w:rsid w:val="0053703A"/>
    <w:pPr>
      <w:spacing w:before="0" w:beforeAutospacing="0" w:after="0" w:afterAutospacing="0"/>
      <w:ind w:firstLine="567"/>
      <w:jc w:val="both"/>
    </w:pPr>
    <w:rPr>
      <w:sz w:val="28"/>
      <w:szCs w:val="28"/>
      <w:lang w:val="uk-UA"/>
    </w:rPr>
  </w:style>
  <w:style w:type="character" w:customStyle="1" w:styleId="af2">
    <w:name w:val="текст Знак"/>
    <w:link w:val="af1"/>
    <w:uiPriority w:val="99"/>
    <w:locked/>
    <w:rsid w:val="0053703A"/>
    <w:rPr>
      <w:rFonts w:ascii="Times New Roman" w:hAnsi="Times New Roman" w:cs="Times New Roman"/>
      <w:sz w:val="28"/>
      <w:szCs w:val="28"/>
      <w:lang w:val="uk-UA" w:eastAsia="ru-RU"/>
    </w:rPr>
  </w:style>
  <w:style w:type="paragraph" w:styleId="af3">
    <w:name w:val="Body Text"/>
    <w:basedOn w:val="a1"/>
    <w:link w:val="af4"/>
    <w:uiPriority w:val="99"/>
    <w:semiHidden/>
    <w:rsid w:val="00F40175"/>
    <w:pPr>
      <w:spacing w:after="120" w:line="276" w:lineRule="auto"/>
    </w:pPr>
    <w:rPr>
      <w:rFonts w:ascii="Calibri" w:eastAsia="Calibri" w:hAnsi="Calibri"/>
      <w:lang w:val="ru-RU"/>
    </w:rPr>
  </w:style>
  <w:style w:type="character" w:customStyle="1" w:styleId="af4">
    <w:name w:val="Основной текст Знак"/>
    <w:link w:val="af3"/>
    <w:uiPriority w:val="99"/>
    <w:semiHidden/>
    <w:locked/>
    <w:rsid w:val="00F40175"/>
    <w:rPr>
      <w:rFonts w:ascii="Calibri" w:hAnsi="Calibri" w:cs="Times New Roman"/>
      <w:sz w:val="20"/>
      <w:szCs w:val="20"/>
      <w:lang w:eastAsia="ru-RU"/>
    </w:rPr>
  </w:style>
  <w:style w:type="paragraph" w:customStyle="1" w:styleId="af5">
    <w:name w:val="ТЕКСТ"/>
    <w:basedOn w:val="a1"/>
    <w:link w:val="af6"/>
    <w:uiPriority w:val="99"/>
    <w:rsid w:val="00F40175"/>
    <w:pPr>
      <w:spacing w:line="360" w:lineRule="auto"/>
      <w:ind w:firstLine="709"/>
      <w:jc w:val="both"/>
    </w:pPr>
    <w:rPr>
      <w:rFonts w:eastAsia="Calibri"/>
      <w:color w:val="333333"/>
      <w:sz w:val="28"/>
    </w:rPr>
  </w:style>
  <w:style w:type="character" w:customStyle="1" w:styleId="af6">
    <w:name w:val="ТЕКСТ Знак"/>
    <w:link w:val="af5"/>
    <w:uiPriority w:val="99"/>
    <w:locked/>
    <w:rsid w:val="00F40175"/>
    <w:rPr>
      <w:rFonts w:ascii="Times New Roman" w:hAnsi="Times New Roman"/>
      <w:color w:val="333333"/>
      <w:sz w:val="28"/>
      <w:lang w:val="uk-UA"/>
    </w:rPr>
  </w:style>
  <w:style w:type="paragraph" w:customStyle="1" w:styleId="1">
    <w:name w:val="Абзац списка1"/>
    <w:basedOn w:val="a1"/>
    <w:link w:val="ListParagraph"/>
    <w:uiPriority w:val="99"/>
    <w:rsid w:val="00F40175"/>
    <w:pPr>
      <w:spacing w:after="160" w:line="259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ListParagraph">
    <w:name w:val="List Paragraph Знак"/>
    <w:link w:val="1"/>
    <w:uiPriority w:val="99"/>
    <w:locked/>
    <w:rsid w:val="00F40175"/>
    <w:rPr>
      <w:rFonts w:ascii="Calibri" w:hAnsi="Calibri"/>
      <w:sz w:val="20"/>
    </w:rPr>
  </w:style>
  <w:style w:type="paragraph" w:customStyle="1" w:styleId="a0">
    <w:name w:val="Посилання"/>
    <w:basedOn w:val="1"/>
    <w:uiPriority w:val="99"/>
    <w:rsid w:val="00F40175"/>
    <w:pPr>
      <w:numPr>
        <w:numId w:val="10"/>
      </w:numPr>
      <w:tabs>
        <w:tab w:val="left" w:pos="993"/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/>
      <w:color w:val="333333"/>
      <w:sz w:val="28"/>
      <w:shd w:val="clear" w:color="auto" w:fill="FFFFFF"/>
      <w:lang w:val="uk-UA"/>
    </w:rPr>
  </w:style>
  <w:style w:type="character" w:styleId="af7">
    <w:name w:val="Strong"/>
    <w:uiPriority w:val="99"/>
    <w:qFormat/>
    <w:rsid w:val="00F40175"/>
    <w:rPr>
      <w:rFonts w:cs="Times New Roman"/>
      <w:b/>
      <w:bCs/>
    </w:rPr>
  </w:style>
  <w:style w:type="paragraph" w:customStyle="1" w:styleId="a">
    <w:name w:val="Література"/>
    <w:basedOn w:val="1"/>
    <w:link w:val="af8"/>
    <w:uiPriority w:val="99"/>
    <w:rsid w:val="009341EF"/>
    <w:pPr>
      <w:numPr>
        <w:numId w:val="14"/>
      </w:numPr>
      <w:tabs>
        <w:tab w:val="left" w:pos="0"/>
        <w:tab w:val="left" w:pos="709"/>
        <w:tab w:val="left" w:pos="1418"/>
      </w:tabs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af8">
    <w:name w:val="Література Знак"/>
    <w:link w:val="a"/>
    <w:uiPriority w:val="99"/>
    <w:locked/>
    <w:rsid w:val="009341EF"/>
    <w:rPr>
      <w:rFonts w:ascii="Times New Roman" w:hAnsi="Times New Roman" w:cs="Times New Roman"/>
      <w:sz w:val="20"/>
      <w:szCs w:val="20"/>
      <w:lang w:val="en-US"/>
    </w:rPr>
  </w:style>
  <w:style w:type="character" w:customStyle="1" w:styleId="10">
    <w:name w:val="Неразрешенное упоминание1"/>
    <w:uiPriority w:val="99"/>
    <w:semiHidden/>
    <w:rsid w:val="0001438A"/>
    <w:rPr>
      <w:rFonts w:cs="Times New Roman"/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99"/>
    <w:locked/>
    <w:rsid w:val="00B40AEE"/>
    <w:rPr>
      <w:rFonts w:ascii="Times New Roman" w:hAnsi="Times New Roman"/>
      <w:sz w:val="20"/>
      <w:lang w:val="uk-UA" w:eastAsia="ru-RU"/>
    </w:rPr>
  </w:style>
  <w:style w:type="paragraph" w:customStyle="1" w:styleId="11">
    <w:name w:val="Цитата1"/>
    <w:basedOn w:val="a1"/>
    <w:uiPriority w:val="99"/>
    <w:rsid w:val="00B40AEE"/>
    <w:pPr>
      <w:suppressAutoHyphens/>
      <w:ind w:left="709" w:right="709"/>
      <w:jc w:val="both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</dc:creator>
  <cp:keywords/>
  <dc:description/>
  <cp:lastModifiedBy>Korystuvach</cp:lastModifiedBy>
  <cp:revision>10</cp:revision>
  <dcterms:created xsi:type="dcterms:W3CDTF">2024-12-19T20:07:00Z</dcterms:created>
  <dcterms:modified xsi:type="dcterms:W3CDTF">2025-09-30T08:12:00Z</dcterms:modified>
</cp:coreProperties>
</file>