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8A8EF6">
      <w:pPr>
        <w:spacing w:after="0" w:line="240" w:lineRule="auto"/>
        <w:jc w:val="right"/>
        <w:rPr>
          <w:rFonts w:hint="default" w:ascii="Times New Roman" w:hAnsi="Times New Roman" w:cs="Times New Roman"/>
          <w:b/>
          <w:bCs/>
          <w:i w:val="0"/>
          <w:iCs/>
          <w:sz w:val="28"/>
          <w:szCs w:val="28"/>
          <w:lang w:val="uk-UA"/>
        </w:rPr>
      </w:pPr>
      <w:r>
        <w:rPr>
          <w:rFonts w:hint="default" w:ascii="Times New Roman" w:hAnsi="Times New Roman" w:cs="Times New Roman"/>
          <w:b/>
          <w:bCs/>
          <w:i w:val="0"/>
          <w:iCs/>
          <w:sz w:val="28"/>
          <w:szCs w:val="28"/>
        </w:rPr>
        <w:t>Даценко Р</w:t>
      </w:r>
      <w:r>
        <w:rPr>
          <w:rFonts w:hint="default" w:ascii="Times New Roman" w:hAnsi="Times New Roman" w:cs="Times New Roman"/>
          <w:b/>
          <w:bCs/>
          <w:i w:val="0"/>
          <w:iCs/>
          <w:sz w:val="28"/>
          <w:szCs w:val="28"/>
          <w:lang w:val="uk-UA"/>
        </w:rPr>
        <w:t xml:space="preserve">. </w:t>
      </w:r>
      <w:r>
        <w:rPr>
          <w:rFonts w:hint="default" w:ascii="Times New Roman" w:hAnsi="Times New Roman" w:cs="Times New Roman"/>
          <w:b/>
          <w:bCs/>
          <w:i w:val="0"/>
          <w:iCs/>
          <w:sz w:val="28"/>
          <w:szCs w:val="28"/>
        </w:rPr>
        <w:t>С</w:t>
      </w:r>
      <w:r>
        <w:rPr>
          <w:rFonts w:hint="default" w:ascii="Times New Roman" w:hAnsi="Times New Roman" w:cs="Times New Roman"/>
          <w:b/>
          <w:bCs/>
          <w:i w:val="0"/>
          <w:iCs/>
          <w:sz w:val="28"/>
          <w:szCs w:val="28"/>
          <w:lang w:val="uk-UA"/>
        </w:rPr>
        <w:t>.</w:t>
      </w:r>
    </w:p>
    <w:p w14:paraId="49AE0DB2">
      <w:pPr>
        <w:spacing w:after="0" w:line="240" w:lineRule="auto"/>
        <w:jc w:val="right"/>
        <w:rPr>
          <w:rFonts w:hint="default" w:ascii="Times New Roman" w:hAnsi="Times New Roman" w:cs="Times New Roman"/>
          <w:b w:val="0"/>
          <w:bCs/>
          <w:sz w:val="28"/>
          <w:szCs w:val="28"/>
          <w:lang w:val="uk-UA"/>
        </w:rPr>
      </w:pPr>
      <w:r>
        <w:rPr>
          <w:rFonts w:hint="default" w:ascii="Times New Roman" w:hAnsi="Times New Roman" w:cs="Times New Roman"/>
          <w:b w:val="0"/>
          <w:bCs/>
          <w:sz w:val="28"/>
          <w:szCs w:val="28"/>
          <w:lang w:val="uk-UA"/>
        </w:rPr>
        <w:t>здобувач вищої освіти ЦЗк-23-1</w:t>
      </w:r>
    </w:p>
    <w:p w14:paraId="28DFA457">
      <w:pPr>
        <w:spacing w:after="0" w:line="240" w:lineRule="auto"/>
        <w:jc w:val="right"/>
        <w:rPr>
          <w:rFonts w:hint="default" w:ascii="Times New Roman" w:hAnsi="Times New Roman" w:cs="Times New Roman"/>
          <w:b w:val="0"/>
          <w:bCs/>
          <w:sz w:val="28"/>
          <w:szCs w:val="28"/>
          <w:lang w:val="uk-UA"/>
        </w:rPr>
      </w:pPr>
      <w:r>
        <w:rPr>
          <w:rFonts w:hint="default" w:ascii="Times New Roman" w:hAnsi="Times New Roman" w:cs="Times New Roman"/>
          <w:b w:val="0"/>
          <w:bCs/>
          <w:sz w:val="28"/>
          <w:szCs w:val="28"/>
          <w:lang w:val="uk-UA"/>
        </w:rPr>
        <w:t>НУЦЗ України.</w:t>
      </w:r>
    </w:p>
    <w:p w14:paraId="3363F449">
      <w:pPr>
        <w:spacing w:after="0" w:line="240" w:lineRule="auto"/>
        <w:jc w:val="right"/>
        <w:rPr>
          <w:rFonts w:hint="default" w:ascii="Times New Roman" w:hAnsi="Times New Roman" w:cs="Times New Roman"/>
          <w:b w:val="0"/>
          <w:bCs/>
          <w:sz w:val="28"/>
          <w:szCs w:val="28"/>
          <w:lang w:val="uk-UA"/>
        </w:rPr>
      </w:pPr>
      <w:r>
        <w:rPr>
          <w:rFonts w:hint="default" w:ascii="Times New Roman" w:hAnsi="Times New Roman" w:cs="Times New Roman"/>
          <w:b w:val="0"/>
          <w:bCs/>
          <w:sz w:val="28"/>
          <w:szCs w:val="28"/>
          <w:lang w:val="uk-UA"/>
        </w:rPr>
        <w:t>Науковий керівник</w:t>
      </w:r>
    </w:p>
    <w:p w14:paraId="7E6FC413">
      <w:pPr>
        <w:spacing w:after="0" w:line="240" w:lineRule="auto"/>
        <w:jc w:val="right"/>
        <w:rPr>
          <w:rFonts w:hint="default" w:ascii="Times New Roman" w:hAnsi="Times New Roman" w:cs="Times New Roman"/>
          <w:b w:val="0"/>
          <w:bCs/>
          <w:sz w:val="28"/>
          <w:szCs w:val="28"/>
          <w:lang w:val="uk-UA"/>
        </w:rPr>
      </w:pPr>
      <w:r>
        <w:rPr>
          <w:rFonts w:hint="default" w:ascii="Times New Roman" w:hAnsi="Times New Roman" w:cs="Times New Roman"/>
          <w:b w:val="0"/>
          <w:bCs/>
          <w:sz w:val="28"/>
          <w:szCs w:val="28"/>
          <w:lang w:val="uk-UA"/>
        </w:rPr>
        <w:t xml:space="preserve">к. пед. н. </w:t>
      </w:r>
      <w:r>
        <w:rPr>
          <w:rFonts w:hint="default" w:ascii="Times New Roman" w:hAnsi="Times New Roman" w:cs="Times New Roman"/>
          <w:b/>
          <w:bCs w:val="0"/>
          <w:sz w:val="28"/>
          <w:szCs w:val="28"/>
          <w:lang w:val="uk-UA"/>
        </w:rPr>
        <w:t>Пасинчук К. М.</w:t>
      </w:r>
    </w:p>
    <w:p w14:paraId="0D5A4781">
      <w:pPr>
        <w:spacing w:after="0" w:line="240" w:lineRule="auto"/>
        <w:jc w:val="right"/>
        <w:rPr>
          <w:rFonts w:hint="default" w:ascii="Times New Roman" w:hAnsi="Times New Roman" w:cs="Times New Roman"/>
          <w:b/>
          <w:sz w:val="28"/>
          <w:szCs w:val="28"/>
          <w:lang w:val="uk-UA"/>
        </w:rPr>
      </w:pPr>
    </w:p>
    <w:p w14:paraId="728E1F45">
      <w:pPr>
        <w:spacing w:after="0" w:line="24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Голодомор 1932–1933 рр. як злочин геноциду: правова оцінка та міжнародне визнання</w:t>
      </w:r>
    </w:p>
    <w:p w14:paraId="56BEAE98">
      <w:pPr>
        <w:spacing w:after="0" w:line="240" w:lineRule="auto"/>
        <w:jc w:val="center"/>
        <w:rPr>
          <w:rFonts w:hint="default" w:ascii="Times New Roman" w:hAnsi="Times New Roman" w:cs="Times New Roman"/>
          <w:sz w:val="28"/>
          <w:szCs w:val="28"/>
        </w:rPr>
      </w:pPr>
    </w:p>
    <w:p w14:paraId="4B411213">
      <w:pPr>
        <w:pStyle w:val="12"/>
        <w:shd w:val="clear" w:color="auto" w:fill="FFFFFF"/>
        <w:spacing w:after="0" w:line="240" w:lineRule="auto"/>
        <w:ind w:left="0" w:firstLine="709"/>
        <w:jc w:val="both"/>
        <w:textAlignment w:val="baseline"/>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Голодомор 1932–1933 рр. є однією з найтрагічніших сторінок історії українського народу та водночас одним із найжорстокіших злочинів проти людяності у ХХ столітті. Він став наслідком цілеспрямованої політики тоталітарного радянського режиму, спрямованої на фізичне знищення значної частини українського селянства, яке становило соціальну основу нації. Голодомор не був стихійним лихом чи результатом господарських помилок — його причини криються у свідомому вилученні продовольства, запровадженні нереальних хлібозаготівельних планів і блокуванні будь-яких шляхів порятунку населення.</w:t>
      </w:r>
    </w:p>
    <w:p w14:paraId="343AC842">
      <w:pPr>
        <w:pStyle w:val="12"/>
        <w:shd w:val="clear" w:color="auto" w:fill="FFFFFF"/>
        <w:spacing w:after="0" w:line="240" w:lineRule="auto"/>
        <w:ind w:left="0" w:firstLine="709"/>
        <w:jc w:val="both"/>
        <w:textAlignment w:val="baseline"/>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Ця політика мала на меті не лише зламати опір селянства колективізації, а й придушити національний дух українців, позбавивши народ економічної, культурної та демографічної основи існування. Системний характер репресивних дій, їх адміністративна організація та повна відсутність гуманітарних заходів з боку держави свідчать, що Голодомор був не випадковим лихом, а умисним актом державного терору, спрямованим на підрив української нації як самобутньої спільноти [1; 2].</w:t>
      </w:r>
    </w:p>
    <w:p w14:paraId="29BCF00A">
      <w:pPr>
        <w:pStyle w:val="12"/>
        <w:shd w:val="clear" w:color="auto" w:fill="FFFFFF"/>
        <w:spacing w:after="0" w:line="240" w:lineRule="auto"/>
        <w:ind w:left="0" w:firstLine="709"/>
        <w:jc w:val="both"/>
        <w:textAlignment w:val="baseline"/>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Основні ознаки злочину геноциду визначено в Конвенції ООН про запобігання злочину геноциду та покарання за нього від 9 грудня 1948 р., де під геноцидом розуміються дії, вчинені з наміром знищити повністю або частково національну, етнічну, расову чи релігійну групу [3]. Застосовуючи положення цього міжнародного документа до історичних подій в Україні, дослідники підкреслюють, що Голодомор повністю відповідає визначеним у Конвенції критеріям. Його перебіг і наслідки свідчать про наявність умислу, системності та масштабності злочину, що охопив переважно українські етнічні території.</w:t>
      </w:r>
    </w:p>
    <w:p w14:paraId="089523BA">
      <w:pPr>
        <w:pStyle w:val="12"/>
        <w:shd w:val="clear" w:color="auto" w:fill="FFFFFF"/>
        <w:spacing w:after="0" w:line="240" w:lineRule="auto"/>
        <w:ind w:left="0" w:firstLine="709"/>
        <w:jc w:val="both"/>
        <w:textAlignment w:val="baseline"/>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Аналіз архівних документів і свідчень очевидців підтверджує, що політика сталінського керівництва щодо українського селянства мала свідомий і організований характер. Вилучення продовольства, блокування виїзду з уражених регіонів, занесення цілих районів на «чорні дошки», проведення каральних експедицій і створення інформаційної ізоляції не залишають сумнівів у цілеспрямованості цих дій [4; 5]. Таким чином, саме правовий підхід дозволяє розглядати Голодомор не лише як історичну трагедію, а як злочин міжнародного масштабу, що підпадає під юрисдикцію Конвенції про геноцид.</w:t>
      </w:r>
    </w:p>
    <w:p w14:paraId="61F788E7">
      <w:pPr>
        <w:pStyle w:val="12"/>
        <w:shd w:val="clear" w:color="auto" w:fill="FFFFFF"/>
        <w:spacing w:after="0" w:line="240" w:lineRule="auto"/>
        <w:ind w:left="0" w:firstLine="709"/>
        <w:jc w:val="both"/>
        <w:textAlignment w:val="baseline"/>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Процес юридичного визнання Голодомору як акту геноциду розпочався ще в 1980-х роках у середовищі української діаспори, де було закладено основи міжнародного інформування про цю трагедію. Саме там уперше з’явилися наукові праці, документальні збірники й публічні заяви, які визначали Голодомор як злочин радянського тоталітарного режиму проти українського народу. Згодом ця позиція отримала офіційне підтвердження на державному рівні. Верховна Рада України 28 листопада 2006 р. ухвалила Закон України «Про Голодомор 1932–1933 років в Україні», яким офіційно визнала цей злочин геноцидом українського народу [6]. Відповідно до закону, публічне заперечення Голодомору як геноциду розцінюється як наруга над пам’яттю мільйонів жертв. Таке визначення має не лише історико-політичне, а й правове значення, адже закріплює принцип невідворотності покарання за злочини проти людяності незалежно від часу їх вчинення [7].</w:t>
      </w:r>
    </w:p>
    <w:p w14:paraId="545F7D49">
      <w:pPr>
        <w:pStyle w:val="12"/>
        <w:shd w:val="clear" w:color="auto" w:fill="FFFFFF"/>
        <w:spacing w:after="0" w:line="240" w:lineRule="auto"/>
        <w:ind w:left="0" w:firstLine="709"/>
        <w:jc w:val="both"/>
        <w:textAlignment w:val="baseline"/>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Міжнародна спільнота поступово визнавала Голодомор злочином геноциду. Нині понад тридцять держав і міжнародних організацій ухвалили відповідні резолюції або заяви парламентів [8]. Важливо, що ці рішення стали не просто політичними актами, а складовою процесу міжнародного засудження злочинів комуністичних тоталітарних режимів. Зокрема, 23 листопада 2022 р. Європейський парламент визнав Голодомор 1932–1933 рр. геноцидом українського народу та закликав інші держави наслідувати цей приклад [9]. Подібні акти ухвалили Канада, Польща, Литва, Австралія, Чехія, Румунія, США та низка інших країн, що свідчить про поступове зміцнення міжнародно-правової позиції України у відновленні історичної справедливості [10].</w:t>
      </w:r>
    </w:p>
    <w:p w14:paraId="298ACDA0">
      <w:pPr>
        <w:pStyle w:val="12"/>
        <w:shd w:val="clear" w:color="auto" w:fill="FFFFFF"/>
        <w:spacing w:after="0" w:line="240" w:lineRule="auto"/>
        <w:ind w:left="0" w:firstLine="709"/>
        <w:jc w:val="both"/>
        <w:textAlignment w:val="baseline"/>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Важливим аспектом правової оцінки Голодомору є його кваліфікація як злочину проти людяності, який не має строків давності. Це повністю узгоджується з положеннями Римського статуту Міжнародного кримінального суду, де зазначено, що навмисне створення умов життя, розрахованих на знищення частини населення, становить злочин проти людяності [11]. Таким чином, визнання Голодомору геноцидом має не лише символічне, а й юридичне значення, оскільки формує правові підстави для засудження тоталітарного режиму, відновлення історичної справедливості та запобігання повторенню подібних злочинів у майбутньому [12].</w:t>
      </w:r>
    </w:p>
    <w:p w14:paraId="1850DD08">
      <w:pPr>
        <w:pStyle w:val="12"/>
        <w:shd w:val="clear" w:color="auto" w:fill="FFFFFF"/>
        <w:spacing w:after="0" w:line="240" w:lineRule="auto"/>
        <w:ind w:left="0" w:firstLine="709"/>
        <w:jc w:val="both"/>
        <w:textAlignment w:val="baseline"/>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Сучасна Україна продовжує цілеспрямовану роботу з міжнародного визнання Голодомору та увічнення пам’яті його жертв. Важливими напрямами цієї діяльності є популяризація документальних джерел, розвиток наукових досліджень, впровадження освітніх програм і створення музейних експозицій, що сприяють збереженню національної пам’яті, консолідації суспільства та формуванню правосвідомого світогляду молоді [13]. Історико-правова оцінка Голодомору дає можливість усвідомити його не лише як національну трагедію, а як універсальне попередження людству щодо небезпеки тоталітарних ідеологій, нехтування правами людини та спроб знищення ідентичності народів.</w:t>
      </w:r>
    </w:p>
    <w:p w14:paraId="611764E8">
      <w:pPr>
        <w:pStyle w:val="12"/>
        <w:shd w:val="clear" w:color="auto" w:fill="FFFFFF"/>
        <w:spacing w:after="0" w:line="240" w:lineRule="auto"/>
        <w:ind w:left="0" w:firstLine="709"/>
        <w:jc w:val="both"/>
        <w:textAlignment w:val="baseline"/>
        <w:rPr>
          <w:rFonts w:hint="default" w:ascii="Times New Roman" w:hAnsi="Times New Roman" w:eastAsia="Times New Roman" w:cs="Times New Roman"/>
          <w:sz w:val="28"/>
          <w:szCs w:val="28"/>
          <w:lang w:eastAsia="ru-RU"/>
        </w:rPr>
      </w:pPr>
    </w:p>
    <w:p w14:paraId="6177D053">
      <w:pPr>
        <w:pStyle w:val="12"/>
        <w:shd w:val="clear" w:color="auto" w:fill="FFFFFF"/>
        <w:spacing w:after="0" w:line="240" w:lineRule="auto"/>
        <w:ind w:left="0"/>
        <w:jc w:val="center"/>
        <w:textAlignment w:val="baseline"/>
        <w:rPr>
          <w:rFonts w:hint="default" w:ascii="Times New Roman" w:hAnsi="Times New Roman" w:eastAsia="Times New Roman" w:cs="Times New Roman"/>
          <w:b/>
          <w:sz w:val="28"/>
          <w:szCs w:val="28"/>
          <w:lang w:val="uk-UA" w:eastAsia="ru-RU"/>
        </w:rPr>
      </w:pPr>
      <w:r>
        <w:rPr>
          <w:rFonts w:hint="default" w:ascii="Times New Roman" w:hAnsi="Times New Roman" w:eastAsia="Times New Roman" w:cs="Times New Roman"/>
          <w:b/>
          <w:sz w:val="28"/>
          <w:szCs w:val="28"/>
          <w:lang w:eastAsia="ru-RU"/>
        </w:rPr>
        <w:t>Список використаних джерел та літератури</w:t>
      </w:r>
      <w:r>
        <w:rPr>
          <w:rFonts w:hint="default" w:ascii="Times New Roman" w:hAnsi="Times New Roman" w:eastAsia="Times New Roman" w:cs="Times New Roman"/>
          <w:b/>
          <w:sz w:val="28"/>
          <w:szCs w:val="28"/>
          <w:lang w:val="uk-UA" w:eastAsia="ru-RU"/>
        </w:rPr>
        <w:t>:</w:t>
      </w:r>
    </w:p>
    <w:p w14:paraId="7025C7BD">
      <w:pPr>
        <w:pStyle w:val="12"/>
        <w:numPr>
          <w:ilvl w:val="0"/>
          <w:numId w:val="1"/>
        </w:numPr>
        <w:shd w:val="clear" w:color="auto" w:fill="FFFFFF"/>
        <w:spacing w:after="0" w:line="240" w:lineRule="auto"/>
        <w:ind w:left="0" w:leftChars="0" w:firstLine="660" w:firstLineChars="0"/>
        <w:jc w:val="both"/>
        <w:textAlignment w:val="baseline"/>
        <w:outlineLvl w:val="0"/>
        <w:rPr>
          <w:rFonts w:hint="default" w:ascii="Times New Roman" w:hAnsi="Times New Roman" w:eastAsia="Times New Roman" w:cs="Times New Roman"/>
          <w:bCs/>
          <w:color w:val="000000"/>
          <w:kern w:val="36"/>
          <w:sz w:val="28"/>
          <w:szCs w:val="28"/>
          <w:lang w:eastAsia="ru-RU"/>
        </w:rPr>
      </w:pPr>
      <w:r>
        <w:rPr>
          <w:rFonts w:hint="default" w:ascii="Times New Roman" w:hAnsi="Times New Roman" w:eastAsia="Times New Roman" w:cs="Times New Roman"/>
          <w:bCs/>
          <w:color w:val="000000"/>
          <w:kern w:val="36"/>
          <w:sz w:val="28"/>
          <w:szCs w:val="28"/>
          <w:lang w:eastAsia="ru-RU"/>
        </w:rPr>
        <w:t>Applebaum A. Red Famine: Stalin’s War on Ukraine. – New York : Doubleday, 2017. – 448 p.</w:t>
      </w:r>
      <w:bookmarkStart w:id="0" w:name="_GoBack"/>
      <w:bookmarkEnd w:id="0"/>
    </w:p>
    <w:p w14:paraId="532DA739">
      <w:pPr>
        <w:pStyle w:val="12"/>
        <w:numPr>
          <w:ilvl w:val="0"/>
          <w:numId w:val="1"/>
        </w:numPr>
        <w:shd w:val="clear" w:color="auto" w:fill="FFFFFF"/>
        <w:spacing w:after="0" w:line="240" w:lineRule="auto"/>
        <w:ind w:left="0" w:leftChars="0" w:firstLine="660" w:firstLineChars="0"/>
        <w:jc w:val="both"/>
        <w:textAlignment w:val="baseline"/>
        <w:outlineLvl w:val="0"/>
        <w:rPr>
          <w:rFonts w:hint="default" w:ascii="Times New Roman" w:hAnsi="Times New Roman" w:eastAsia="Times New Roman" w:cs="Times New Roman"/>
          <w:bCs/>
          <w:color w:val="000000"/>
          <w:kern w:val="36"/>
          <w:sz w:val="28"/>
          <w:szCs w:val="28"/>
          <w:lang w:eastAsia="ru-RU"/>
        </w:rPr>
      </w:pPr>
      <w:r>
        <w:rPr>
          <w:rFonts w:hint="default" w:ascii="Times New Roman" w:hAnsi="Times New Roman" w:eastAsia="Times New Roman" w:cs="Times New Roman"/>
          <w:bCs/>
          <w:color w:val="000000"/>
          <w:kern w:val="36"/>
          <w:sz w:val="28"/>
          <w:szCs w:val="28"/>
          <w:lang w:eastAsia="ru-RU"/>
        </w:rPr>
        <w:t>Конквест Р. Жнива скорботи: радянська колективізація і терор-голод. – К.: Либідь, 1993.</w:t>
      </w:r>
    </w:p>
    <w:p w14:paraId="56BBF019">
      <w:pPr>
        <w:pStyle w:val="12"/>
        <w:numPr>
          <w:ilvl w:val="0"/>
          <w:numId w:val="1"/>
        </w:numPr>
        <w:shd w:val="clear" w:color="auto" w:fill="FFFFFF"/>
        <w:spacing w:after="0" w:line="240" w:lineRule="auto"/>
        <w:ind w:left="0" w:leftChars="0" w:firstLine="660" w:firstLineChars="0"/>
        <w:jc w:val="both"/>
        <w:textAlignment w:val="baseline"/>
        <w:outlineLvl w:val="0"/>
        <w:rPr>
          <w:rFonts w:hint="default" w:ascii="Times New Roman" w:hAnsi="Times New Roman" w:eastAsia="Times New Roman" w:cs="Times New Roman"/>
          <w:bCs/>
          <w:color w:val="000000"/>
          <w:kern w:val="36"/>
          <w:sz w:val="28"/>
          <w:szCs w:val="28"/>
          <w:lang w:eastAsia="ru-RU"/>
        </w:rPr>
      </w:pPr>
      <w:r>
        <w:rPr>
          <w:rFonts w:hint="default" w:ascii="Times New Roman" w:hAnsi="Times New Roman" w:eastAsia="Times New Roman" w:cs="Times New Roman"/>
          <w:bCs/>
          <w:color w:val="000000"/>
          <w:kern w:val="36"/>
          <w:sz w:val="28"/>
          <w:szCs w:val="28"/>
          <w:lang w:eastAsia="ru-RU"/>
        </w:rPr>
        <w:t xml:space="preserve">Конвенція про запобігання злочину геноциду та покарання за нього від 9 грудня 1948 р. // ООН. URL: </w:t>
      </w:r>
      <w:r>
        <w:rPr>
          <w:rFonts w:hint="default" w:ascii="Times New Roman" w:hAnsi="Times New Roman" w:eastAsia="Times New Roman" w:cs="Times New Roman"/>
          <w:bCs/>
          <w:color w:val="000000"/>
          <w:kern w:val="36"/>
          <w:sz w:val="28"/>
          <w:szCs w:val="28"/>
          <w:lang w:eastAsia="ru-RU"/>
        </w:rPr>
        <w:fldChar w:fldCharType="begin"/>
      </w:r>
      <w:r>
        <w:rPr>
          <w:rFonts w:hint="default" w:ascii="Times New Roman" w:hAnsi="Times New Roman" w:eastAsia="Times New Roman" w:cs="Times New Roman"/>
          <w:bCs/>
          <w:color w:val="000000"/>
          <w:kern w:val="36"/>
          <w:sz w:val="28"/>
          <w:szCs w:val="28"/>
          <w:lang w:eastAsia="ru-RU"/>
        </w:rPr>
        <w:instrText xml:space="preserve"> HYPERLINK "https://www.un.org/ru/genocideprevention/documents/atrocity-crimes/Doc.1_Convention Genocide.pdf" \t "C:\\Users\\User\\AppData\\Local\\Temp\\_new" </w:instrText>
      </w:r>
      <w:r>
        <w:rPr>
          <w:rFonts w:hint="default" w:ascii="Times New Roman" w:hAnsi="Times New Roman" w:eastAsia="Times New Roman" w:cs="Times New Roman"/>
          <w:bCs/>
          <w:color w:val="000000"/>
          <w:kern w:val="36"/>
          <w:sz w:val="28"/>
          <w:szCs w:val="28"/>
          <w:lang w:eastAsia="ru-RU"/>
        </w:rPr>
        <w:fldChar w:fldCharType="separate"/>
      </w:r>
      <w:r>
        <w:rPr>
          <w:rFonts w:hint="default" w:ascii="Times New Roman" w:hAnsi="Times New Roman" w:eastAsia="Times New Roman" w:cs="Times New Roman"/>
          <w:bCs/>
          <w:color w:val="000000"/>
          <w:kern w:val="36"/>
          <w:sz w:val="28"/>
          <w:szCs w:val="28"/>
          <w:lang w:eastAsia="ru-RU"/>
        </w:rPr>
        <w:t>https://www.un.org/ru/genocideprevention/documents/atrocity-crimes/Doc.1_Convention%20Genocide.pdf</w:t>
      </w:r>
      <w:r>
        <w:rPr>
          <w:rFonts w:hint="default" w:ascii="Times New Roman" w:hAnsi="Times New Roman" w:eastAsia="Times New Roman" w:cs="Times New Roman"/>
          <w:bCs/>
          <w:color w:val="000000"/>
          <w:kern w:val="36"/>
          <w:sz w:val="28"/>
          <w:szCs w:val="28"/>
          <w:lang w:eastAsia="ru-RU"/>
        </w:rPr>
        <w:fldChar w:fldCharType="end"/>
      </w:r>
      <w:r>
        <w:rPr>
          <w:rFonts w:hint="default" w:ascii="Times New Roman" w:hAnsi="Times New Roman" w:eastAsia="Times New Roman" w:cs="Times New Roman"/>
          <w:bCs/>
          <w:color w:val="000000"/>
          <w:kern w:val="36"/>
          <w:sz w:val="28"/>
          <w:szCs w:val="28"/>
          <w:lang w:eastAsia="ru-RU"/>
        </w:rPr>
        <w:t xml:space="preserve"> (дата звернення: 24.10.2025).</w:t>
      </w:r>
    </w:p>
    <w:p w14:paraId="2E7A6445">
      <w:pPr>
        <w:pStyle w:val="12"/>
        <w:numPr>
          <w:ilvl w:val="0"/>
          <w:numId w:val="1"/>
        </w:numPr>
        <w:shd w:val="clear" w:color="auto" w:fill="FFFFFF"/>
        <w:spacing w:after="0" w:line="240" w:lineRule="auto"/>
        <w:ind w:left="0" w:leftChars="0" w:firstLine="660" w:firstLineChars="0"/>
        <w:jc w:val="both"/>
        <w:textAlignment w:val="baseline"/>
        <w:outlineLvl w:val="0"/>
        <w:rPr>
          <w:rFonts w:hint="default" w:ascii="Times New Roman" w:hAnsi="Times New Roman" w:eastAsia="Times New Roman" w:cs="Times New Roman"/>
          <w:bCs/>
          <w:color w:val="000000"/>
          <w:kern w:val="36"/>
          <w:sz w:val="28"/>
          <w:szCs w:val="28"/>
          <w:lang w:eastAsia="ru-RU"/>
        </w:rPr>
      </w:pPr>
      <w:r>
        <w:rPr>
          <w:rFonts w:hint="default" w:ascii="Times New Roman" w:hAnsi="Times New Roman" w:eastAsia="Times New Roman" w:cs="Times New Roman"/>
          <w:bCs/>
          <w:color w:val="000000"/>
          <w:kern w:val="36"/>
          <w:sz w:val="28"/>
          <w:szCs w:val="28"/>
          <w:lang w:eastAsia="ru-RU"/>
        </w:rPr>
        <w:t>Кульчицький С. В. Голодомор 1932–1933 рр. як геноцид: аргументи історика. – К.: Наш час, 2009.</w:t>
      </w:r>
    </w:p>
    <w:p w14:paraId="3C6C5848">
      <w:pPr>
        <w:pStyle w:val="12"/>
        <w:numPr>
          <w:ilvl w:val="0"/>
          <w:numId w:val="1"/>
        </w:numPr>
        <w:shd w:val="clear" w:color="auto" w:fill="FFFFFF"/>
        <w:spacing w:after="0" w:line="240" w:lineRule="auto"/>
        <w:ind w:left="0" w:leftChars="0" w:firstLine="660" w:firstLineChars="0"/>
        <w:jc w:val="both"/>
        <w:textAlignment w:val="baseline"/>
        <w:outlineLvl w:val="0"/>
        <w:rPr>
          <w:rFonts w:hint="default" w:ascii="Times New Roman" w:hAnsi="Times New Roman" w:eastAsia="Times New Roman" w:cs="Times New Roman"/>
          <w:bCs/>
          <w:color w:val="000000"/>
          <w:kern w:val="36"/>
          <w:sz w:val="28"/>
          <w:szCs w:val="28"/>
          <w:lang w:eastAsia="ru-RU"/>
        </w:rPr>
      </w:pPr>
      <w:r>
        <w:rPr>
          <w:rFonts w:hint="default" w:ascii="Times New Roman" w:hAnsi="Times New Roman" w:eastAsia="Times New Roman" w:cs="Times New Roman"/>
          <w:bCs/>
          <w:color w:val="000000"/>
          <w:kern w:val="36"/>
          <w:sz w:val="28"/>
          <w:szCs w:val="28"/>
          <w:lang w:eastAsia="ru-RU"/>
        </w:rPr>
        <w:t>Антонович М. Правова відповідальність за Голодомор-геноцид 1932–1933 рр. в Україні // Наукові записки НаУКМА. Юридичні науки. – 2015. – Т. 163. – С. 12–18. URL: http://ekmair.ukma.edu.ua/handle/123456789/8072 (дата звернення: 24.10.2025).</w:t>
      </w:r>
    </w:p>
    <w:p w14:paraId="57B5A356">
      <w:pPr>
        <w:pStyle w:val="12"/>
        <w:numPr>
          <w:ilvl w:val="0"/>
          <w:numId w:val="1"/>
        </w:numPr>
        <w:shd w:val="clear" w:color="auto" w:fill="FFFFFF"/>
        <w:spacing w:after="0" w:line="240" w:lineRule="auto"/>
        <w:ind w:left="0" w:leftChars="0" w:firstLine="660" w:firstLineChars="0"/>
        <w:jc w:val="both"/>
        <w:textAlignment w:val="baseline"/>
        <w:outlineLvl w:val="0"/>
        <w:rPr>
          <w:rFonts w:hint="default" w:ascii="Times New Roman" w:hAnsi="Times New Roman" w:eastAsia="Times New Roman" w:cs="Times New Roman"/>
          <w:bCs/>
          <w:color w:val="000000"/>
          <w:kern w:val="36"/>
          <w:sz w:val="28"/>
          <w:szCs w:val="28"/>
          <w:lang w:eastAsia="ru-RU"/>
        </w:rPr>
      </w:pPr>
      <w:r>
        <w:rPr>
          <w:rFonts w:hint="default" w:ascii="Times New Roman" w:hAnsi="Times New Roman" w:eastAsia="Times New Roman" w:cs="Times New Roman"/>
          <w:bCs/>
          <w:color w:val="000000"/>
          <w:kern w:val="36"/>
          <w:sz w:val="28"/>
          <w:szCs w:val="28"/>
          <w:lang w:eastAsia="ru-RU"/>
        </w:rPr>
        <w:t xml:space="preserve">Закон України «Про Голодомор 1932–1933 років в Україні» від 28.11.2006 р. № 376-V // Відомості Верховної Ради України. – 2006. – № 50. – Ст. 504. URL: </w:t>
      </w:r>
      <w:r>
        <w:rPr>
          <w:rFonts w:hint="default" w:ascii="Times New Roman" w:hAnsi="Times New Roman" w:eastAsia="Times New Roman" w:cs="Times New Roman"/>
          <w:bCs/>
          <w:color w:val="000000"/>
          <w:kern w:val="36"/>
          <w:sz w:val="28"/>
          <w:szCs w:val="28"/>
          <w:lang w:eastAsia="ru-RU"/>
        </w:rPr>
        <w:fldChar w:fldCharType="begin"/>
      </w:r>
      <w:r>
        <w:rPr>
          <w:rFonts w:hint="default" w:ascii="Times New Roman" w:hAnsi="Times New Roman" w:eastAsia="Times New Roman" w:cs="Times New Roman"/>
          <w:bCs/>
          <w:color w:val="000000"/>
          <w:kern w:val="36"/>
          <w:sz w:val="28"/>
          <w:szCs w:val="28"/>
          <w:lang w:eastAsia="ru-RU"/>
        </w:rPr>
        <w:instrText xml:space="preserve"> HYPERLINK "https://zakon.rada.gov.ua/go/376-16?utm_source=chatgpt.com" \t "C:\\Users\\User\\AppData\\Local\\Temp\\_new" </w:instrText>
      </w:r>
      <w:r>
        <w:rPr>
          <w:rFonts w:hint="default" w:ascii="Times New Roman" w:hAnsi="Times New Roman" w:eastAsia="Times New Roman" w:cs="Times New Roman"/>
          <w:bCs/>
          <w:color w:val="000000"/>
          <w:kern w:val="36"/>
          <w:sz w:val="28"/>
          <w:szCs w:val="28"/>
          <w:lang w:eastAsia="ru-RU"/>
        </w:rPr>
        <w:fldChar w:fldCharType="separate"/>
      </w:r>
      <w:r>
        <w:rPr>
          <w:rFonts w:hint="default" w:ascii="Times New Roman" w:hAnsi="Times New Roman" w:eastAsia="Times New Roman" w:cs="Times New Roman"/>
          <w:bCs/>
          <w:color w:val="000000"/>
          <w:kern w:val="36"/>
          <w:sz w:val="28"/>
          <w:szCs w:val="28"/>
          <w:lang w:eastAsia="ru-RU"/>
        </w:rPr>
        <w:t>https://zakon.rada.gov.ua/go/376-16</w:t>
      </w:r>
      <w:r>
        <w:rPr>
          <w:rFonts w:hint="default" w:ascii="Times New Roman" w:hAnsi="Times New Roman" w:eastAsia="Times New Roman" w:cs="Times New Roman"/>
          <w:bCs/>
          <w:color w:val="000000"/>
          <w:kern w:val="36"/>
          <w:sz w:val="28"/>
          <w:szCs w:val="28"/>
          <w:lang w:eastAsia="ru-RU"/>
        </w:rPr>
        <w:fldChar w:fldCharType="end"/>
      </w:r>
      <w:r>
        <w:rPr>
          <w:rFonts w:hint="default" w:ascii="Times New Roman" w:hAnsi="Times New Roman" w:eastAsia="Times New Roman" w:cs="Times New Roman"/>
          <w:bCs/>
          <w:color w:val="000000"/>
          <w:kern w:val="36"/>
          <w:sz w:val="28"/>
          <w:szCs w:val="28"/>
          <w:lang w:eastAsia="ru-RU"/>
        </w:rPr>
        <w:t xml:space="preserve"> (дата звернення: 24.10.2025).</w:t>
      </w:r>
    </w:p>
    <w:p w14:paraId="38CC89AB">
      <w:pPr>
        <w:pStyle w:val="12"/>
        <w:numPr>
          <w:ilvl w:val="0"/>
          <w:numId w:val="1"/>
        </w:numPr>
        <w:shd w:val="clear" w:color="auto" w:fill="FFFFFF"/>
        <w:spacing w:after="0" w:line="240" w:lineRule="auto"/>
        <w:ind w:left="0" w:leftChars="0" w:firstLine="660" w:firstLineChars="0"/>
        <w:jc w:val="both"/>
        <w:textAlignment w:val="baseline"/>
        <w:outlineLvl w:val="0"/>
        <w:rPr>
          <w:rFonts w:hint="default" w:ascii="Times New Roman" w:hAnsi="Times New Roman" w:eastAsia="Times New Roman" w:cs="Times New Roman"/>
          <w:bCs/>
          <w:color w:val="000000"/>
          <w:kern w:val="36"/>
          <w:sz w:val="28"/>
          <w:szCs w:val="28"/>
          <w:lang w:eastAsia="ru-RU"/>
        </w:rPr>
      </w:pPr>
      <w:r>
        <w:rPr>
          <w:rFonts w:hint="default" w:ascii="Times New Roman" w:hAnsi="Times New Roman" w:eastAsia="Times New Roman" w:cs="Times New Roman"/>
          <w:bCs/>
          <w:color w:val="000000"/>
          <w:kern w:val="36"/>
          <w:sz w:val="28"/>
          <w:szCs w:val="28"/>
          <w:lang w:eastAsia="ru-RU"/>
        </w:rPr>
        <w:t xml:space="preserve">Указ Президента України «Про заходи у зв’язку з 90-ми роковинами Голодомору 1932–1933 років в Україні – геноциду Українського народу» від 26.11.2021 р. № 598/2021. URL: </w:t>
      </w:r>
      <w:r>
        <w:rPr>
          <w:rFonts w:hint="default" w:ascii="Times New Roman" w:hAnsi="Times New Roman" w:eastAsia="Times New Roman" w:cs="Times New Roman"/>
          <w:bCs/>
          <w:color w:val="000000"/>
          <w:kern w:val="36"/>
          <w:sz w:val="28"/>
          <w:szCs w:val="28"/>
          <w:lang w:eastAsia="ru-RU"/>
        </w:rPr>
        <w:fldChar w:fldCharType="begin"/>
      </w:r>
      <w:r>
        <w:rPr>
          <w:rFonts w:hint="default" w:ascii="Times New Roman" w:hAnsi="Times New Roman" w:eastAsia="Times New Roman" w:cs="Times New Roman"/>
          <w:bCs/>
          <w:color w:val="000000"/>
          <w:kern w:val="36"/>
          <w:sz w:val="28"/>
          <w:szCs w:val="28"/>
          <w:lang w:eastAsia="ru-RU"/>
        </w:rPr>
        <w:instrText xml:space="preserve"> HYPERLINK "https://zakon.rada.gov.ua/go/598/2021?utm_source=chatgpt.com" \t "C:\\Users\\User\\AppData\\Local\\Temp\\_new" </w:instrText>
      </w:r>
      <w:r>
        <w:rPr>
          <w:rFonts w:hint="default" w:ascii="Times New Roman" w:hAnsi="Times New Roman" w:eastAsia="Times New Roman" w:cs="Times New Roman"/>
          <w:bCs/>
          <w:color w:val="000000"/>
          <w:kern w:val="36"/>
          <w:sz w:val="28"/>
          <w:szCs w:val="28"/>
          <w:lang w:eastAsia="ru-RU"/>
        </w:rPr>
        <w:fldChar w:fldCharType="separate"/>
      </w:r>
      <w:r>
        <w:rPr>
          <w:rFonts w:hint="default" w:ascii="Times New Roman" w:hAnsi="Times New Roman" w:eastAsia="Times New Roman" w:cs="Times New Roman"/>
          <w:bCs/>
          <w:color w:val="000000"/>
          <w:kern w:val="36"/>
          <w:sz w:val="28"/>
          <w:szCs w:val="28"/>
          <w:lang w:eastAsia="ru-RU"/>
        </w:rPr>
        <w:t>https://zakon.rada.gov.ua/go/598/2021</w:t>
      </w:r>
      <w:r>
        <w:rPr>
          <w:rFonts w:hint="default" w:ascii="Times New Roman" w:hAnsi="Times New Roman" w:eastAsia="Times New Roman" w:cs="Times New Roman"/>
          <w:bCs/>
          <w:color w:val="000000"/>
          <w:kern w:val="36"/>
          <w:sz w:val="28"/>
          <w:szCs w:val="28"/>
          <w:lang w:eastAsia="ru-RU"/>
        </w:rPr>
        <w:fldChar w:fldCharType="end"/>
      </w:r>
      <w:r>
        <w:rPr>
          <w:rFonts w:hint="default" w:ascii="Times New Roman" w:hAnsi="Times New Roman" w:eastAsia="Times New Roman" w:cs="Times New Roman"/>
          <w:bCs/>
          <w:color w:val="000000"/>
          <w:kern w:val="36"/>
          <w:sz w:val="28"/>
          <w:szCs w:val="28"/>
          <w:lang w:eastAsia="ru-RU"/>
        </w:rPr>
        <w:t xml:space="preserve"> (дата звернення: 24.10.2025).</w:t>
      </w:r>
    </w:p>
    <w:p w14:paraId="27F6E1B9">
      <w:pPr>
        <w:pStyle w:val="12"/>
        <w:numPr>
          <w:ilvl w:val="0"/>
          <w:numId w:val="1"/>
        </w:numPr>
        <w:shd w:val="clear" w:color="auto" w:fill="FFFFFF"/>
        <w:spacing w:after="0" w:line="240" w:lineRule="auto"/>
        <w:ind w:left="0" w:leftChars="0" w:firstLine="660" w:firstLineChars="0"/>
        <w:jc w:val="both"/>
        <w:textAlignment w:val="baseline"/>
        <w:outlineLvl w:val="0"/>
        <w:rPr>
          <w:rFonts w:hint="default" w:ascii="Times New Roman" w:hAnsi="Times New Roman" w:eastAsia="Times New Roman" w:cs="Times New Roman"/>
          <w:bCs/>
          <w:color w:val="000000"/>
          <w:kern w:val="36"/>
          <w:sz w:val="28"/>
          <w:szCs w:val="28"/>
          <w:lang w:eastAsia="ru-RU"/>
        </w:rPr>
      </w:pPr>
      <w:r>
        <w:rPr>
          <w:rFonts w:hint="default" w:ascii="Times New Roman" w:hAnsi="Times New Roman" w:eastAsia="Times New Roman" w:cs="Times New Roman"/>
          <w:bCs/>
          <w:color w:val="000000"/>
          <w:kern w:val="36"/>
          <w:sz w:val="28"/>
          <w:szCs w:val="28"/>
          <w:lang w:eastAsia="ru-RU"/>
        </w:rPr>
        <w:t xml:space="preserve">Ministry of Foreign Affairs of Ukraine. List of countries recognizing the Holodomor as genocide. URL: </w:t>
      </w:r>
      <w:r>
        <w:rPr>
          <w:rFonts w:hint="default" w:ascii="Times New Roman" w:hAnsi="Times New Roman" w:eastAsia="Times New Roman" w:cs="Times New Roman"/>
          <w:bCs/>
          <w:color w:val="000000"/>
          <w:kern w:val="36"/>
          <w:sz w:val="28"/>
          <w:szCs w:val="28"/>
          <w:lang w:eastAsia="ru-RU"/>
        </w:rPr>
        <w:fldChar w:fldCharType="begin"/>
      </w:r>
      <w:r>
        <w:rPr>
          <w:rFonts w:hint="default" w:ascii="Times New Roman" w:hAnsi="Times New Roman" w:eastAsia="Times New Roman" w:cs="Times New Roman"/>
          <w:bCs/>
          <w:color w:val="000000"/>
          <w:kern w:val="36"/>
          <w:sz w:val="28"/>
          <w:szCs w:val="28"/>
          <w:lang w:eastAsia="ru-RU"/>
        </w:rPr>
        <w:instrText xml:space="preserve"> HYPERLINK "https://mfa.gov.ua/en/page/holodomor-recognition" \t "C:\\Users\\User\\AppData\\Local\\Temp\\_new" </w:instrText>
      </w:r>
      <w:r>
        <w:rPr>
          <w:rFonts w:hint="default" w:ascii="Times New Roman" w:hAnsi="Times New Roman" w:eastAsia="Times New Roman" w:cs="Times New Roman"/>
          <w:bCs/>
          <w:color w:val="000000"/>
          <w:kern w:val="36"/>
          <w:sz w:val="28"/>
          <w:szCs w:val="28"/>
          <w:lang w:eastAsia="ru-RU"/>
        </w:rPr>
        <w:fldChar w:fldCharType="separate"/>
      </w:r>
      <w:r>
        <w:rPr>
          <w:rFonts w:hint="default" w:ascii="Times New Roman" w:hAnsi="Times New Roman" w:eastAsia="Times New Roman" w:cs="Times New Roman"/>
          <w:bCs/>
          <w:color w:val="000000"/>
          <w:kern w:val="36"/>
          <w:sz w:val="28"/>
          <w:szCs w:val="28"/>
          <w:lang w:eastAsia="ru-RU"/>
        </w:rPr>
        <w:t>https://mfa.gov.ua/en/page/holodomor-recognition</w:t>
      </w:r>
      <w:r>
        <w:rPr>
          <w:rFonts w:hint="default" w:ascii="Times New Roman" w:hAnsi="Times New Roman" w:eastAsia="Times New Roman" w:cs="Times New Roman"/>
          <w:bCs/>
          <w:color w:val="000000"/>
          <w:kern w:val="36"/>
          <w:sz w:val="28"/>
          <w:szCs w:val="28"/>
          <w:lang w:eastAsia="ru-RU"/>
        </w:rPr>
        <w:fldChar w:fldCharType="end"/>
      </w:r>
      <w:r>
        <w:rPr>
          <w:rFonts w:hint="default" w:ascii="Times New Roman" w:hAnsi="Times New Roman" w:eastAsia="Times New Roman" w:cs="Times New Roman"/>
          <w:bCs/>
          <w:color w:val="000000"/>
          <w:kern w:val="36"/>
          <w:sz w:val="28"/>
          <w:szCs w:val="28"/>
          <w:lang w:eastAsia="ru-RU"/>
        </w:rPr>
        <w:t xml:space="preserve"> (дата звернення: 24.10.2025).</w:t>
      </w:r>
    </w:p>
    <w:p w14:paraId="7161194B">
      <w:pPr>
        <w:pStyle w:val="12"/>
        <w:numPr>
          <w:ilvl w:val="0"/>
          <w:numId w:val="1"/>
        </w:numPr>
        <w:shd w:val="clear" w:color="auto" w:fill="FFFFFF"/>
        <w:spacing w:after="0" w:line="240" w:lineRule="auto"/>
        <w:ind w:left="0" w:leftChars="0" w:firstLine="660" w:firstLineChars="0"/>
        <w:jc w:val="both"/>
        <w:textAlignment w:val="baseline"/>
        <w:outlineLvl w:val="0"/>
        <w:rPr>
          <w:rFonts w:hint="default" w:ascii="Times New Roman" w:hAnsi="Times New Roman" w:eastAsia="Times New Roman" w:cs="Times New Roman"/>
          <w:bCs/>
          <w:color w:val="000000"/>
          <w:kern w:val="36"/>
          <w:sz w:val="28"/>
          <w:szCs w:val="28"/>
          <w:lang w:eastAsia="ru-RU"/>
        </w:rPr>
      </w:pPr>
      <w:r>
        <w:rPr>
          <w:rFonts w:hint="default" w:ascii="Times New Roman" w:hAnsi="Times New Roman" w:eastAsia="Times New Roman" w:cs="Times New Roman"/>
          <w:bCs/>
          <w:color w:val="000000"/>
          <w:kern w:val="36"/>
          <w:sz w:val="28"/>
          <w:szCs w:val="28"/>
          <w:lang w:eastAsia="ru-RU"/>
        </w:rPr>
        <w:t>European Parliament Resolution of 23 November 2022 on recognition of the Holodomor as genocide (2022/3018 (RSP)). URL: https://www.europarl.europa.eu/doceo/document/TA-9-2022-0429_EN.html (дата звернення: 24.10.2025).</w:t>
      </w:r>
    </w:p>
    <w:p w14:paraId="50D106DC">
      <w:pPr>
        <w:pStyle w:val="12"/>
        <w:numPr>
          <w:ilvl w:val="0"/>
          <w:numId w:val="1"/>
        </w:numPr>
        <w:shd w:val="clear" w:color="auto" w:fill="FFFFFF"/>
        <w:spacing w:after="0" w:line="240" w:lineRule="auto"/>
        <w:ind w:left="0" w:leftChars="0" w:firstLine="660" w:firstLineChars="0"/>
        <w:jc w:val="both"/>
        <w:textAlignment w:val="baseline"/>
        <w:outlineLvl w:val="0"/>
        <w:rPr>
          <w:rFonts w:hint="default" w:ascii="Times New Roman" w:hAnsi="Times New Roman" w:eastAsia="Times New Roman" w:cs="Times New Roman"/>
          <w:bCs/>
          <w:color w:val="000000"/>
          <w:kern w:val="36"/>
          <w:sz w:val="28"/>
          <w:szCs w:val="28"/>
          <w:lang w:eastAsia="ru-RU"/>
        </w:rPr>
      </w:pPr>
      <w:r>
        <w:rPr>
          <w:rFonts w:hint="default" w:ascii="Times New Roman" w:hAnsi="Times New Roman" w:eastAsia="Times New Roman" w:cs="Times New Roman"/>
          <w:bCs/>
          <w:color w:val="000000"/>
          <w:kern w:val="36"/>
          <w:sz w:val="28"/>
          <w:szCs w:val="28"/>
          <w:lang w:eastAsia="ru-RU"/>
        </w:rPr>
        <w:t>Holodomor Research and Education Consortium (HREC). Global Recognition of the Holodomor. – Toronto, 2023. URL: https://holodomor.ca/global-recognition/ (дата звернення: 24.10.2025).</w:t>
      </w:r>
    </w:p>
    <w:p w14:paraId="3BBA5E7E">
      <w:pPr>
        <w:pStyle w:val="12"/>
        <w:numPr>
          <w:ilvl w:val="0"/>
          <w:numId w:val="1"/>
        </w:numPr>
        <w:shd w:val="clear" w:color="auto" w:fill="FFFFFF"/>
        <w:spacing w:after="0" w:line="240" w:lineRule="auto"/>
        <w:ind w:left="0" w:leftChars="0" w:firstLine="660" w:firstLineChars="0"/>
        <w:jc w:val="both"/>
        <w:textAlignment w:val="baseline"/>
        <w:outlineLvl w:val="0"/>
        <w:rPr>
          <w:rFonts w:hint="default" w:ascii="Times New Roman" w:hAnsi="Times New Roman" w:eastAsia="Times New Roman" w:cs="Times New Roman"/>
          <w:bCs/>
          <w:color w:val="000000"/>
          <w:kern w:val="36"/>
          <w:sz w:val="28"/>
          <w:szCs w:val="28"/>
          <w:lang w:eastAsia="ru-RU"/>
        </w:rPr>
      </w:pPr>
      <w:r>
        <w:rPr>
          <w:rFonts w:hint="default" w:ascii="Times New Roman" w:hAnsi="Times New Roman" w:eastAsia="Times New Roman" w:cs="Times New Roman"/>
          <w:bCs/>
          <w:color w:val="000000"/>
          <w:kern w:val="36"/>
          <w:sz w:val="28"/>
          <w:szCs w:val="28"/>
          <w:lang w:eastAsia="ru-RU"/>
        </w:rPr>
        <w:t>Rome Statute of the International Criminal Court (1998). URL: https://www.icc-cpi.int/sites/default/files/RS-Eng.pdf (дата звернення: 24.10.2025).</w:t>
      </w:r>
    </w:p>
    <w:p w14:paraId="50836B02">
      <w:pPr>
        <w:pStyle w:val="12"/>
        <w:numPr>
          <w:ilvl w:val="0"/>
          <w:numId w:val="1"/>
        </w:numPr>
        <w:shd w:val="clear" w:color="auto" w:fill="FFFFFF"/>
        <w:spacing w:after="0" w:line="240" w:lineRule="auto"/>
        <w:ind w:left="0" w:leftChars="0" w:firstLine="660" w:firstLineChars="0"/>
        <w:jc w:val="both"/>
        <w:textAlignment w:val="baseline"/>
        <w:outlineLvl w:val="0"/>
        <w:rPr>
          <w:rFonts w:hint="default" w:ascii="Times New Roman" w:hAnsi="Times New Roman" w:eastAsia="Times New Roman" w:cs="Times New Roman"/>
          <w:bCs/>
          <w:color w:val="000000"/>
          <w:kern w:val="36"/>
          <w:sz w:val="28"/>
          <w:szCs w:val="28"/>
          <w:lang w:eastAsia="ru-RU"/>
        </w:rPr>
      </w:pPr>
      <w:r>
        <w:rPr>
          <w:rFonts w:hint="default" w:ascii="Times New Roman" w:hAnsi="Times New Roman" w:eastAsia="Times New Roman" w:cs="Times New Roman"/>
          <w:bCs/>
          <w:color w:val="000000"/>
          <w:kern w:val="36"/>
          <w:sz w:val="28"/>
          <w:szCs w:val="28"/>
          <w:lang w:eastAsia="ru-RU"/>
        </w:rPr>
        <w:t>Касьянов Г. В. Голодомор і політика пам’яті: між історією та ідеологією. – К.: Наукова думка, 2019.</w:t>
      </w:r>
    </w:p>
    <w:p w14:paraId="595AA9C1">
      <w:pPr>
        <w:pStyle w:val="12"/>
        <w:numPr>
          <w:ilvl w:val="0"/>
          <w:numId w:val="1"/>
        </w:numPr>
        <w:shd w:val="clear" w:color="auto" w:fill="FFFFFF"/>
        <w:spacing w:after="0" w:line="240" w:lineRule="auto"/>
        <w:ind w:left="0" w:leftChars="0" w:firstLine="660" w:firstLineChars="0"/>
        <w:jc w:val="both"/>
        <w:textAlignment w:val="baseline"/>
        <w:outlineLvl w:val="0"/>
        <w:rPr>
          <w:rFonts w:hint="default" w:ascii="Times New Roman" w:hAnsi="Times New Roman" w:eastAsia="Times New Roman" w:cs="Times New Roman"/>
          <w:bCs/>
          <w:color w:val="000000"/>
          <w:kern w:val="36"/>
          <w:sz w:val="28"/>
          <w:szCs w:val="28"/>
          <w:lang w:eastAsia="ru-RU"/>
        </w:rPr>
      </w:pPr>
      <w:r>
        <w:rPr>
          <w:rFonts w:hint="default" w:ascii="Times New Roman" w:hAnsi="Times New Roman" w:eastAsia="Times New Roman" w:cs="Times New Roman"/>
          <w:bCs/>
          <w:color w:val="000000"/>
          <w:kern w:val="36"/>
          <w:sz w:val="28"/>
          <w:szCs w:val="28"/>
          <w:lang w:eastAsia="ru-RU"/>
        </w:rPr>
        <w:t>Український інститут національної пам’яті. Голодомор 1932–1933 років: факти, документи, свідчення. – К.: УІНП, 2021. URL: https://uinp.gov.ua/ (дата звернення: 24.10.2025).</w:t>
      </w:r>
    </w:p>
    <w:sectPr>
      <w:pgSz w:w="11906" w:h="16838"/>
      <w:pgMar w:top="1134" w:right="1418" w:bottom="1134" w:left="1418"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810419"/>
    <w:multiLevelType w:val="multilevel"/>
    <w:tmpl w:val="4A810419"/>
    <w:lvl w:ilvl="0" w:tentative="0">
      <w:start w:val="1"/>
      <w:numFmt w:val="decimal"/>
      <w:lvlText w:val="%1."/>
      <w:lvlJc w:val="right"/>
      <w:pPr>
        <w:ind w:left="1429" w:hanging="360"/>
      </w:pPr>
      <w:rPr>
        <w:rFonts w:hint="default"/>
      </w:r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2"/>
  </w:compat>
  <w:rsids>
    <w:rsidRoot w:val="00EB7CFE"/>
    <w:rsid w:val="00127754"/>
    <w:rsid w:val="00140BF4"/>
    <w:rsid w:val="00141DBC"/>
    <w:rsid w:val="00287907"/>
    <w:rsid w:val="00352024"/>
    <w:rsid w:val="003E11CF"/>
    <w:rsid w:val="00426800"/>
    <w:rsid w:val="005448D9"/>
    <w:rsid w:val="00707EEB"/>
    <w:rsid w:val="007E7F00"/>
    <w:rsid w:val="008420C1"/>
    <w:rsid w:val="00922F77"/>
    <w:rsid w:val="009C5DAE"/>
    <w:rsid w:val="009E034A"/>
    <w:rsid w:val="00AA3BCA"/>
    <w:rsid w:val="00AD708F"/>
    <w:rsid w:val="00B121CA"/>
    <w:rsid w:val="00B83B2E"/>
    <w:rsid w:val="00B96052"/>
    <w:rsid w:val="00DA70CF"/>
    <w:rsid w:val="00DE2FC7"/>
    <w:rsid w:val="00DE4DCC"/>
    <w:rsid w:val="00EB7CFE"/>
    <w:rsid w:val="00F42FFB"/>
    <w:rsid w:val="00F54B5C"/>
    <w:rsid w:val="00F71481"/>
    <w:rsid w:val="00F767F9"/>
    <w:rsid w:val="00F844CC"/>
    <w:rsid w:val="00FB43F3"/>
    <w:rsid w:val="01480948"/>
    <w:rsid w:val="13FC412C"/>
    <w:rsid w:val="1A8A65DD"/>
    <w:rsid w:val="23460097"/>
    <w:rsid w:val="250C0B9B"/>
    <w:rsid w:val="2AAF1A82"/>
    <w:rsid w:val="45200F80"/>
    <w:rsid w:val="5C5F4CC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uk-UA" w:eastAsia="en-US" w:bidi="ar-SA"/>
    </w:rPr>
  </w:style>
  <w:style w:type="paragraph" w:styleId="2">
    <w:name w:val="heading 1"/>
    <w:basedOn w:val="1"/>
    <w:link w:val="13"/>
    <w:qFormat/>
    <w:uiPriority w:val="9"/>
    <w:pPr>
      <w:spacing w:before="100" w:beforeAutospacing="1" w:after="100" w:afterAutospacing="1" w:line="240" w:lineRule="auto"/>
      <w:outlineLvl w:val="0"/>
    </w:pPr>
    <w:rPr>
      <w:rFonts w:ascii="Times New Roman" w:hAnsi="Times New Roman" w:eastAsia="Times New Roman" w:cs="Times New Roman"/>
      <w:b/>
      <w:bCs/>
      <w:kern w:val="36"/>
      <w:sz w:val="48"/>
      <w:szCs w:val="48"/>
      <w:lang w:val="ru-RU" w:eastAsia="ru-RU"/>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Emphasis"/>
    <w:basedOn w:val="3"/>
    <w:qFormat/>
    <w:uiPriority w:val="20"/>
    <w:rPr>
      <w:i/>
      <w:iCs/>
    </w:rPr>
  </w:style>
  <w:style w:type="character" w:styleId="6">
    <w:name w:val="Hyperlink"/>
    <w:basedOn w:val="3"/>
    <w:semiHidden/>
    <w:unhideWhenUsed/>
    <w:qFormat/>
    <w:uiPriority w:val="99"/>
    <w:rPr>
      <w:color w:val="0000FF"/>
      <w:u w:val="single"/>
    </w:rPr>
  </w:style>
  <w:style w:type="character" w:styleId="7">
    <w:name w:val="Strong"/>
    <w:basedOn w:val="3"/>
    <w:qFormat/>
    <w:uiPriority w:val="22"/>
    <w:rPr>
      <w:b/>
      <w:bCs/>
    </w:rPr>
  </w:style>
  <w:style w:type="paragraph" w:styleId="8">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val="ru-RU" w:eastAsia="ru-RU"/>
    </w:rPr>
  </w:style>
  <w:style w:type="paragraph" w:customStyle="1" w:styleId="9">
    <w:name w:val="rvps14"/>
    <w:basedOn w:val="1"/>
    <w:qFormat/>
    <w:uiPriority w:val="0"/>
    <w:pPr>
      <w:spacing w:before="100" w:beforeAutospacing="1" w:after="100" w:afterAutospacing="1" w:line="240" w:lineRule="auto"/>
    </w:pPr>
    <w:rPr>
      <w:rFonts w:ascii="Times New Roman" w:hAnsi="Times New Roman" w:eastAsia="Times New Roman" w:cs="Times New Roman"/>
      <w:sz w:val="24"/>
      <w:szCs w:val="24"/>
      <w:lang w:val="ru-RU" w:eastAsia="ru-RU"/>
    </w:rPr>
  </w:style>
  <w:style w:type="character" w:customStyle="1" w:styleId="10">
    <w:name w:val="rvts9"/>
    <w:basedOn w:val="3"/>
    <w:qFormat/>
    <w:uiPriority w:val="0"/>
  </w:style>
  <w:style w:type="character" w:customStyle="1" w:styleId="11">
    <w:name w:val="markedcontent"/>
    <w:basedOn w:val="3"/>
    <w:qFormat/>
    <w:uiPriority w:val="0"/>
  </w:style>
  <w:style w:type="paragraph" w:styleId="12">
    <w:name w:val="List Paragraph"/>
    <w:basedOn w:val="1"/>
    <w:qFormat/>
    <w:uiPriority w:val="34"/>
    <w:pPr>
      <w:ind w:left="720"/>
      <w:contextualSpacing/>
    </w:pPr>
  </w:style>
  <w:style w:type="character" w:customStyle="1" w:styleId="13">
    <w:name w:val="Заголовок 1 Знак"/>
    <w:basedOn w:val="3"/>
    <w:link w:val="2"/>
    <w:qFormat/>
    <w:uiPriority w:val="9"/>
    <w:rPr>
      <w:rFonts w:ascii="Times New Roman" w:hAnsi="Times New Roman" w:eastAsia="Times New Roman" w:cs="Times New Roman"/>
      <w:b/>
      <w:bCs/>
      <w:kern w:val="36"/>
      <w:sz w:val="48"/>
      <w:szCs w:val="48"/>
      <w:lang w:eastAsia="ru-RU"/>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Krokoz™</Company>
  <Pages>3</Pages>
  <Words>1418</Words>
  <Characters>8083</Characters>
  <Lines>67</Lines>
  <Paragraphs>18</Paragraphs>
  <TotalTime>24</TotalTime>
  <ScaleCrop>false</ScaleCrop>
  <LinksUpToDate>false</LinksUpToDate>
  <CharactersWithSpaces>9483</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2024-02-26T18:19:00Z</dcterms:created>
  <dc:creator>Чмих</dc:creator>
  <cp:lastModifiedBy>Korystuvach</cp:lastModifiedBy>
  <dcterms:modified xsi:type="dcterms:W3CDTF">2025-10-24T09:18:43Z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778B624DE6074A0E9462EB7315BD5A0D_12</vt:lpwstr>
  </property>
</Properties>
</file>