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A0" w:rsidRPr="003D61E1" w:rsidRDefault="001636A0" w:rsidP="00493A39">
      <w:pPr>
        <w:pageBreakBefore/>
        <w:rPr>
          <w:color w:val="231F20"/>
          <w:spacing w:val="-2"/>
        </w:rPr>
      </w:pPr>
      <w:bookmarkStart w:id="0" w:name="_GoBack"/>
      <w:bookmarkEnd w:id="0"/>
      <w:r w:rsidRPr="003D61E1">
        <w:rPr>
          <w:color w:val="000000"/>
          <w:shd w:val="clear" w:color="auto" w:fill="FFFFFF"/>
        </w:rPr>
        <w:t>Тематична рубрика: ПСИХОЛОГІЯ ПРАЦІ</w:t>
      </w:r>
    </w:p>
    <w:p w:rsidR="005646A7" w:rsidRPr="003D61E1" w:rsidRDefault="005646A7" w:rsidP="0075002A">
      <w:pPr>
        <w:rPr>
          <w:kern w:val="24"/>
        </w:rPr>
      </w:pPr>
      <w:r w:rsidRPr="003D61E1">
        <w:rPr>
          <w:color w:val="231F20"/>
          <w:spacing w:val="-2"/>
        </w:rPr>
        <w:t>УДК</w:t>
      </w:r>
      <w:r w:rsidRPr="003D61E1">
        <w:rPr>
          <w:color w:val="231F20"/>
          <w:spacing w:val="-4"/>
        </w:rPr>
        <w:t xml:space="preserve"> </w:t>
      </w:r>
      <w:r w:rsidR="001636A0" w:rsidRPr="003D61E1">
        <w:rPr>
          <w:color w:val="231F20"/>
          <w:spacing w:val="-2"/>
        </w:rPr>
        <w:t>159.944.4.9.07-057.36</w:t>
      </w:r>
      <w:r w:rsidR="001636A0" w:rsidRPr="003D61E1">
        <w:rPr>
          <w:color w:val="231F20"/>
          <w:spacing w:val="-5"/>
        </w:rPr>
        <w:t xml:space="preserve"> </w:t>
      </w:r>
      <w:r w:rsidR="001636A0" w:rsidRPr="003D61E1">
        <w:rPr>
          <w:color w:val="231F20"/>
          <w:spacing w:val="-2"/>
        </w:rPr>
        <w:t>(045)</w:t>
      </w:r>
    </w:p>
    <w:p w:rsidR="00FB12E8" w:rsidRPr="003D61E1" w:rsidRDefault="00FB12E8" w:rsidP="0075002A">
      <w:pPr>
        <w:jc w:val="right"/>
        <w:rPr>
          <w:b/>
        </w:rPr>
      </w:pPr>
      <w:proofErr w:type="spellStart"/>
      <w:r w:rsidRPr="003D61E1">
        <w:rPr>
          <w:b/>
          <w:color w:val="231F20"/>
        </w:rPr>
        <w:t>Гриб</w:t>
      </w:r>
      <w:proofErr w:type="spellEnd"/>
      <w:r w:rsidRPr="003D61E1">
        <w:rPr>
          <w:b/>
          <w:color w:val="231F20"/>
        </w:rPr>
        <w:t>енюк</w:t>
      </w:r>
      <w:r w:rsidRPr="003D61E1">
        <w:t> </w:t>
      </w:r>
      <w:r w:rsidRPr="003D61E1">
        <w:rPr>
          <w:b/>
          <w:color w:val="231F20"/>
        </w:rPr>
        <w:t>Г.</w:t>
      </w:r>
      <w:r w:rsidRPr="003D61E1">
        <w:t> </w:t>
      </w:r>
      <w:r w:rsidRPr="003D61E1">
        <w:rPr>
          <w:b/>
          <w:color w:val="231F20"/>
          <w:spacing w:val="-5"/>
        </w:rPr>
        <w:t>С.</w:t>
      </w:r>
    </w:p>
    <w:p w:rsidR="00FB12E8" w:rsidRPr="003D61E1" w:rsidRDefault="00FB12E8" w:rsidP="0075002A">
      <w:pPr>
        <w:jc w:val="right"/>
      </w:pPr>
      <w:proofErr w:type="spellStart"/>
      <w:r w:rsidRPr="003D61E1">
        <w:rPr>
          <w:color w:val="231F20"/>
        </w:rPr>
        <w:t>д.</w:t>
      </w:r>
      <w:r w:rsidRPr="003D61E1">
        <w:t> </w:t>
      </w:r>
      <w:r w:rsidRPr="003D61E1">
        <w:rPr>
          <w:color w:val="231F20"/>
        </w:rPr>
        <w:t>психол</w:t>
      </w:r>
      <w:proofErr w:type="spellEnd"/>
      <w:r w:rsidRPr="003D61E1">
        <w:rPr>
          <w:color w:val="231F20"/>
        </w:rPr>
        <w:t>.</w:t>
      </w:r>
      <w:r w:rsidRPr="003D61E1">
        <w:t> </w:t>
      </w:r>
      <w:r w:rsidRPr="003D61E1">
        <w:rPr>
          <w:color w:val="231F20"/>
        </w:rPr>
        <w:t>н.,</w:t>
      </w:r>
      <w:r w:rsidRPr="003D61E1">
        <w:rPr>
          <w:color w:val="231F20"/>
          <w:spacing w:val="-2"/>
        </w:rPr>
        <w:t xml:space="preserve"> </w:t>
      </w:r>
      <w:r w:rsidRPr="003D61E1">
        <w:rPr>
          <w:color w:val="231F20"/>
        </w:rPr>
        <w:t xml:space="preserve">професор, </w:t>
      </w:r>
      <w:proofErr w:type="spellStart"/>
      <w:r w:rsidRPr="003D61E1">
        <w:rPr>
          <w:color w:val="231F20"/>
          <w:spacing w:val="-2"/>
        </w:rPr>
        <w:t>професор</w:t>
      </w:r>
      <w:proofErr w:type="spellEnd"/>
      <w:r w:rsidRPr="003D61E1">
        <w:rPr>
          <w:color w:val="231F20"/>
          <w:spacing w:val="-9"/>
        </w:rPr>
        <w:t xml:space="preserve"> </w:t>
      </w:r>
      <w:r w:rsidRPr="003D61E1">
        <w:rPr>
          <w:color w:val="231F20"/>
          <w:spacing w:val="-2"/>
        </w:rPr>
        <w:t>кафедри</w:t>
      </w:r>
      <w:r w:rsidRPr="003D61E1">
        <w:rPr>
          <w:color w:val="231F20"/>
          <w:spacing w:val="-9"/>
        </w:rPr>
        <w:t xml:space="preserve"> </w:t>
      </w:r>
      <w:r w:rsidRPr="003D61E1">
        <w:rPr>
          <w:color w:val="231F20"/>
          <w:spacing w:val="-2"/>
        </w:rPr>
        <w:t>психології діяльності в особливих умовах</w:t>
      </w:r>
      <w:r w:rsidRPr="003D61E1">
        <w:rPr>
          <w:color w:val="231F20"/>
        </w:rPr>
        <w:t xml:space="preserve"> Національного університету цивільного захисту </w:t>
      </w:r>
      <w:r w:rsidRPr="003D61E1">
        <w:rPr>
          <w:color w:val="231F20"/>
          <w:spacing w:val="-2"/>
        </w:rPr>
        <w:t>України</w:t>
      </w:r>
    </w:p>
    <w:p w:rsidR="00BA56C4" w:rsidRPr="003D61E1" w:rsidRDefault="00BA56C4" w:rsidP="0075002A">
      <w:pPr>
        <w:widowControl w:val="0"/>
        <w:ind w:firstLine="709"/>
        <w:jc w:val="center"/>
        <w:rPr>
          <w:b/>
        </w:rPr>
      </w:pPr>
    </w:p>
    <w:p w:rsidR="00ED0416" w:rsidRPr="003D61E1" w:rsidRDefault="002C3009" w:rsidP="0075002A">
      <w:pPr>
        <w:ind w:firstLine="709"/>
        <w:jc w:val="center"/>
      </w:pPr>
      <w:r w:rsidRPr="003D61E1">
        <w:rPr>
          <w:b/>
        </w:rPr>
        <w:t>НЕВИЗНАЧЕНІСТЬ МАЙБУТНЬОГО В ОЧІКУВАННЯХ ТА ФУНКЦІОНАЛЬНА НАДІЙНІСТЬ ЖІНОК-ПОЛІЦЕЙСЬКИХ В УМОВАХ ВІЙНИ</w:t>
      </w:r>
    </w:p>
    <w:p w:rsidR="003F3D84" w:rsidRPr="003D61E1" w:rsidRDefault="003F3D84" w:rsidP="003F3D84">
      <w:pPr>
        <w:ind w:firstLine="709"/>
        <w:jc w:val="center"/>
        <w:rPr>
          <w:b/>
        </w:rPr>
      </w:pPr>
      <w:r w:rsidRPr="003D61E1">
        <w:rPr>
          <w:b/>
        </w:rPr>
        <w:t>UNCERTAINTY OF THE FUTURE IN EXPECTATIONS AND FUNCTIONAL RELIABILITY OF WOMEN POLICE OFFICERS IN WAR CONDITIONS</w:t>
      </w:r>
    </w:p>
    <w:p w:rsidR="002C3009" w:rsidRPr="003D61E1" w:rsidRDefault="002C3009" w:rsidP="0075002A">
      <w:pPr>
        <w:ind w:firstLine="709"/>
      </w:pPr>
    </w:p>
    <w:p w:rsidR="00783EDA" w:rsidRPr="0011697F" w:rsidRDefault="00783EDA" w:rsidP="0075002A">
      <w:pPr>
        <w:ind w:firstLine="709"/>
      </w:pPr>
      <w:r w:rsidRPr="0011697F">
        <w:t xml:space="preserve">Стаття розкриває особливості </w:t>
      </w:r>
      <w:r w:rsidR="000451BC" w:rsidRPr="0011697F">
        <w:t>очікувань</w:t>
      </w:r>
      <w:r w:rsidR="006C0BAC" w:rsidRPr="0011697F">
        <w:t xml:space="preserve">, </w:t>
      </w:r>
      <w:r w:rsidR="00F102A5" w:rsidRPr="0011697F">
        <w:t>їх невизначеність</w:t>
      </w:r>
      <w:r w:rsidR="00E15080" w:rsidRPr="0011697F">
        <w:t xml:space="preserve"> </w:t>
      </w:r>
      <w:r w:rsidR="00F102A5" w:rsidRPr="0011697F">
        <w:t>щодо</w:t>
      </w:r>
      <w:r w:rsidR="006C0BAC" w:rsidRPr="0011697F">
        <w:t xml:space="preserve"> </w:t>
      </w:r>
      <w:r w:rsidR="000451BC" w:rsidRPr="0011697F">
        <w:t>майбутн</w:t>
      </w:r>
      <w:r w:rsidR="00E15080" w:rsidRPr="0011697F">
        <w:t>ього</w:t>
      </w:r>
      <w:r w:rsidR="00F102A5" w:rsidRPr="0011697F">
        <w:t xml:space="preserve"> та функціональну надійність жінок-поліцейських</w:t>
      </w:r>
      <w:r w:rsidRPr="0011697F">
        <w:t xml:space="preserve">. Умови війни змінюють ставлення до себе, до інших, до справи. </w:t>
      </w:r>
      <w:r w:rsidR="00827C63" w:rsidRPr="0011697F">
        <w:t>Більше</w:t>
      </w:r>
      <w:r w:rsidRPr="0011697F">
        <w:t xml:space="preserve"> ціну</w:t>
      </w:r>
      <w:r w:rsidR="00827C63" w:rsidRPr="0011697F">
        <w:t>ється</w:t>
      </w:r>
      <w:r w:rsidRPr="0011697F">
        <w:t xml:space="preserve"> життя, з</w:t>
      </w:r>
      <w:r w:rsidR="001E5468" w:rsidRPr="0011697F">
        <w:t xml:space="preserve">’являється прагнення наповнити </w:t>
      </w:r>
      <w:r w:rsidRPr="0011697F">
        <w:t xml:space="preserve">життя сенсом і стосунками з іншими, з’являється відчуття сили особистості, зміни пріоритетів, прагнення до духовного у житті. </w:t>
      </w:r>
      <w:r w:rsidR="001E5468" w:rsidRPr="0011697F">
        <w:t>П</w:t>
      </w:r>
      <w:r w:rsidRPr="0011697F">
        <w:t>озитивн</w:t>
      </w:r>
      <w:r w:rsidR="001E5468" w:rsidRPr="0011697F">
        <w:t>і зміни</w:t>
      </w:r>
      <w:r w:rsidRPr="0011697F">
        <w:t xml:space="preserve"> </w:t>
      </w:r>
      <w:r w:rsidR="00A23160" w:rsidRPr="0011697F">
        <w:t xml:space="preserve">у сподіваннях </w:t>
      </w:r>
      <w:r w:rsidRPr="0011697F">
        <w:t xml:space="preserve">виникають </w:t>
      </w:r>
      <w:r w:rsidR="00A23160" w:rsidRPr="0011697F">
        <w:t>в</w:t>
      </w:r>
      <w:r w:rsidRPr="0011697F">
        <w:t xml:space="preserve"> умова</w:t>
      </w:r>
      <w:r w:rsidR="00A23160" w:rsidRPr="0011697F">
        <w:t>х</w:t>
      </w:r>
      <w:r w:rsidRPr="0011697F">
        <w:t xml:space="preserve"> </w:t>
      </w:r>
      <w:r w:rsidR="00827C63" w:rsidRPr="0011697F">
        <w:t xml:space="preserve">війни та її </w:t>
      </w:r>
      <w:r w:rsidRPr="0011697F">
        <w:t xml:space="preserve">повсякденних навантажень. </w:t>
      </w:r>
      <w:r w:rsidR="00D166C3" w:rsidRPr="0011697F">
        <w:t>Р</w:t>
      </w:r>
      <w:r w:rsidRPr="0011697F">
        <w:t>озвиток особистості жінки-поліцейського ста</w:t>
      </w:r>
      <w:r w:rsidR="002F0517" w:rsidRPr="0011697F">
        <w:t>є</w:t>
      </w:r>
      <w:r w:rsidRPr="0011697F">
        <w:t xml:space="preserve"> іншим, ніж був раніше. Зокрема, у самосвідомості посилюються інтенція бути надійними у виконанні посадових обов’язків у підрозділі.</w:t>
      </w:r>
    </w:p>
    <w:p w:rsidR="00783EDA" w:rsidRPr="0011697F" w:rsidRDefault="00783EDA" w:rsidP="0075002A">
      <w:pPr>
        <w:widowControl w:val="0"/>
        <w:ind w:firstLine="709"/>
      </w:pPr>
      <w:r w:rsidRPr="0011697F">
        <w:t>Процес ідентифікації «</w:t>
      </w:r>
      <w:r w:rsidR="00D60929" w:rsidRPr="0011697F">
        <w:t xml:space="preserve">функціональної </w:t>
      </w:r>
      <w:r w:rsidRPr="0011697F">
        <w:t xml:space="preserve">надійності» відбувся шляхом логічної обробки інформації, теоретизування. Було виокремлено напрямки виконання посадових обов’язків поліцейських. В них окреслено реальні діяльності та конкретні ситуації дій за призначенням. Вирізнено повсякденні навантаження та дійсні напруження у діях. У конкретному виконанні посадових обов’язків </w:t>
      </w:r>
      <w:r w:rsidR="004C1311" w:rsidRPr="0011697F">
        <w:t xml:space="preserve">функціональна </w:t>
      </w:r>
      <w:r w:rsidRPr="0011697F">
        <w:t xml:space="preserve">надійність розглядається як точка на шкалі з поділами. </w:t>
      </w:r>
      <w:r w:rsidR="00DF29DA" w:rsidRPr="0011697F">
        <w:t xml:space="preserve">Крайні поділи означають «є» функціональна надійність або «немає». </w:t>
      </w:r>
      <w:r w:rsidRPr="0011697F">
        <w:t xml:space="preserve">Отримані значення є проявами </w:t>
      </w:r>
      <w:r w:rsidR="00DF29DA" w:rsidRPr="0011697F">
        <w:t xml:space="preserve">функціональної </w:t>
      </w:r>
      <w:r w:rsidRPr="0011697F">
        <w:t>надійності дій. Прояви напруження у діях розглядались як індикатори адаптованості чи дезадаптованості до дій.</w:t>
      </w:r>
      <w:r w:rsidR="00827C63" w:rsidRPr="0011697F">
        <w:t xml:space="preserve"> </w:t>
      </w:r>
      <w:r w:rsidR="00C82BBB" w:rsidRPr="0011697F">
        <w:t xml:space="preserve">       </w:t>
      </w:r>
    </w:p>
    <w:p w:rsidR="00783EDA" w:rsidRPr="0011697F" w:rsidRDefault="00783EDA" w:rsidP="0075002A">
      <w:r w:rsidRPr="0011697F">
        <w:t>Використано поділ понять на «особистісну», «операційну» та «емоційну» напруженість. Кожне з понять отримало власну позначену психологічну реальність у концептуальній та операціональній моделях «</w:t>
      </w:r>
      <w:r w:rsidR="0090399A" w:rsidRPr="0011697F">
        <w:t xml:space="preserve">функціональної </w:t>
      </w:r>
      <w:r w:rsidRPr="0011697F">
        <w:t xml:space="preserve">надійності». Обґрунтовано необхідні та достатні показники ідентифікації </w:t>
      </w:r>
      <w:r w:rsidR="0090399A" w:rsidRPr="0011697F">
        <w:t xml:space="preserve">функціональної </w:t>
      </w:r>
      <w:r w:rsidRPr="0011697F">
        <w:t>надійності у виконанні дій за призначенням.</w:t>
      </w:r>
    </w:p>
    <w:p w:rsidR="00783EDA" w:rsidRPr="0011697F" w:rsidRDefault="00783EDA" w:rsidP="0075002A">
      <w:pPr>
        <w:widowControl w:val="0"/>
        <w:ind w:firstLine="709"/>
      </w:pPr>
      <w:r w:rsidRPr="0011697F">
        <w:t>Представлені результати роботи дозволяють з’ясувати окремі взаємозалежності між змістом експектицій жінок</w:t>
      </w:r>
      <w:r w:rsidR="002559FA" w:rsidRPr="0011697F">
        <w:t>-полі</w:t>
      </w:r>
      <w:r w:rsidR="00D772D5" w:rsidRPr="0011697F">
        <w:t>ц</w:t>
      </w:r>
      <w:r w:rsidR="002559FA" w:rsidRPr="0011697F">
        <w:t>ейських</w:t>
      </w:r>
      <w:r w:rsidRPr="0011697F">
        <w:t xml:space="preserve"> та показниками </w:t>
      </w:r>
      <w:r w:rsidR="002559FA" w:rsidRPr="0011697F">
        <w:t xml:space="preserve">функціональної </w:t>
      </w:r>
      <w:r w:rsidRPr="0011697F">
        <w:t>надійності їх дій.</w:t>
      </w:r>
    </w:p>
    <w:p w:rsidR="0059096B" w:rsidRPr="0011697F" w:rsidRDefault="000630E3" w:rsidP="0075002A">
      <w:pPr>
        <w:widowControl w:val="0"/>
        <w:ind w:firstLine="709"/>
      </w:pPr>
      <w:r w:rsidRPr="003D61E1">
        <w:rPr>
          <w:b/>
        </w:rPr>
        <w:t>Ключові слова:</w:t>
      </w:r>
      <w:r w:rsidRPr="003D61E1">
        <w:t xml:space="preserve"> </w:t>
      </w:r>
      <w:r w:rsidRPr="0011697F">
        <w:t>гендерн</w:t>
      </w:r>
      <w:r w:rsidR="001D311E" w:rsidRPr="0011697F">
        <w:t>і</w:t>
      </w:r>
      <w:r w:rsidRPr="0011697F">
        <w:t xml:space="preserve"> експектиці</w:t>
      </w:r>
      <w:r w:rsidR="001D311E" w:rsidRPr="0011697F">
        <w:t>ї</w:t>
      </w:r>
      <w:r w:rsidRPr="0011697F">
        <w:t xml:space="preserve">; </w:t>
      </w:r>
      <w:r w:rsidR="00187F20" w:rsidRPr="0011697F">
        <w:t>компоненти гендерних експектицій;</w:t>
      </w:r>
      <w:r w:rsidR="00ED0416" w:rsidRPr="0011697F">
        <w:t xml:space="preserve"> </w:t>
      </w:r>
      <w:r w:rsidR="00187F20" w:rsidRPr="0011697F">
        <w:t xml:space="preserve">функціональна </w:t>
      </w:r>
      <w:r w:rsidR="0059096B" w:rsidRPr="0011697F">
        <w:t>надійність</w:t>
      </w:r>
      <w:r w:rsidR="00187F20" w:rsidRPr="0011697F">
        <w:t>;</w:t>
      </w:r>
      <w:r w:rsidR="00ED0416" w:rsidRPr="0011697F">
        <w:rPr>
          <w:sz w:val="16"/>
          <w:szCs w:val="16"/>
        </w:rPr>
        <w:t xml:space="preserve"> </w:t>
      </w:r>
      <w:r w:rsidR="00ED0416" w:rsidRPr="0011697F">
        <w:t>безпомилковість;</w:t>
      </w:r>
      <w:r w:rsidR="0059096B" w:rsidRPr="0011697F">
        <w:t xml:space="preserve"> </w:t>
      </w:r>
      <w:r w:rsidR="00ED0416" w:rsidRPr="0011697F">
        <w:t xml:space="preserve">психічні стани </w:t>
      </w:r>
      <w:r w:rsidR="00187F20" w:rsidRPr="0011697F">
        <w:t>жін</w:t>
      </w:r>
      <w:r w:rsidR="00ED0416" w:rsidRPr="0011697F">
        <w:t>ок</w:t>
      </w:r>
      <w:r w:rsidR="00187F20" w:rsidRPr="0011697F">
        <w:t>-поліцейськ</w:t>
      </w:r>
      <w:r w:rsidR="00ED0416" w:rsidRPr="0011697F">
        <w:t>их</w:t>
      </w:r>
      <w:r w:rsidR="00187F20" w:rsidRPr="0011697F">
        <w:t xml:space="preserve">; </w:t>
      </w:r>
      <w:r w:rsidR="00ED0416" w:rsidRPr="0011697F">
        <w:t xml:space="preserve">психічні стани військовослужбовців; </w:t>
      </w:r>
      <w:r w:rsidR="000401BF" w:rsidRPr="0011697F">
        <w:t xml:space="preserve">страх перед майбутнім; </w:t>
      </w:r>
      <w:r w:rsidR="00ED0416" w:rsidRPr="0011697F">
        <w:t>професійна діяльність</w:t>
      </w:r>
      <w:r w:rsidR="000401BF" w:rsidRPr="0011697F">
        <w:t xml:space="preserve">; психологічна готовність; </w:t>
      </w:r>
      <w:r w:rsidR="001D7FB3" w:rsidRPr="0011697F">
        <w:t xml:space="preserve">навантаження; </w:t>
      </w:r>
      <w:r w:rsidR="000401BF" w:rsidRPr="0011697F">
        <w:t xml:space="preserve">умови війни; </w:t>
      </w:r>
      <w:r w:rsidR="00783EDA" w:rsidRPr="0011697F">
        <w:t>травматичний досвід</w:t>
      </w:r>
      <w:r w:rsidR="004B3039" w:rsidRPr="0011697F">
        <w:t>.</w:t>
      </w:r>
    </w:p>
    <w:p w:rsidR="003F3D84" w:rsidRPr="003D61E1" w:rsidRDefault="003F3D84" w:rsidP="0075002A">
      <w:pPr>
        <w:ind w:firstLine="709"/>
        <w:rPr>
          <w:rFonts w:eastAsia="SimSun"/>
          <w:color w:val="000000"/>
          <w:shd w:val="clear" w:color="auto" w:fill="FFFFFF"/>
        </w:rPr>
      </w:pPr>
    </w:p>
    <w:p w:rsidR="00783EDA" w:rsidRPr="003D61E1" w:rsidRDefault="00853465" w:rsidP="0075002A">
      <w:pPr>
        <w:ind w:firstLine="709"/>
        <w:rPr>
          <w:i/>
        </w:rPr>
      </w:pP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article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reveals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specifics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expectations</w:t>
      </w:r>
      <w:proofErr w:type="spellEnd"/>
      <w:r w:rsidRPr="003D61E1">
        <w:rPr>
          <w:i/>
        </w:rPr>
        <w:t xml:space="preserve">, </w:t>
      </w:r>
      <w:proofErr w:type="spellStart"/>
      <w:r w:rsidRPr="003D61E1">
        <w:rPr>
          <w:i/>
        </w:rPr>
        <w:t>their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uncertainty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about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future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and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functional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reliability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female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police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officers</w:t>
      </w:r>
      <w:proofErr w:type="spellEnd"/>
      <w:r w:rsidRPr="003D61E1">
        <w:rPr>
          <w:i/>
        </w:rPr>
        <w:t xml:space="preserve">. </w:t>
      </w:r>
      <w:proofErr w:type="spellStart"/>
      <w:r w:rsidR="00827C63" w:rsidRPr="003D61E1">
        <w:rPr>
          <w:i/>
        </w:rPr>
        <w:t>The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conditions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of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war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change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attitudes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towards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oneself</w:t>
      </w:r>
      <w:proofErr w:type="spellEnd"/>
      <w:r w:rsidR="00827C63" w:rsidRPr="003D61E1">
        <w:rPr>
          <w:i/>
        </w:rPr>
        <w:t xml:space="preserve">, </w:t>
      </w:r>
      <w:proofErr w:type="spellStart"/>
      <w:r w:rsidR="00827C63" w:rsidRPr="003D61E1">
        <w:rPr>
          <w:i/>
        </w:rPr>
        <w:t>towards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others</w:t>
      </w:r>
      <w:proofErr w:type="spellEnd"/>
      <w:r w:rsidR="00827C63" w:rsidRPr="003D61E1">
        <w:rPr>
          <w:i/>
        </w:rPr>
        <w:t xml:space="preserve">, </w:t>
      </w:r>
      <w:proofErr w:type="spellStart"/>
      <w:r w:rsidR="00827C63" w:rsidRPr="003D61E1">
        <w:rPr>
          <w:i/>
        </w:rPr>
        <w:t>towards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the</w:t>
      </w:r>
      <w:proofErr w:type="spellEnd"/>
      <w:r w:rsidR="00827C63" w:rsidRPr="003D61E1">
        <w:rPr>
          <w:i/>
        </w:rPr>
        <w:t xml:space="preserve"> </w:t>
      </w:r>
      <w:proofErr w:type="spellStart"/>
      <w:r w:rsidR="00827C63" w:rsidRPr="003D61E1">
        <w:rPr>
          <w:i/>
        </w:rPr>
        <w:t>cause</w:t>
      </w:r>
      <w:proofErr w:type="spellEnd"/>
      <w:r w:rsidR="00827C63" w:rsidRPr="003D61E1">
        <w:rPr>
          <w:i/>
        </w:rPr>
        <w:t>.</w:t>
      </w:r>
      <w:r w:rsidR="00E74336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Life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is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valued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more</w:t>
      </w:r>
      <w:proofErr w:type="spellEnd"/>
      <w:r w:rsidR="00003241" w:rsidRPr="003D61E1">
        <w:rPr>
          <w:i/>
        </w:rPr>
        <w:t xml:space="preserve">, </w:t>
      </w:r>
      <w:proofErr w:type="spellStart"/>
      <w:r w:rsidR="00003241" w:rsidRPr="003D61E1">
        <w:rPr>
          <w:i/>
        </w:rPr>
        <w:t>there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is</w:t>
      </w:r>
      <w:proofErr w:type="spellEnd"/>
      <w:r w:rsidR="00003241" w:rsidRPr="003D61E1">
        <w:rPr>
          <w:i/>
        </w:rPr>
        <w:t xml:space="preserve"> a </w:t>
      </w:r>
      <w:proofErr w:type="spellStart"/>
      <w:r w:rsidR="00003241" w:rsidRPr="003D61E1">
        <w:rPr>
          <w:i/>
        </w:rPr>
        <w:t>desire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to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fill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life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with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meaning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and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relationships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with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others</w:t>
      </w:r>
      <w:proofErr w:type="spellEnd"/>
      <w:r w:rsidR="00003241" w:rsidRPr="003D61E1">
        <w:rPr>
          <w:i/>
        </w:rPr>
        <w:t xml:space="preserve">, </w:t>
      </w:r>
      <w:proofErr w:type="spellStart"/>
      <w:r w:rsidR="00003241" w:rsidRPr="003D61E1">
        <w:rPr>
          <w:i/>
        </w:rPr>
        <w:t>there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is</w:t>
      </w:r>
      <w:proofErr w:type="spellEnd"/>
      <w:r w:rsidR="00003241" w:rsidRPr="003D61E1">
        <w:rPr>
          <w:i/>
        </w:rPr>
        <w:t xml:space="preserve"> a </w:t>
      </w:r>
      <w:proofErr w:type="spellStart"/>
      <w:r w:rsidR="00003241" w:rsidRPr="003D61E1">
        <w:rPr>
          <w:i/>
        </w:rPr>
        <w:t>feeling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of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personal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strength</w:t>
      </w:r>
      <w:proofErr w:type="spellEnd"/>
      <w:r w:rsidR="00003241" w:rsidRPr="003D61E1">
        <w:rPr>
          <w:i/>
        </w:rPr>
        <w:t xml:space="preserve">, </w:t>
      </w:r>
      <w:proofErr w:type="spellStart"/>
      <w:r w:rsidR="00003241" w:rsidRPr="003D61E1">
        <w:rPr>
          <w:i/>
        </w:rPr>
        <w:t>changes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in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priorities</w:t>
      </w:r>
      <w:proofErr w:type="spellEnd"/>
      <w:r w:rsidR="00003241" w:rsidRPr="003D61E1">
        <w:rPr>
          <w:i/>
        </w:rPr>
        <w:t xml:space="preserve">, a </w:t>
      </w:r>
      <w:proofErr w:type="spellStart"/>
      <w:r w:rsidR="00003241" w:rsidRPr="003D61E1">
        <w:rPr>
          <w:i/>
        </w:rPr>
        <w:t>desire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for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the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spiritual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in</w:t>
      </w:r>
      <w:proofErr w:type="spellEnd"/>
      <w:r w:rsidR="00003241" w:rsidRPr="003D61E1">
        <w:rPr>
          <w:i/>
        </w:rPr>
        <w:t xml:space="preserve"> </w:t>
      </w:r>
      <w:proofErr w:type="spellStart"/>
      <w:r w:rsidR="00003241" w:rsidRPr="003D61E1">
        <w:rPr>
          <w:i/>
        </w:rPr>
        <w:t>life</w:t>
      </w:r>
      <w:proofErr w:type="spellEnd"/>
      <w:r w:rsidR="00003241" w:rsidRPr="003D61E1">
        <w:rPr>
          <w:i/>
        </w:rPr>
        <w:t>.</w:t>
      </w:r>
      <w:r w:rsidR="00783EDA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Positive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changes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in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expectations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arise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in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the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context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of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war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and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its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daily</w:t>
      </w:r>
      <w:proofErr w:type="spellEnd"/>
      <w:r w:rsidR="00D57D9D" w:rsidRPr="003D61E1">
        <w:rPr>
          <w:i/>
        </w:rPr>
        <w:t xml:space="preserve"> </w:t>
      </w:r>
      <w:proofErr w:type="spellStart"/>
      <w:r w:rsidR="00D57D9D" w:rsidRPr="003D61E1">
        <w:rPr>
          <w:i/>
        </w:rPr>
        <w:t>loads</w:t>
      </w:r>
      <w:proofErr w:type="spellEnd"/>
      <w:r w:rsidR="00D57D9D" w:rsidRPr="003D61E1">
        <w:rPr>
          <w:i/>
        </w:rPr>
        <w:t xml:space="preserve">. </w:t>
      </w:r>
      <w:proofErr w:type="spellStart"/>
      <w:r w:rsidR="00C82BBB" w:rsidRPr="003D61E1">
        <w:rPr>
          <w:i/>
        </w:rPr>
        <w:t>The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development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of</w:t>
      </w:r>
      <w:proofErr w:type="spellEnd"/>
      <w:r w:rsidR="00C82BBB" w:rsidRPr="003D61E1">
        <w:rPr>
          <w:i/>
        </w:rPr>
        <w:t xml:space="preserve"> a </w:t>
      </w:r>
      <w:proofErr w:type="spellStart"/>
      <w:r w:rsidR="00C82BBB" w:rsidRPr="003D61E1">
        <w:rPr>
          <w:i/>
        </w:rPr>
        <w:t>female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police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officer's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personality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becomes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different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than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it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was</w:t>
      </w:r>
      <w:proofErr w:type="spellEnd"/>
      <w:r w:rsidR="00C82BBB" w:rsidRPr="003D61E1">
        <w:rPr>
          <w:i/>
        </w:rPr>
        <w:t xml:space="preserve"> </w:t>
      </w:r>
      <w:proofErr w:type="spellStart"/>
      <w:r w:rsidR="00C82BBB" w:rsidRPr="003D61E1">
        <w:rPr>
          <w:i/>
        </w:rPr>
        <w:t>before</w:t>
      </w:r>
      <w:proofErr w:type="spellEnd"/>
      <w:r w:rsidR="00C82BBB" w:rsidRPr="003D61E1">
        <w:rPr>
          <w:i/>
        </w:rPr>
        <w:t xml:space="preserve">. </w:t>
      </w:r>
      <w:proofErr w:type="spellStart"/>
      <w:r w:rsidR="00783EDA" w:rsidRPr="003D61E1">
        <w:rPr>
          <w:i/>
        </w:rPr>
        <w:t>In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particular</w:t>
      </w:r>
      <w:proofErr w:type="spellEnd"/>
      <w:r w:rsidR="00783EDA" w:rsidRPr="003D61E1">
        <w:rPr>
          <w:i/>
        </w:rPr>
        <w:t xml:space="preserve">, </w:t>
      </w:r>
      <w:proofErr w:type="spellStart"/>
      <w:r w:rsidR="00783EDA" w:rsidRPr="003D61E1">
        <w:rPr>
          <w:i/>
        </w:rPr>
        <w:t>the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intention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to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be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reliable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performing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official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duties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the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unit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strengthened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in</w:t>
      </w:r>
      <w:proofErr w:type="spellEnd"/>
      <w:r w:rsidR="00783EDA" w:rsidRPr="003D61E1">
        <w:rPr>
          <w:i/>
        </w:rPr>
        <w:t xml:space="preserve"> self-</w:t>
      </w:r>
      <w:proofErr w:type="spellStart"/>
      <w:r w:rsidR="00783EDA" w:rsidRPr="003D61E1">
        <w:rPr>
          <w:i/>
        </w:rPr>
        <w:t>awareness</w:t>
      </w:r>
      <w:proofErr w:type="spellEnd"/>
      <w:r w:rsidR="00783EDA" w:rsidRPr="003D61E1">
        <w:rPr>
          <w:i/>
        </w:rPr>
        <w:t>.</w:t>
      </w:r>
      <w:r w:rsidR="003E0D78" w:rsidRPr="003D61E1">
        <w:rPr>
          <w:i/>
        </w:rPr>
        <w:t xml:space="preserve">     </w:t>
      </w:r>
    </w:p>
    <w:p w:rsidR="00783EDA" w:rsidRPr="003D61E1" w:rsidRDefault="00D60929" w:rsidP="0075002A">
      <w:pPr>
        <w:rPr>
          <w:i/>
        </w:rPr>
      </w:pP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process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identifying</w:t>
      </w:r>
      <w:proofErr w:type="spellEnd"/>
      <w:r w:rsidRPr="003D61E1">
        <w:rPr>
          <w:i/>
        </w:rPr>
        <w:t xml:space="preserve"> "</w:t>
      </w:r>
      <w:proofErr w:type="spellStart"/>
      <w:r w:rsidRPr="003D61E1">
        <w:rPr>
          <w:i/>
        </w:rPr>
        <w:t>functional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reliability</w:t>
      </w:r>
      <w:proofErr w:type="spellEnd"/>
      <w:r w:rsidRPr="003D61E1">
        <w:rPr>
          <w:i/>
        </w:rPr>
        <w:t xml:space="preserve">" </w:t>
      </w:r>
      <w:proofErr w:type="spellStart"/>
      <w:r w:rsidRPr="003D61E1">
        <w:rPr>
          <w:i/>
        </w:rPr>
        <w:t>took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place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through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logical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processing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information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and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theorizing.</w:t>
      </w:r>
      <w:r w:rsidR="00783EDA" w:rsidRPr="003D61E1">
        <w:rPr>
          <w:i/>
        </w:rPr>
        <w:t>The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directions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for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the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performance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official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duties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police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officers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have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been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determined</w:t>
      </w:r>
      <w:proofErr w:type="spellEnd"/>
      <w:r w:rsidR="00783EDA" w:rsidRPr="003D61E1">
        <w:rPr>
          <w:i/>
        </w:rPr>
        <w:t xml:space="preserve">. </w:t>
      </w:r>
      <w:proofErr w:type="spellStart"/>
      <w:r w:rsidR="00783EDA" w:rsidRPr="003D61E1">
        <w:rPr>
          <w:i/>
        </w:rPr>
        <w:t>They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outline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real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activities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and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specific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situations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intended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actions</w:t>
      </w:r>
      <w:proofErr w:type="spellEnd"/>
      <w:r w:rsidR="00783EDA" w:rsidRPr="003D61E1">
        <w:rPr>
          <w:i/>
        </w:rPr>
        <w:t xml:space="preserve">. </w:t>
      </w:r>
      <w:proofErr w:type="spellStart"/>
      <w:r w:rsidR="00DF29DA" w:rsidRPr="003D61E1">
        <w:rPr>
          <w:i/>
        </w:rPr>
        <w:t>The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obtained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values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are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manifestations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of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the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functional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reliability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of</w:t>
      </w:r>
      <w:proofErr w:type="spellEnd"/>
      <w:r w:rsidR="00DF29DA" w:rsidRPr="003D61E1">
        <w:rPr>
          <w:i/>
        </w:rPr>
        <w:t xml:space="preserve"> </w:t>
      </w:r>
      <w:proofErr w:type="spellStart"/>
      <w:r w:rsidR="00DF29DA" w:rsidRPr="003D61E1">
        <w:rPr>
          <w:i/>
        </w:rPr>
        <w:t>actions</w:t>
      </w:r>
      <w:proofErr w:type="spellEnd"/>
      <w:r w:rsidR="00DF29DA" w:rsidRPr="003D61E1">
        <w:rPr>
          <w:i/>
        </w:rPr>
        <w:t xml:space="preserve">. </w:t>
      </w:r>
      <w:proofErr w:type="spellStart"/>
      <w:r w:rsidR="00783EDA" w:rsidRPr="003D61E1">
        <w:rPr>
          <w:i/>
        </w:rPr>
        <w:t>Manifestations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tension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actions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were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considered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as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indicators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of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adaptation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or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maladaptation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to</w:t>
      </w:r>
      <w:proofErr w:type="spellEnd"/>
      <w:r w:rsidR="00783EDA" w:rsidRPr="003D61E1">
        <w:rPr>
          <w:i/>
        </w:rPr>
        <w:t xml:space="preserve"> </w:t>
      </w:r>
      <w:proofErr w:type="spellStart"/>
      <w:r w:rsidR="00783EDA" w:rsidRPr="003D61E1">
        <w:rPr>
          <w:i/>
        </w:rPr>
        <w:t>actions</w:t>
      </w:r>
      <w:proofErr w:type="spellEnd"/>
      <w:r w:rsidR="00783EDA" w:rsidRPr="003D61E1">
        <w:rPr>
          <w:i/>
        </w:rPr>
        <w:t>.</w:t>
      </w:r>
      <w:r w:rsidR="003E0D78" w:rsidRPr="003D61E1">
        <w:rPr>
          <w:i/>
        </w:rPr>
        <w:t xml:space="preserve">     </w:t>
      </w:r>
    </w:p>
    <w:p w:rsidR="00A52213" w:rsidRPr="003D61E1" w:rsidRDefault="00A52213" w:rsidP="0075002A">
      <w:pPr>
        <w:rPr>
          <w:i/>
        </w:rPr>
      </w:pP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division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concepts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into</w:t>
      </w:r>
      <w:proofErr w:type="spellEnd"/>
      <w:r w:rsidRPr="003D61E1">
        <w:rPr>
          <w:i/>
        </w:rPr>
        <w:t xml:space="preserve"> "</w:t>
      </w:r>
      <w:proofErr w:type="spellStart"/>
      <w:r w:rsidRPr="003D61E1">
        <w:rPr>
          <w:i/>
        </w:rPr>
        <w:t>personal</w:t>
      </w:r>
      <w:proofErr w:type="spellEnd"/>
      <w:r w:rsidRPr="003D61E1">
        <w:rPr>
          <w:i/>
        </w:rPr>
        <w:t>", "</w:t>
      </w:r>
      <w:proofErr w:type="spellStart"/>
      <w:r w:rsidRPr="003D61E1">
        <w:rPr>
          <w:i/>
        </w:rPr>
        <w:t>operational</w:t>
      </w:r>
      <w:proofErr w:type="spellEnd"/>
      <w:r w:rsidRPr="003D61E1">
        <w:rPr>
          <w:i/>
        </w:rPr>
        <w:t xml:space="preserve">" </w:t>
      </w:r>
      <w:proofErr w:type="spellStart"/>
      <w:r w:rsidRPr="003D61E1">
        <w:rPr>
          <w:i/>
        </w:rPr>
        <w:t>and</w:t>
      </w:r>
      <w:proofErr w:type="spellEnd"/>
      <w:r w:rsidRPr="003D61E1">
        <w:rPr>
          <w:i/>
        </w:rPr>
        <w:t xml:space="preserve"> "</w:t>
      </w:r>
      <w:proofErr w:type="spellStart"/>
      <w:r w:rsidRPr="003D61E1">
        <w:rPr>
          <w:i/>
        </w:rPr>
        <w:t>emotional</w:t>
      </w:r>
      <w:proofErr w:type="spellEnd"/>
      <w:r w:rsidRPr="003D61E1">
        <w:rPr>
          <w:i/>
        </w:rPr>
        <w:t xml:space="preserve">" </w:t>
      </w:r>
      <w:proofErr w:type="spellStart"/>
      <w:r w:rsidRPr="003D61E1">
        <w:rPr>
          <w:i/>
        </w:rPr>
        <w:t>tension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was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used</w:t>
      </w:r>
      <w:proofErr w:type="spellEnd"/>
      <w:r w:rsidRPr="003D61E1">
        <w:rPr>
          <w:i/>
        </w:rPr>
        <w:t xml:space="preserve">. </w:t>
      </w:r>
      <w:proofErr w:type="spellStart"/>
      <w:r w:rsidRPr="003D61E1">
        <w:rPr>
          <w:i/>
        </w:rPr>
        <w:t>Each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concepts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received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its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own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designated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psychological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reality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conceptual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and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operational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models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"</w:t>
      </w:r>
      <w:proofErr w:type="spellStart"/>
      <w:r w:rsidRPr="003D61E1">
        <w:rPr>
          <w:i/>
        </w:rPr>
        <w:t>functional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reliability</w:t>
      </w:r>
      <w:proofErr w:type="spellEnd"/>
      <w:r w:rsidRPr="003D61E1">
        <w:rPr>
          <w:i/>
        </w:rPr>
        <w:t xml:space="preserve">". </w:t>
      </w:r>
      <w:proofErr w:type="spellStart"/>
      <w:r w:rsidRPr="003D61E1">
        <w:rPr>
          <w:i/>
        </w:rPr>
        <w:t>Necessary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and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sufficient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indicators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for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identifying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functional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reliability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performing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actions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for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their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intended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purpose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were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substantiated</w:t>
      </w:r>
      <w:proofErr w:type="spellEnd"/>
      <w:r w:rsidRPr="003D61E1">
        <w:rPr>
          <w:i/>
        </w:rPr>
        <w:t>.</w:t>
      </w:r>
      <w:r w:rsidR="003E0D78" w:rsidRPr="003D61E1">
        <w:rPr>
          <w:i/>
        </w:rPr>
        <w:t xml:space="preserve">     </w:t>
      </w:r>
    </w:p>
    <w:p w:rsidR="00D772D5" w:rsidRPr="003D61E1" w:rsidRDefault="00D772D5" w:rsidP="0075002A">
      <w:pPr>
        <w:rPr>
          <w:i/>
        </w:rPr>
      </w:pP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presented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results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work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allow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us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to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clarify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certain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interdependencies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between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content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expectations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female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police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officers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and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indicators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functional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reliability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of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their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actions</w:t>
      </w:r>
      <w:proofErr w:type="spellEnd"/>
      <w:r w:rsidRPr="003D61E1">
        <w:rPr>
          <w:i/>
        </w:rPr>
        <w:t>.</w:t>
      </w:r>
    </w:p>
    <w:p w:rsidR="0085073D" w:rsidRPr="003D61E1" w:rsidRDefault="00D01685" w:rsidP="0075002A">
      <w:pPr>
        <w:rPr>
          <w:u w:val="single"/>
        </w:rPr>
      </w:pPr>
      <w:proofErr w:type="spellStart"/>
      <w:r w:rsidRPr="003D61E1">
        <w:rPr>
          <w:b/>
        </w:rPr>
        <w:t>Keywords</w:t>
      </w:r>
      <w:proofErr w:type="spellEnd"/>
      <w:r w:rsidRPr="003D61E1">
        <w:rPr>
          <w:b/>
        </w:rPr>
        <w:t>:</w:t>
      </w:r>
      <w:r w:rsidRPr="003D61E1">
        <w:t xml:space="preserve"> </w:t>
      </w:r>
      <w:proofErr w:type="spellStart"/>
      <w:r w:rsidRPr="003D61E1">
        <w:rPr>
          <w:i/>
        </w:rPr>
        <w:t>gender</w:t>
      </w:r>
      <w:proofErr w:type="spellEnd"/>
      <w:r w:rsidRPr="003D61E1">
        <w:rPr>
          <w:i/>
        </w:rPr>
        <w:t xml:space="preserve"> </w:t>
      </w:r>
      <w:proofErr w:type="spellStart"/>
      <w:r w:rsidRPr="003D61E1">
        <w:rPr>
          <w:i/>
        </w:rPr>
        <w:t>expectations</w:t>
      </w:r>
      <w:proofErr w:type="spellEnd"/>
      <w:r w:rsidRPr="003D61E1">
        <w:rPr>
          <w:i/>
        </w:rPr>
        <w:t xml:space="preserve">; </w:t>
      </w:r>
      <w:proofErr w:type="spellStart"/>
      <w:r w:rsidR="0085073D" w:rsidRPr="003D61E1">
        <w:rPr>
          <w:i/>
        </w:rPr>
        <w:t>components</w:t>
      </w:r>
      <w:proofErr w:type="spellEnd"/>
      <w:r w:rsidR="0085073D" w:rsidRPr="003D61E1">
        <w:rPr>
          <w:i/>
        </w:rPr>
        <w:t xml:space="preserve"> </w:t>
      </w:r>
      <w:proofErr w:type="spellStart"/>
      <w:r w:rsidR="0085073D" w:rsidRPr="003D61E1">
        <w:rPr>
          <w:i/>
        </w:rPr>
        <w:t>of</w:t>
      </w:r>
      <w:proofErr w:type="spellEnd"/>
      <w:r w:rsidR="0085073D" w:rsidRPr="003D61E1">
        <w:rPr>
          <w:i/>
        </w:rPr>
        <w:t xml:space="preserve"> </w:t>
      </w:r>
      <w:proofErr w:type="spellStart"/>
      <w:r w:rsidR="0085073D" w:rsidRPr="003D61E1">
        <w:rPr>
          <w:i/>
        </w:rPr>
        <w:t>gender</w:t>
      </w:r>
      <w:proofErr w:type="spellEnd"/>
      <w:r w:rsidR="0085073D" w:rsidRPr="003D61E1">
        <w:rPr>
          <w:i/>
        </w:rPr>
        <w:t xml:space="preserve"> </w:t>
      </w:r>
      <w:proofErr w:type="spellStart"/>
      <w:r w:rsidR="0085073D" w:rsidRPr="003D61E1">
        <w:rPr>
          <w:i/>
        </w:rPr>
        <w:t>expectations</w:t>
      </w:r>
      <w:proofErr w:type="spellEnd"/>
      <w:r w:rsidR="0085073D" w:rsidRPr="003D61E1">
        <w:rPr>
          <w:i/>
        </w:rPr>
        <w:t xml:space="preserve">; </w:t>
      </w:r>
      <w:proofErr w:type="spellStart"/>
      <w:r w:rsidR="0085073D" w:rsidRPr="003D61E1">
        <w:rPr>
          <w:i/>
        </w:rPr>
        <w:t>functional</w:t>
      </w:r>
      <w:proofErr w:type="spellEnd"/>
      <w:r w:rsidR="0085073D" w:rsidRPr="003D61E1">
        <w:rPr>
          <w:i/>
        </w:rPr>
        <w:t xml:space="preserve"> </w:t>
      </w:r>
      <w:proofErr w:type="spellStart"/>
      <w:r w:rsidR="0085073D" w:rsidRPr="003D61E1">
        <w:rPr>
          <w:i/>
        </w:rPr>
        <w:t>reliability</w:t>
      </w:r>
      <w:proofErr w:type="spellEnd"/>
      <w:r w:rsidR="0085073D" w:rsidRPr="003D61E1">
        <w:rPr>
          <w:i/>
        </w:rPr>
        <w:t xml:space="preserve">; </w:t>
      </w:r>
      <w:proofErr w:type="spellStart"/>
      <w:r w:rsidR="0085073D" w:rsidRPr="003D61E1">
        <w:rPr>
          <w:i/>
        </w:rPr>
        <w:t>infallibility</w:t>
      </w:r>
      <w:proofErr w:type="spellEnd"/>
      <w:r w:rsidR="0085073D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mental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states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of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female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police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officers</w:t>
      </w:r>
      <w:proofErr w:type="spellEnd"/>
      <w:r w:rsidR="001D7FB3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mental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states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of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military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personnel</w:t>
      </w:r>
      <w:proofErr w:type="spellEnd"/>
      <w:r w:rsidR="001D7FB3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fear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of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the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future</w:t>
      </w:r>
      <w:proofErr w:type="spellEnd"/>
      <w:r w:rsidR="001D7FB3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professional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activity</w:t>
      </w:r>
      <w:proofErr w:type="spellEnd"/>
      <w:r w:rsidR="001D7FB3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psychological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readiness</w:t>
      </w:r>
      <w:proofErr w:type="spellEnd"/>
      <w:r w:rsidR="001D7FB3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load</w:t>
      </w:r>
      <w:proofErr w:type="spellEnd"/>
      <w:r w:rsidR="001D7FB3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conditions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of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war</w:t>
      </w:r>
      <w:proofErr w:type="spellEnd"/>
      <w:r w:rsidR="001D7FB3" w:rsidRPr="003D61E1">
        <w:rPr>
          <w:i/>
        </w:rPr>
        <w:t xml:space="preserve">; </w:t>
      </w:r>
      <w:proofErr w:type="spellStart"/>
      <w:r w:rsidR="001D7FB3" w:rsidRPr="003D61E1">
        <w:rPr>
          <w:i/>
        </w:rPr>
        <w:t>traumatic</w:t>
      </w:r>
      <w:proofErr w:type="spellEnd"/>
      <w:r w:rsidR="001D7FB3" w:rsidRPr="003D61E1">
        <w:rPr>
          <w:i/>
        </w:rPr>
        <w:t xml:space="preserve"> </w:t>
      </w:r>
      <w:proofErr w:type="spellStart"/>
      <w:r w:rsidR="001D7FB3" w:rsidRPr="003D61E1">
        <w:rPr>
          <w:i/>
        </w:rPr>
        <w:t>experience</w:t>
      </w:r>
      <w:proofErr w:type="spellEnd"/>
      <w:r w:rsidR="001D7FB3" w:rsidRPr="003D61E1">
        <w:rPr>
          <w:u w:val="single"/>
        </w:rPr>
        <w:t>.</w:t>
      </w:r>
    </w:p>
    <w:p w:rsidR="001D7FB3" w:rsidRPr="003D61E1" w:rsidRDefault="001D7FB3" w:rsidP="0075002A"/>
    <w:p w:rsidR="006629AD" w:rsidRPr="003D61E1" w:rsidRDefault="00171D77" w:rsidP="0075002A">
      <w:r w:rsidRPr="003D61E1">
        <w:rPr>
          <w:b/>
        </w:rPr>
        <w:t>Вступ</w:t>
      </w:r>
      <w:r w:rsidR="001074C7" w:rsidRPr="003D61E1">
        <w:rPr>
          <w:b/>
        </w:rPr>
        <w:t xml:space="preserve">. </w:t>
      </w:r>
      <w:r w:rsidR="006629AD" w:rsidRPr="003D61E1">
        <w:t xml:space="preserve">Страх перед невідомим, тим, що з тобою буде, коли настане прийдешнє, чиї наслідки ти не можеш відвернути, бо не можеш вплинути, </w:t>
      </w:r>
      <w:r w:rsidR="006629AD" w:rsidRPr="003D61E1">
        <w:sym w:font="Symbol" w:char="F02D"/>
      </w:r>
      <w:r w:rsidR="006629AD" w:rsidRPr="003D61E1">
        <w:t xml:space="preserve"> є  фактором постійної дії в умовах війни </w:t>
      </w:r>
      <w:r w:rsidR="00957C80" w:rsidRPr="003D61E1">
        <w:t>з використанням  масованих ракетно-дронових атак на винищення мирних</w:t>
      </w:r>
      <w:r w:rsidR="006629AD" w:rsidRPr="003D61E1">
        <w:t xml:space="preserve"> громадян України</w:t>
      </w:r>
      <w:r w:rsidR="00957C80" w:rsidRPr="003D61E1">
        <w:t xml:space="preserve">, їх залякування, щоб схилити до припинення опору агресору. </w:t>
      </w:r>
    </w:p>
    <w:p w:rsidR="003F0049" w:rsidRPr="003D61E1" w:rsidRDefault="003F0049" w:rsidP="0075002A">
      <w:r w:rsidRPr="003D61E1">
        <w:t xml:space="preserve">Чи актуалізуються </w:t>
      </w:r>
      <w:r w:rsidR="0043281A" w:rsidRPr="003D61E1">
        <w:t xml:space="preserve">сподівання </w:t>
      </w:r>
      <w:r w:rsidR="0093351F" w:rsidRPr="003D61E1">
        <w:t>громадян жити без страху перед майбутнім, які показал</w:t>
      </w:r>
      <w:r w:rsidR="008674D2" w:rsidRPr="003D61E1">
        <w:t>а</w:t>
      </w:r>
      <w:r w:rsidR="0093351F" w:rsidRPr="003D61E1">
        <w:t xml:space="preserve"> </w:t>
      </w:r>
      <w:r w:rsidR="00507135" w:rsidRPr="003D61E1">
        <w:t xml:space="preserve">та загострила </w:t>
      </w:r>
      <w:r w:rsidR="0093351F" w:rsidRPr="003D61E1">
        <w:t xml:space="preserve">війна? Що робити </w:t>
      </w:r>
      <w:r w:rsidR="00507135" w:rsidRPr="003D61E1">
        <w:t>у протидію</w:t>
      </w:r>
      <w:r w:rsidR="0093351F" w:rsidRPr="003D61E1">
        <w:t xml:space="preserve"> страх</w:t>
      </w:r>
      <w:r w:rsidR="00507135" w:rsidRPr="003D61E1">
        <w:t>у</w:t>
      </w:r>
      <w:r w:rsidR="0093351F" w:rsidRPr="003D61E1">
        <w:t xml:space="preserve"> </w:t>
      </w:r>
      <w:r w:rsidR="00531F0C" w:rsidRPr="003D61E1">
        <w:t xml:space="preserve">прийдешнього у </w:t>
      </w:r>
      <w:r w:rsidR="00507135" w:rsidRPr="003D61E1">
        <w:t>конкретної людини?</w:t>
      </w:r>
      <w:r w:rsidR="0093351F" w:rsidRPr="003D61E1">
        <w:t xml:space="preserve"> </w:t>
      </w:r>
      <w:r w:rsidR="00507135" w:rsidRPr="003D61E1">
        <w:t>Як</w:t>
      </w:r>
      <w:r w:rsidR="0093351F" w:rsidRPr="003D61E1">
        <w:t xml:space="preserve"> розгорнути соціально </w:t>
      </w:r>
      <w:r w:rsidR="00507135" w:rsidRPr="003D61E1">
        <w:t xml:space="preserve">необхідні підтримки та </w:t>
      </w:r>
      <w:r w:rsidR="0093351F" w:rsidRPr="003D61E1">
        <w:t>спонук</w:t>
      </w:r>
      <w:r w:rsidR="00531F0C" w:rsidRPr="003D61E1">
        <w:t>ат</w:t>
      </w:r>
      <w:r w:rsidR="0093351F" w:rsidRPr="003D61E1">
        <w:t xml:space="preserve">и </w:t>
      </w:r>
      <w:r w:rsidR="008674D2" w:rsidRPr="003D61E1">
        <w:t xml:space="preserve">до </w:t>
      </w:r>
      <w:r w:rsidR="00531F0C" w:rsidRPr="003D61E1">
        <w:t xml:space="preserve">безвідмовних </w:t>
      </w:r>
      <w:r w:rsidR="0093351F" w:rsidRPr="003D61E1">
        <w:t xml:space="preserve">дій захисту </w:t>
      </w:r>
      <w:r w:rsidR="00531F0C" w:rsidRPr="003D61E1">
        <w:t xml:space="preserve">себе, родини, </w:t>
      </w:r>
      <w:r w:rsidR="0093351F" w:rsidRPr="003D61E1">
        <w:t>Батьківщини</w:t>
      </w:r>
      <w:r w:rsidRPr="003D61E1">
        <w:t xml:space="preserve">? </w:t>
      </w:r>
      <w:r w:rsidR="00531F0C" w:rsidRPr="003D61E1">
        <w:t>Н</w:t>
      </w:r>
      <w:r w:rsidRPr="003D61E1">
        <w:t>емає сумніву у важливості розв’язання проблем</w:t>
      </w:r>
      <w:r w:rsidR="00507135" w:rsidRPr="003D61E1">
        <w:t xml:space="preserve"> </w:t>
      </w:r>
      <w:r w:rsidRPr="003D61E1">
        <w:t xml:space="preserve"> </w:t>
      </w:r>
      <w:r w:rsidR="008674D2" w:rsidRPr="003D61E1">
        <w:t>соціальної протидії намірам ворога</w:t>
      </w:r>
      <w:r w:rsidR="00531F0C" w:rsidRPr="003D61E1">
        <w:t xml:space="preserve"> знищити українську державу та народ</w:t>
      </w:r>
      <w:r w:rsidR="008674D2" w:rsidRPr="003D61E1">
        <w:t xml:space="preserve">. </w:t>
      </w:r>
      <w:r w:rsidRPr="003D61E1">
        <w:t xml:space="preserve">Стали яснішими ознаки та очевидними наслідки терористичних ракетно-дронових атак з їх невимовними трагедіями безневинно загиблих дорослих і дітей. Загрози масштабуються на всю територію та все населення України. Це спроба зменшити опірність морально-психологічного стану свідомості </w:t>
      </w:r>
      <w:r w:rsidR="00290C3F" w:rsidRPr="003D61E1">
        <w:t>та</w:t>
      </w:r>
      <w:r w:rsidRPr="003D61E1">
        <w:t xml:space="preserve"> самосвідомості </w:t>
      </w:r>
      <w:r w:rsidR="00290C3F" w:rsidRPr="003D61E1">
        <w:t xml:space="preserve">громадян, </w:t>
      </w:r>
      <w:r w:rsidRPr="003D61E1">
        <w:t xml:space="preserve">а також, </w:t>
      </w:r>
      <w:r w:rsidR="00290C3F" w:rsidRPr="003D61E1">
        <w:t xml:space="preserve">здатність громадянина бути конкретно </w:t>
      </w:r>
      <w:r w:rsidRPr="003D61E1">
        <w:t>дієв</w:t>
      </w:r>
      <w:r w:rsidR="00290C3F" w:rsidRPr="003D61E1">
        <w:t>им на своєму робочому місці</w:t>
      </w:r>
      <w:r w:rsidR="00326F7D" w:rsidRPr="003D61E1">
        <w:t>,</w:t>
      </w:r>
      <w:r w:rsidR="00290C3F" w:rsidRPr="003D61E1">
        <w:t xml:space="preserve"> </w:t>
      </w:r>
      <w:r w:rsidR="00326F7D" w:rsidRPr="003D61E1">
        <w:t>с</w:t>
      </w:r>
      <w:r w:rsidR="00290C3F" w:rsidRPr="003D61E1">
        <w:t>п</w:t>
      </w:r>
      <w:r w:rsidR="00326F7D" w:rsidRPr="003D61E1">
        <w:t>и</w:t>
      </w:r>
      <w:r w:rsidR="00290C3F" w:rsidRPr="003D61E1">
        <w:t>р</w:t>
      </w:r>
      <w:r w:rsidR="00326F7D" w:rsidRPr="003D61E1">
        <w:t>атись</w:t>
      </w:r>
      <w:r w:rsidR="00290C3F" w:rsidRPr="003D61E1">
        <w:t xml:space="preserve"> на власні переконання та </w:t>
      </w:r>
      <w:r w:rsidRPr="003D61E1">
        <w:t>ставлен</w:t>
      </w:r>
      <w:r w:rsidR="00290C3F" w:rsidRPr="003D61E1">
        <w:t>ня</w:t>
      </w:r>
      <w:r w:rsidRPr="003D61E1">
        <w:t xml:space="preserve"> до загроз, позицій щодо безпеки </w:t>
      </w:r>
      <w:r w:rsidR="00343F6C" w:rsidRPr="003D61E1">
        <w:t>свого</w:t>
      </w:r>
      <w:r w:rsidR="00FF585F" w:rsidRPr="003D61E1">
        <w:t xml:space="preserve"> майбутнього та</w:t>
      </w:r>
      <w:r w:rsidRPr="003D61E1">
        <w:t xml:space="preserve"> </w:t>
      </w:r>
      <w:r w:rsidR="00FF585F" w:rsidRPr="003D61E1">
        <w:t>майбутнього</w:t>
      </w:r>
      <w:r w:rsidRPr="003D61E1">
        <w:t xml:space="preserve"> рідних.</w:t>
      </w:r>
    </w:p>
    <w:p w:rsidR="003F0049" w:rsidRPr="003D61E1" w:rsidRDefault="00531F0C" w:rsidP="0075002A">
      <w:pPr>
        <w:ind w:firstLine="709"/>
      </w:pPr>
      <w:r w:rsidRPr="003D61E1">
        <w:t>В умовах війни п</w:t>
      </w:r>
      <w:r w:rsidR="003F0049" w:rsidRPr="003D61E1">
        <w:t>остать</w:t>
      </w:r>
      <w:r w:rsidR="005C087B" w:rsidRPr="003D61E1">
        <w:t xml:space="preserve"> жінки</w:t>
      </w:r>
      <w:r w:rsidR="00E03E08" w:rsidRPr="003D61E1">
        <w:t xml:space="preserve"> стає </w:t>
      </w:r>
      <w:r w:rsidR="004932C8" w:rsidRPr="003D61E1">
        <w:t xml:space="preserve">дороговказом </w:t>
      </w:r>
      <w:r w:rsidR="00DC7333" w:rsidRPr="003D61E1">
        <w:t xml:space="preserve">не лише </w:t>
      </w:r>
      <w:r w:rsidR="00E03E08" w:rsidRPr="003D61E1">
        <w:t>у</w:t>
      </w:r>
      <w:r w:rsidR="00DC7333" w:rsidRPr="003D61E1">
        <w:t xml:space="preserve"> </w:t>
      </w:r>
      <w:r w:rsidR="00E03E08" w:rsidRPr="003D61E1">
        <w:t xml:space="preserve">родинному та шкільному вихованні, вона </w:t>
      </w:r>
      <w:r w:rsidR="00DC7333" w:rsidRPr="003D61E1">
        <w:t>утвор</w:t>
      </w:r>
      <w:r w:rsidR="00ED6474" w:rsidRPr="003D61E1">
        <w:t>ює</w:t>
      </w:r>
      <w:r w:rsidR="00DC7333" w:rsidRPr="003D61E1">
        <w:t xml:space="preserve"> </w:t>
      </w:r>
      <w:r w:rsidR="00ED6474" w:rsidRPr="003D61E1">
        <w:t>сенс</w:t>
      </w:r>
      <w:r w:rsidR="00E03E08" w:rsidRPr="003D61E1">
        <w:t xml:space="preserve"> дій </w:t>
      </w:r>
      <w:r w:rsidR="00DC7333" w:rsidRPr="003D61E1">
        <w:t xml:space="preserve">чоловіків у захисті родини, </w:t>
      </w:r>
      <w:r w:rsidR="004B7D76" w:rsidRPr="003D61E1">
        <w:t>мотиву</w:t>
      </w:r>
      <w:r w:rsidR="00ED6474" w:rsidRPr="003D61E1">
        <w:t xml:space="preserve">є, часто, </w:t>
      </w:r>
      <w:r w:rsidR="008A6C8F" w:rsidRPr="003D61E1">
        <w:t>силою прикладу</w:t>
      </w:r>
      <w:r w:rsidR="003F0049" w:rsidRPr="003D61E1">
        <w:t>.</w:t>
      </w:r>
      <w:r w:rsidR="00DC7333" w:rsidRPr="003D61E1">
        <w:t xml:space="preserve"> </w:t>
      </w:r>
      <w:r w:rsidR="00ED6474" w:rsidRPr="003D61E1">
        <w:rPr>
          <w14:cntxtAlts/>
        </w:rPr>
        <w:t>Умови п</w:t>
      </w:r>
      <w:r w:rsidR="003F0049" w:rsidRPr="003D61E1">
        <w:rPr>
          <w14:cntxtAlts/>
        </w:rPr>
        <w:t>оширен</w:t>
      </w:r>
      <w:r w:rsidR="008A6C8F" w:rsidRPr="003D61E1">
        <w:rPr>
          <w14:cntxtAlts/>
        </w:rPr>
        <w:t xml:space="preserve">ня </w:t>
      </w:r>
      <w:r w:rsidR="003F0049" w:rsidRPr="003D61E1">
        <w:rPr>
          <w14:cntxtAlts/>
        </w:rPr>
        <w:t>загроз війни, засоб</w:t>
      </w:r>
      <w:r w:rsidR="008A6C8F" w:rsidRPr="003D61E1">
        <w:rPr>
          <w14:cntxtAlts/>
        </w:rPr>
        <w:t>ів</w:t>
      </w:r>
      <w:r w:rsidR="003F0049" w:rsidRPr="003D61E1">
        <w:rPr>
          <w14:cntxtAlts/>
        </w:rPr>
        <w:t xml:space="preserve"> її ведення, як ракетно-дронової</w:t>
      </w:r>
      <w:r w:rsidR="00ED6474" w:rsidRPr="003D61E1">
        <w:rPr>
          <w14:cntxtAlts/>
        </w:rPr>
        <w:t>, війни</w:t>
      </w:r>
      <w:r w:rsidR="003F0049" w:rsidRPr="003D61E1">
        <w:rPr>
          <w14:cntxtAlts/>
        </w:rPr>
        <w:t xml:space="preserve">, де, немає тилу, – з необхідністю </w:t>
      </w:r>
      <w:r w:rsidR="003F0049" w:rsidRPr="003D61E1">
        <w:t>став</w:t>
      </w:r>
      <w:r w:rsidR="00ED6474" w:rsidRPr="003D61E1">
        <w:t>ля</w:t>
      </w:r>
      <w:r w:rsidR="003F0049" w:rsidRPr="003D61E1">
        <w:t>ть перед</w:t>
      </w:r>
      <w:r w:rsidR="003F0049" w:rsidRPr="003D61E1">
        <w:rPr>
          <w14:cntxtAlts/>
        </w:rPr>
        <w:t xml:space="preserve"> жінками-</w:t>
      </w:r>
      <w:r w:rsidR="003F0049" w:rsidRPr="003D61E1">
        <w:t>поліцейськими, питання про те</w:t>
      </w:r>
      <w:r w:rsidR="003F0049" w:rsidRPr="003D61E1">
        <w:rPr>
          <w14:cntxtAlts/>
        </w:rPr>
        <w:t xml:space="preserve">, </w:t>
      </w:r>
      <w:r w:rsidR="003F0049" w:rsidRPr="003D61E1">
        <w:t>щоб встигнути власними змі</w:t>
      </w:r>
      <w:r w:rsidR="00EA62E2" w:rsidRPr="003D61E1">
        <w:t xml:space="preserve">нами за вимогами умов війни та підготуватися </w:t>
      </w:r>
      <w:r w:rsidR="003F0049" w:rsidRPr="003D61E1">
        <w:t xml:space="preserve">до цих змін. </w:t>
      </w:r>
      <w:r w:rsidR="00375704" w:rsidRPr="003D61E1">
        <w:t xml:space="preserve">Очікування </w:t>
      </w:r>
      <w:r w:rsidR="003F0049" w:rsidRPr="003D61E1">
        <w:t>жінок проявля</w:t>
      </w:r>
      <w:r w:rsidR="006971B6" w:rsidRPr="003D61E1">
        <w:t>ю</w:t>
      </w:r>
      <w:r w:rsidR="003F0049" w:rsidRPr="003D61E1">
        <w:t xml:space="preserve">ться </w:t>
      </w:r>
      <w:r w:rsidR="008C172B" w:rsidRPr="003D61E1">
        <w:t>у</w:t>
      </w:r>
      <w:r w:rsidR="003F0049" w:rsidRPr="003D61E1">
        <w:t xml:space="preserve"> </w:t>
      </w:r>
      <w:r w:rsidR="008A6C8F" w:rsidRPr="003D61E1">
        <w:t>зріл</w:t>
      </w:r>
      <w:r w:rsidR="008C172B" w:rsidRPr="003D61E1">
        <w:t>их</w:t>
      </w:r>
      <w:r w:rsidR="003F0049" w:rsidRPr="003D61E1">
        <w:t xml:space="preserve"> утворення</w:t>
      </w:r>
      <w:r w:rsidR="00ED6474" w:rsidRPr="003D61E1">
        <w:t>х</w:t>
      </w:r>
      <w:r w:rsidR="003F0049" w:rsidRPr="003D61E1">
        <w:t xml:space="preserve"> їх свідомості та самосвідомості, що актуалізують </w:t>
      </w:r>
      <w:r w:rsidR="006971B6" w:rsidRPr="003D61E1">
        <w:t xml:space="preserve">виконання ними конкретних посадових обов’язків </w:t>
      </w:r>
      <w:r w:rsidR="00ED6474" w:rsidRPr="003D61E1">
        <w:t>з</w:t>
      </w:r>
      <w:r w:rsidR="006971B6" w:rsidRPr="003D61E1">
        <w:t xml:space="preserve"> висок</w:t>
      </w:r>
      <w:r w:rsidR="00ED6474" w:rsidRPr="003D61E1">
        <w:t xml:space="preserve">ою </w:t>
      </w:r>
      <w:r w:rsidR="003F0049" w:rsidRPr="003D61E1">
        <w:t>практичн</w:t>
      </w:r>
      <w:r w:rsidR="00ED6474" w:rsidRPr="003D61E1">
        <w:t xml:space="preserve">ою </w:t>
      </w:r>
      <w:r w:rsidR="003F0049" w:rsidRPr="003D61E1">
        <w:t>дієв</w:t>
      </w:r>
      <w:r w:rsidR="00ED6474" w:rsidRPr="003D61E1">
        <w:t>і</w:t>
      </w:r>
      <w:r w:rsidR="003F0049" w:rsidRPr="003D61E1">
        <w:t>ст</w:t>
      </w:r>
      <w:r w:rsidR="00ED6474" w:rsidRPr="003D61E1">
        <w:t>ю</w:t>
      </w:r>
      <w:r w:rsidR="003F0049" w:rsidRPr="003D61E1">
        <w:t xml:space="preserve"> відповідно до завдань за призначенням.</w:t>
      </w:r>
    </w:p>
    <w:p w:rsidR="005E5CE4" w:rsidRPr="003D61E1" w:rsidRDefault="005E5CE4" w:rsidP="0075002A">
      <w:pPr>
        <w:ind w:firstLine="709"/>
      </w:pPr>
      <w:r w:rsidRPr="003D61E1">
        <w:t xml:space="preserve">Крім того, повсякденне життя в умовах війни ставить </w:t>
      </w:r>
      <w:r w:rsidR="00375704" w:rsidRPr="003D61E1">
        <w:t>жінок-</w:t>
      </w:r>
      <w:r w:rsidRPr="003D61E1">
        <w:t xml:space="preserve">поліцейських перед вимогами до різних компонент їх здоров’я, передбачає різну </w:t>
      </w:r>
      <w:r w:rsidR="00EA62E2" w:rsidRPr="003D61E1">
        <w:t>функціональн</w:t>
      </w:r>
      <w:r w:rsidR="008A6C8F" w:rsidRPr="003D61E1">
        <w:t>у</w:t>
      </w:r>
      <w:r w:rsidR="00EA62E2" w:rsidRPr="003D61E1">
        <w:t xml:space="preserve"> надійність</w:t>
      </w:r>
      <w:r w:rsidRPr="003D61E1">
        <w:t xml:space="preserve">, неоднакові навантаження та інтенсивність завдань служби, – перевіряє їх готовність до службової діяльності в умовах ризику отримання травми та </w:t>
      </w:r>
      <w:r w:rsidR="006971B6" w:rsidRPr="003D61E1">
        <w:t xml:space="preserve">життя </w:t>
      </w:r>
      <w:r w:rsidRPr="003D61E1">
        <w:t>після травми</w:t>
      </w:r>
      <w:r w:rsidR="008B65DB" w:rsidRPr="003D61E1">
        <w:t>[</w:t>
      </w:r>
      <w:r w:rsidR="00024B27" w:rsidRPr="003D61E1">
        <w:t>3</w:t>
      </w:r>
      <w:r w:rsidR="00174228" w:rsidRPr="003D61E1">
        <w:t xml:space="preserve">, </w:t>
      </w:r>
      <w:r w:rsidR="00174228" w:rsidRPr="003D61E1">
        <w:rPr>
          <w:color w:val="000000"/>
          <w:lang w:eastAsia="uk-UA"/>
        </w:rPr>
        <w:t>с. 18</w:t>
      </w:r>
      <w:r w:rsidR="008B65DB" w:rsidRPr="003D61E1">
        <w:t>].</w:t>
      </w:r>
    </w:p>
    <w:p w:rsidR="00375704" w:rsidRPr="003D61E1" w:rsidRDefault="003F0049" w:rsidP="0075002A">
      <w:pPr>
        <w:ind w:firstLine="709"/>
      </w:pPr>
      <w:r w:rsidRPr="003D61E1">
        <w:t>Отже, різноформатні виклики</w:t>
      </w:r>
      <w:r w:rsidR="00FC505B" w:rsidRPr="003D61E1">
        <w:t xml:space="preserve"> до </w:t>
      </w:r>
      <w:r w:rsidR="00375704" w:rsidRPr="003D61E1">
        <w:t>сподівань та спроможност</w:t>
      </w:r>
      <w:r w:rsidR="002F44F0" w:rsidRPr="003D61E1">
        <w:t>і</w:t>
      </w:r>
      <w:r w:rsidR="00375704" w:rsidRPr="003D61E1">
        <w:t xml:space="preserve"> жінок-поліцейських діяти</w:t>
      </w:r>
      <w:r w:rsidRPr="003D61E1">
        <w:t xml:space="preserve"> в межах повсякденних соціальних та організаційних реалі</w:t>
      </w:r>
      <w:r w:rsidR="00A407B3" w:rsidRPr="003D61E1">
        <w:t>й</w:t>
      </w:r>
      <w:r w:rsidRPr="003D61E1">
        <w:t xml:space="preserve">, ставлять перед необхідністю дослідити проблему </w:t>
      </w:r>
      <w:r w:rsidR="00375704" w:rsidRPr="003D61E1">
        <w:t xml:space="preserve">невизначеності в очікуваннях </w:t>
      </w:r>
      <w:r w:rsidR="008C172B" w:rsidRPr="003D61E1">
        <w:t xml:space="preserve">жінок-поліцейських </w:t>
      </w:r>
      <w:r w:rsidR="00375704" w:rsidRPr="003D61E1">
        <w:t xml:space="preserve">до майбутнього та </w:t>
      </w:r>
      <w:r w:rsidR="008C172B" w:rsidRPr="003D61E1">
        <w:t xml:space="preserve">їх </w:t>
      </w:r>
      <w:r w:rsidR="00375704" w:rsidRPr="003D61E1">
        <w:t>функціональн</w:t>
      </w:r>
      <w:r w:rsidR="008C172B" w:rsidRPr="003D61E1">
        <w:t>ої</w:t>
      </w:r>
      <w:r w:rsidR="00375704" w:rsidRPr="003D61E1">
        <w:t xml:space="preserve"> надійн</w:t>
      </w:r>
      <w:r w:rsidR="008C172B" w:rsidRPr="003D61E1">
        <w:t>ості</w:t>
      </w:r>
      <w:r w:rsidR="00375704" w:rsidRPr="003D61E1">
        <w:t xml:space="preserve"> в умовах війни.</w:t>
      </w:r>
    </w:p>
    <w:p w:rsidR="009614BC" w:rsidRPr="003D61E1" w:rsidRDefault="002005EF" w:rsidP="0075002A">
      <w:r w:rsidRPr="003D61E1">
        <w:rPr>
          <w:b/>
        </w:rPr>
        <w:t xml:space="preserve">Аналіз останніх досліджень та публікацій. </w:t>
      </w:r>
      <w:r w:rsidR="00603B51" w:rsidRPr="003D61E1">
        <w:t>Очікування</w:t>
      </w:r>
      <w:r w:rsidR="009614BC" w:rsidRPr="003D61E1">
        <w:t xml:space="preserve"> жінок </w:t>
      </w:r>
      <w:r w:rsidR="004A03FE" w:rsidRPr="003D61E1">
        <w:t xml:space="preserve">без страху перед </w:t>
      </w:r>
      <w:r w:rsidR="00603B51" w:rsidRPr="003D61E1">
        <w:t>майбутн</w:t>
      </w:r>
      <w:r w:rsidR="004A03FE" w:rsidRPr="003D61E1">
        <w:t>ім</w:t>
      </w:r>
      <w:r w:rsidR="00603B51" w:rsidRPr="003D61E1">
        <w:t xml:space="preserve"> та </w:t>
      </w:r>
      <w:r w:rsidR="004A03FE" w:rsidRPr="003D61E1">
        <w:t xml:space="preserve">їх </w:t>
      </w:r>
      <w:r w:rsidR="00603B51" w:rsidRPr="003D61E1">
        <w:t>функціональна надійн</w:t>
      </w:r>
      <w:r w:rsidR="004A03FE" w:rsidRPr="003D61E1">
        <w:t>і</w:t>
      </w:r>
      <w:r w:rsidR="00603B51" w:rsidRPr="003D61E1">
        <w:t>ст</w:t>
      </w:r>
      <w:r w:rsidR="004A03FE" w:rsidRPr="003D61E1">
        <w:t>ь на робочому місці,</w:t>
      </w:r>
      <w:r w:rsidR="009614BC" w:rsidRPr="003D61E1">
        <w:t xml:space="preserve"> є частиною проблем</w:t>
      </w:r>
      <w:r w:rsidR="002F31B0" w:rsidRPr="003D61E1">
        <w:t>и</w:t>
      </w:r>
      <w:r w:rsidRPr="003D61E1">
        <w:t xml:space="preserve"> </w:t>
      </w:r>
      <w:r w:rsidR="004A03FE" w:rsidRPr="003D61E1">
        <w:t xml:space="preserve">існування </w:t>
      </w:r>
      <w:r w:rsidR="009614BC" w:rsidRPr="003D61E1">
        <w:t>т</w:t>
      </w:r>
      <w:r w:rsidR="005405B3" w:rsidRPr="003D61E1">
        <w:t>равматичн</w:t>
      </w:r>
      <w:r w:rsidR="009614BC" w:rsidRPr="003D61E1">
        <w:t>ого</w:t>
      </w:r>
      <w:r w:rsidR="005405B3" w:rsidRPr="003D61E1">
        <w:t xml:space="preserve"> досвід</w:t>
      </w:r>
      <w:r w:rsidR="009614BC" w:rsidRPr="003D61E1">
        <w:t>у</w:t>
      </w:r>
      <w:r w:rsidR="005405B3" w:rsidRPr="003D61E1">
        <w:t xml:space="preserve"> війни</w:t>
      </w:r>
      <w:r w:rsidR="004A03FE" w:rsidRPr="003D61E1">
        <w:t>.</w:t>
      </w:r>
      <w:r w:rsidR="006E08FB" w:rsidRPr="003D61E1">
        <w:t xml:space="preserve"> </w:t>
      </w:r>
      <w:r w:rsidR="004A03FE" w:rsidRPr="003D61E1">
        <w:t xml:space="preserve">Умови війни </w:t>
      </w:r>
      <w:r w:rsidR="0045245B" w:rsidRPr="003D61E1">
        <w:t xml:space="preserve">змінюють </w:t>
      </w:r>
      <w:r w:rsidR="009614BC" w:rsidRPr="003D61E1">
        <w:t>утворен</w:t>
      </w:r>
      <w:r w:rsidR="0045245B" w:rsidRPr="003D61E1">
        <w:t>ня</w:t>
      </w:r>
      <w:r w:rsidR="002F31B0" w:rsidRPr="003D61E1">
        <w:t xml:space="preserve"> </w:t>
      </w:r>
      <w:r w:rsidR="00297D93" w:rsidRPr="003D61E1">
        <w:t>свідомості та самосвідомості</w:t>
      </w:r>
      <w:r w:rsidR="002F31B0" w:rsidRPr="003D61E1">
        <w:t xml:space="preserve"> громадян. </w:t>
      </w:r>
      <w:r w:rsidR="0045245B" w:rsidRPr="003D61E1">
        <w:t>Проблемі</w:t>
      </w:r>
      <w:r w:rsidR="002F31B0" w:rsidRPr="003D61E1">
        <w:t xml:space="preserve"> надається значна </w:t>
      </w:r>
      <w:r w:rsidR="005405B3" w:rsidRPr="003D61E1">
        <w:t>уваг</w:t>
      </w:r>
      <w:r w:rsidR="002F31B0" w:rsidRPr="003D61E1">
        <w:t>а</w:t>
      </w:r>
      <w:r w:rsidR="005405B3" w:rsidRPr="003D61E1">
        <w:t xml:space="preserve"> законодавц</w:t>
      </w:r>
      <w:r w:rsidR="002F31B0" w:rsidRPr="003D61E1">
        <w:t>ями та</w:t>
      </w:r>
      <w:r w:rsidR="005405B3" w:rsidRPr="003D61E1">
        <w:t xml:space="preserve"> </w:t>
      </w:r>
      <w:r w:rsidR="002F31B0" w:rsidRPr="003D61E1">
        <w:t xml:space="preserve">психологами </w:t>
      </w:r>
      <w:r w:rsidR="005405B3" w:rsidRPr="003D61E1">
        <w:t>[</w:t>
      </w:r>
      <w:r w:rsidR="00024B27" w:rsidRPr="003D61E1">
        <w:t>2,</w:t>
      </w:r>
      <w:r w:rsidR="00D07DF8" w:rsidRPr="003D61E1">
        <w:t xml:space="preserve"> </w:t>
      </w:r>
      <w:r w:rsidR="00BC5168" w:rsidRPr="003D61E1">
        <w:rPr>
          <w:color w:val="000000"/>
          <w:lang w:eastAsia="uk-UA"/>
        </w:rPr>
        <w:t xml:space="preserve">с. </w:t>
      </w:r>
      <w:r w:rsidR="009A17E4" w:rsidRPr="003D61E1">
        <w:rPr>
          <w:color w:val="000000"/>
          <w:lang w:eastAsia="uk-UA"/>
        </w:rPr>
        <w:t>11</w:t>
      </w:r>
      <w:r w:rsidR="00BC5168" w:rsidRPr="003D61E1">
        <w:rPr>
          <w:color w:val="000000"/>
          <w:lang w:eastAsia="uk-UA"/>
        </w:rPr>
        <w:t xml:space="preserve">; </w:t>
      </w:r>
      <w:r w:rsidR="00024B27" w:rsidRPr="003D61E1">
        <w:t>4</w:t>
      </w:r>
      <w:r w:rsidR="00BC5168" w:rsidRPr="003D61E1">
        <w:t xml:space="preserve">, </w:t>
      </w:r>
      <w:r w:rsidR="00BC5168" w:rsidRPr="003D61E1">
        <w:rPr>
          <w:color w:val="000000"/>
          <w:lang w:eastAsia="uk-UA"/>
        </w:rPr>
        <w:t>с. 5</w:t>
      </w:r>
      <w:r w:rsidR="005405B3" w:rsidRPr="003D61E1">
        <w:t xml:space="preserve">]. </w:t>
      </w:r>
      <w:r w:rsidR="002F31B0" w:rsidRPr="003D61E1">
        <w:t>Водночас, ц</w:t>
      </w:r>
      <w:r w:rsidR="00A8591A" w:rsidRPr="003D61E1">
        <w:t xml:space="preserve">е, </w:t>
      </w:r>
      <w:r w:rsidR="005405B3" w:rsidRPr="003D61E1">
        <w:t xml:space="preserve">частина проблеми викликів </w:t>
      </w:r>
      <w:r w:rsidR="00224218" w:rsidRPr="003D61E1">
        <w:t>до готовності</w:t>
      </w:r>
      <w:r w:rsidR="00695CE7" w:rsidRPr="003D61E1">
        <w:t xml:space="preserve"> </w:t>
      </w:r>
      <w:r w:rsidR="006E08FB" w:rsidRPr="003D61E1">
        <w:t xml:space="preserve">особистості </w:t>
      </w:r>
      <w:r w:rsidR="00695CE7" w:rsidRPr="003D61E1">
        <w:t>жінки</w:t>
      </w:r>
      <w:r w:rsidR="006E08FB" w:rsidRPr="003D61E1">
        <w:t xml:space="preserve">, її гендерних  утворень, </w:t>
      </w:r>
      <w:r w:rsidR="00695CE7" w:rsidRPr="003D61E1">
        <w:t xml:space="preserve">визначитись у ставленнях до </w:t>
      </w:r>
      <w:r w:rsidR="009614BC" w:rsidRPr="003D61E1">
        <w:t>війни</w:t>
      </w:r>
      <w:r w:rsidR="006E08FB" w:rsidRPr="003D61E1">
        <w:t>, до себе, до інших</w:t>
      </w:r>
      <w:r w:rsidR="009614BC" w:rsidRPr="003D61E1">
        <w:t xml:space="preserve"> </w:t>
      </w:r>
      <w:r w:rsidR="00030F53" w:rsidRPr="003D61E1">
        <w:t xml:space="preserve">та </w:t>
      </w:r>
      <w:r w:rsidR="006E08FB" w:rsidRPr="003D61E1">
        <w:t xml:space="preserve">почати </w:t>
      </w:r>
      <w:r w:rsidR="009614BC" w:rsidRPr="003D61E1">
        <w:t>д</w:t>
      </w:r>
      <w:r w:rsidR="00030F53" w:rsidRPr="003D61E1">
        <w:t xml:space="preserve">іяти </w:t>
      </w:r>
      <w:r w:rsidR="004A7CA8" w:rsidRPr="003D61E1">
        <w:t>в умовах постійн</w:t>
      </w:r>
      <w:r w:rsidR="00530DD6" w:rsidRPr="003D61E1">
        <w:t xml:space="preserve">их </w:t>
      </w:r>
      <w:r w:rsidR="004A7CA8" w:rsidRPr="003D61E1">
        <w:t>загроз</w:t>
      </w:r>
      <w:r w:rsidR="005405B3" w:rsidRPr="003D61E1">
        <w:t xml:space="preserve"> війни на виснаження [</w:t>
      </w:r>
      <w:r w:rsidR="00024B27" w:rsidRPr="003D61E1">
        <w:t>1</w:t>
      </w:r>
      <w:r w:rsidR="00BC5168" w:rsidRPr="003D61E1">
        <w:t xml:space="preserve">, </w:t>
      </w:r>
      <w:r w:rsidR="009A17E4" w:rsidRPr="003D61E1">
        <w:rPr>
          <w:color w:val="000000"/>
          <w:lang w:eastAsia="uk-UA"/>
        </w:rPr>
        <w:t>с. 25</w:t>
      </w:r>
      <w:r w:rsidR="005405B3" w:rsidRPr="003D61E1">
        <w:t>].</w:t>
      </w:r>
      <w:r w:rsidR="00030F53" w:rsidRPr="003D61E1">
        <w:t xml:space="preserve"> </w:t>
      </w:r>
    </w:p>
    <w:p w:rsidR="00AD5D28" w:rsidRPr="003D61E1" w:rsidRDefault="00A8591A" w:rsidP="0075002A">
      <w:r w:rsidRPr="003D61E1">
        <w:t xml:space="preserve">Увага науковців зосереджена на </w:t>
      </w:r>
      <w:r w:rsidR="00DE042A" w:rsidRPr="003D61E1">
        <w:t xml:space="preserve">особистісних та </w:t>
      </w:r>
      <w:r w:rsidRPr="003D61E1">
        <w:t>функціональних проявах фахівц</w:t>
      </w:r>
      <w:r w:rsidR="00AD5D28" w:rsidRPr="003D61E1">
        <w:t>ів</w:t>
      </w:r>
      <w:r w:rsidRPr="003D61E1">
        <w:t xml:space="preserve">, </w:t>
      </w:r>
      <w:r w:rsidR="00AD5D28" w:rsidRPr="003D61E1">
        <w:t xml:space="preserve">їх </w:t>
      </w:r>
      <w:r w:rsidR="00DE042A" w:rsidRPr="003D61E1">
        <w:t>посттравматично</w:t>
      </w:r>
      <w:r w:rsidR="001A2B16" w:rsidRPr="003D61E1">
        <w:t>му</w:t>
      </w:r>
      <w:r w:rsidR="00DE042A" w:rsidRPr="003D61E1">
        <w:t xml:space="preserve"> зростанн</w:t>
      </w:r>
      <w:r w:rsidR="001A2B16" w:rsidRPr="003D61E1">
        <w:t>і</w:t>
      </w:r>
      <w:r w:rsidR="004A2BA5" w:rsidRPr="003D61E1">
        <w:t>.</w:t>
      </w:r>
      <w:r w:rsidRPr="003D61E1">
        <w:t xml:space="preserve"> </w:t>
      </w:r>
      <w:r w:rsidR="004A2BA5" w:rsidRPr="003D61E1">
        <w:t>В межах концепту «посттравматичного зростання» розробляється напрямки змін свідомості та самосвідомості фахівців, нео</w:t>
      </w:r>
      <w:r w:rsidR="00014B88" w:rsidRPr="003D61E1">
        <w:t>бхідні у видужанні після травми</w:t>
      </w:r>
      <w:r w:rsidR="009A17E4" w:rsidRPr="003D61E1">
        <w:t xml:space="preserve"> </w:t>
      </w:r>
      <w:r w:rsidR="00014B88" w:rsidRPr="003D61E1">
        <w:t>[</w:t>
      </w:r>
      <w:r w:rsidR="00024B27" w:rsidRPr="003D61E1">
        <w:t>2</w:t>
      </w:r>
      <w:r w:rsidR="00014B88" w:rsidRPr="003D61E1">
        <w:t>,</w:t>
      </w:r>
      <w:r w:rsidR="009A17E4" w:rsidRPr="003D61E1">
        <w:t> </w:t>
      </w:r>
      <w:r w:rsidR="009A17E4" w:rsidRPr="003D61E1">
        <w:rPr>
          <w:color w:val="000000"/>
          <w:lang w:eastAsia="uk-UA"/>
        </w:rPr>
        <w:t>с.</w:t>
      </w:r>
      <w:r w:rsidR="009A17E4" w:rsidRPr="003D61E1">
        <w:t> </w:t>
      </w:r>
      <w:r w:rsidR="009A17E4" w:rsidRPr="003D61E1">
        <w:rPr>
          <w:color w:val="000000"/>
          <w:lang w:eastAsia="uk-UA"/>
        </w:rPr>
        <w:t>29;</w:t>
      </w:r>
      <w:r w:rsidR="009A17E4" w:rsidRPr="003D61E1">
        <w:t> </w:t>
      </w:r>
      <w:r w:rsidR="00024B27" w:rsidRPr="003D61E1">
        <w:t>5</w:t>
      </w:r>
      <w:r w:rsidR="009A17E4" w:rsidRPr="003D61E1">
        <w:t>, </w:t>
      </w:r>
      <w:r w:rsidR="009A17E4" w:rsidRPr="003D61E1">
        <w:rPr>
          <w:color w:val="000000"/>
          <w:lang w:eastAsia="uk-UA"/>
        </w:rPr>
        <w:t>с.</w:t>
      </w:r>
      <w:r w:rsidR="009A17E4" w:rsidRPr="003D61E1">
        <w:t> </w:t>
      </w:r>
      <w:r w:rsidR="00F70D62" w:rsidRPr="003D61E1">
        <w:rPr>
          <w:color w:val="000000"/>
          <w:lang w:eastAsia="uk-UA"/>
        </w:rPr>
        <w:t>35</w:t>
      </w:r>
      <w:r w:rsidR="009A17E4" w:rsidRPr="003D61E1">
        <w:rPr>
          <w:color w:val="000000"/>
          <w:lang w:eastAsia="uk-UA"/>
        </w:rPr>
        <w:t>;</w:t>
      </w:r>
      <w:r w:rsidR="009A17E4" w:rsidRPr="003D61E1">
        <w:t> </w:t>
      </w:r>
      <w:r w:rsidR="00024B27" w:rsidRPr="003D61E1">
        <w:t>6</w:t>
      </w:r>
      <w:r w:rsidR="009A17E4" w:rsidRPr="003D61E1">
        <w:t> </w:t>
      </w:r>
      <w:r w:rsidR="009A17E4" w:rsidRPr="003D61E1">
        <w:rPr>
          <w:color w:val="000000"/>
          <w:lang w:eastAsia="uk-UA"/>
        </w:rPr>
        <w:t>с.</w:t>
      </w:r>
      <w:r w:rsidR="009A17E4" w:rsidRPr="003D61E1">
        <w:t> </w:t>
      </w:r>
      <w:r w:rsidR="00F70D62" w:rsidRPr="003D61E1">
        <w:rPr>
          <w:color w:val="000000"/>
          <w:lang w:eastAsia="uk-UA"/>
        </w:rPr>
        <w:t>27</w:t>
      </w:r>
      <w:r w:rsidR="00014B88" w:rsidRPr="003D61E1">
        <w:t>].</w:t>
      </w:r>
      <w:r w:rsidR="004A2BA5" w:rsidRPr="003D61E1">
        <w:t xml:space="preserve"> П</w:t>
      </w:r>
      <w:r w:rsidRPr="003D61E1">
        <w:t xml:space="preserve">роте, </w:t>
      </w:r>
      <w:r w:rsidR="004A2BA5" w:rsidRPr="003D61E1">
        <w:t>мотиваційний процес, його суб’єкти, динаміка, фактори, параметри та показники, які є адаптаційно сприятливими в умо</w:t>
      </w:r>
      <w:r w:rsidR="00452500" w:rsidRPr="003D61E1">
        <w:t>вах повсякденних навантажень вій</w:t>
      </w:r>
      <w:r w:rsidR="004A2BA5" w:rsidRPr="003D61E1">
        <w:t>ни</w:t>
      </w:r>
      <w:r w:rsidR="00452500" w:rsidRPr="003D61E1">
        <w:t xml:space="preserve"> розглядаються </w:t>
      </w:r>
      <w:r w:rsidR="00AD5D28" w:rsidRPr="003D61E1">
        <w:t xml:space="preserve">лише </w:t>
      </w:r>
      <w:r w:rsidR="00452500" w:rsidRPr="003D61E1">
        <w:t xml:space="preserve">у контексті </w:t>
      </w:r>
      <w:r w:rsidR="009B58C3" w:rsidRPr="003D61E1">
        <w:t>травмування, збереження здоровʼя,</w:t>
      </w:r>
      <w:r w:rsidR="00452500" w:rsidRPr="003D61E1">
        <w:t xml:space="preserve"> у фізіологічному та організаційному вимірах.</w:t>
      </w:r>
    </w:p>
    <w:p w:rsidR="00D36B3E" w:rsidRPr="003D61E1" w:rsidRDefault="004831F0" w:rsidP="0075002A">
      <w:pPr>
        <w:ind w:firstLine="709"/>
      </w:pPr>
      <w:r w:rsidRPr="003D61E1">
        <w:t>В дійсності, ж</w:t>
      </w:r>
      <w:r w:rsidR="00F62DCB" w:rsidRPr="003D61E1">
        <w:t xml:space="preserve">інки-поліцейські постають як суб’єкти самоактуалізації та, водночас, розвитку відповідальності за виконання посадових обов’язків, здатні до необхідної регуляції власних спонук мотиваційної сфери у суспільно важливому напрямку. </w:t>
      </w:r>
      <w:r w:rsidR="00503D9B" w:rsidRPr="003D61E1">
        <w:t xml:space="preserve">Прагнення бути досконалими, </w:t>
      </w:r>
      <w:r w:rsidR="00F62DCB" w:rsidRPr="003D61E1">
        <w:t>висок</w:t>
      </w:r>
      <w:r w:rsidR="00503D9B" w:rsidRPr="003D61E1">
        <w:t>і</w:t>
      </w:r>
      <w:r w:rsidR="00F62DCB" w:rsidRPr="003D61E1">
        <w:t xml:space="preserve"> стандарт</w:t>
      </w:r>
      <w:r w:rsidR="00503D9B" w:rsidRPr="003D61E1">
        <w:t>и</w:t>
      </w:r>
      <w:r w:rsidR="00F62DCB" w:rsidRPr="003D61E1">
        <w:t xml:space="preserve"> гендерних експектицій </w:t>
      </w:r>
      <w:r w:rsidR="008F3183" w:rsidRPr="003D61E1">
        <w:t xml:space="preserve">у </w:t>
      </w:r>
      <w:r w:rsidR="00F62DCB" w:rsidRPr="003D61E1">
        <w:t>поєднан</w:t>
      </w:r>
      <w:r w:rsidR="008F3183" w:rsidRPr="003D61E1">
        <w:t>і</w:t>
      </w:r>
      <w:r w:rsidR="00F62DCB" w:rsidRPr="003D61E1">
        <w:t xml:space="preserve"> з функціонально</w:t>
      </w:r>
      <w:r w:rsidR="00503D9B" w:rsidRPr="003D61E1">
        <w:t>ю</w:t>
      </w:r>
      <w:r w:rsidR="00F62DCB" w:rsidRPr="003D61E1">
        <w:t xml:space="preserve"> надійн</w:t>
      </w:r>
      <w:r w:rsidR="00503D9B" w:rsidRPr="003D61E1">
        <w:t>і</w:t>
      </w:r>
      <w:r w:rsidR="00F62DCB" w:rsidRPr="003D61E1">
        <w:t>ст</w:t>
      </w:r>
      <w:r w:rsidR="00503D9B" w:rsidRPr="003D61E1">
        <w:t>ю</w:t>
      </w:r>
      <w:r w:rsidR="00F62DCB" w:rsidRPr="003D61E1">
        <w:t xml:space="preserve"> </w:t>
      </w:r>
      <w:r w:rsidR="00503D9B" w:rsidRPr="003D61E1">
        <w:t xml:space="preserve">притаманні мотивації жінок-поліцейських </w:t>
      </w:r>
      <w:r w:rsidR="00A65F21" w:rsidRPr="003D61E1">
        <w:t>у діях</w:t>
      </w:r>
      <w:r w:rsidR="00503D9B" w:rsidRPr="003D61E1">
        <w:t xml:space="preserve"> за призначенням</w:t>
      </w:r>
      <w:r w:rsidR="00F62DCB" w:rsidRPr="003D61E1">
        <w:t xml:space="preserve">. </w:t>
      </w:r>
      <w:r w:rsidR="00A65F21" w:rsidRPr="003D61E1">
        <w:t>Цим</w:t>
      </w:r>
      <w:r w:rsidR="00B86F0E" w:rsidRPr="003D61E1">
        <w:t xml:space="preserve"> намір</w:t>
      </w:r>
      <w:r w:rsidR="00A65F21" w:rsidRPr="003D61E1">
        <w:t>ам</w:t>
      </w:r>
      <w:r w:rsidR="00D36B3E" w:rsidRPr="003D61E1">
        <w:t>,</w:t>
      </w:r>
      <w:r w:rsidR="00A65F21" w:rsidRPr="003D61E1">
        <w:t xml:space="preserve"> бу</w:t>
      </w:r>
      <w:r w:rsidR="00D36B3E" w:rsidRPr="003D61E1">
        <w:t>т</w:t>
      </w:r>
      <w:r w:rsidR="00A65F21" w:rsidRPr="003D61E1">
        <w:t>и довершеними</w:t>
      </w:r>
      <w:r w:rsidR="008B2B41" w:rsidRPr="003D61E1">
        <w:t>,</w:t>
      </w:r>
      <w:r w:rsidR="00A65F21" w:rsidRPr="003D61E1">
        <w:t xml:space="preserve"> </w:t>
      </w:r>
      <w:r w:rsidR="00B86F0E" w:rsidRPr="003D61E1">
        <w:t>проти</w:t>
      </w:r>
      <w:r w:rsidR="00A65F21" w:rsidRPr="003D61E1">
        <w:t>стоїть</w:t>
      </w:r>
      <w:r w:rsidR="00B86F0E" w:rsidRPr="003D61E1">
        <w:t xml:space="preserve"> страх</w:t>
      </w:r>
      <w:r w:rsidR="00D36B3E" w:rsidRPr="003D61E1">
        <w:t xml:space="preserve"> перед прийдешнім,</w:t>
      </w:r>
      <w:r w:rsidR="00B86F0E" w:rsidRPr="003D61E1">
        <w:t xml:space="preserve"> за майбутнє </w:t>
      </w:r>
      <w:r w:rsidR="00A65F21" w:rsidRPr="003D61E1">
        <w:t xml:space="preserve">соє </w:t>
      </w:r>
      <w:r w:rsidR="00B86F0E" w:rsidRPr="003D61E1">
        <w:t>власне, своєї родини</w:t>
      </w:r>
      <w:r w:rsidR="00A65F21" w:rsidRPr="003D61E1">
        <w:t>,</w:t>
      </w:r>
      <w:r w:rsidR="00B86F0E" w:rsidRPr="003D61E1">
        <w:t xml:space="preserve"> Батьківщини»</w:t>
      </w:r>
      <w:r w:rsidR="00A65F21" w:rsidRPr="003D61E1">
        <w:t>.</w:t>
      </w:r>
      <w:r w:rsidR="00B86F0E" w:rsidRPr="003D61E1">
        <w:t xml:space="preserve"> </w:t>
      </w:r>
      <w:r w:rsidRPr="003D61E1">
        <w:t>С</w:t>
      </w:r>
      <w:r w:rsidR="00D36B3E" w:rsidRPr="003D61E1">
        <w:t xml:space="preserve">трах перед невідомим у поєднанні з очікуваннями на краще та щоденною необхідністю бути успішними в діях, – це </w:t>
      </w:r>
      <w:r w:rsidR="00F62DCB" w:rsidRPr="003D61E1">
        <w:t>повною мірою стосується підготовки до дій за призначенням фахівців сектору безпеки</w:t>
      </w:r>
      <w:r w:rsidR="00D36B3E" w:rsidRPr="003D61E1">
        <w:t xml:space="preserve"> та оборони у контексті розвитку їх громадянської свідомості та самосвідомості.</w:t>
      </w:r>
    </w:p>
    <w:p w:rsidR="00AF6EB1" w:rsidRPr="003D61E1" w:rsidRDefault="002005EF" w:rsidP="0075002A">
      <w:pPr>
        <w:ind w:firstLine="709"/>
      </w:pPr>
      <w:r w:rsidRPr="003D61E1">
        <w:rPr>
          <w:b/>
        </w:rPr>
        <w:t>Мета дослідження</w:t>
      </w:r>
      <w:r w:rsidRPr="003D61E1">
        <w:t xml:space="preserve">. </w:t>
      </w:r>
      <w:r w:rsidR="00AF6EB1" w:rsidRPr="003D61E1">
        <w:t>І</w:t>
      </w:r>
      <w:r w:rsidR="00AF6EB1" w:rsidRPr="003D61E1">
        <w:rPr>
          <w14:cntxtAlts/>
        </w:rPr>
        <w:t xml:space="preserve">дентифікувати концептуальні, операціональні параметри та показники </w:t>
      </w:r>
      <w:r w:rsidR="00AF6EB1" w:rsidRPr="003D61E1">
        <w:t xml:space="preserve">очікувань жінок-поліцейських, які протидіють невизначеності майбутнього та забезпечують функціональну надійність  їх дій за призначенням; </w:t>
      </w:r>
      <w:r w:rsidR="00AF6EB1" w:rsidRPr="003D61E1">
        <w:rPr>
          <w14:cntxtAlts/>
        </w:rPr>
        <w:t>виміряти емпіричні показники, визначити особливості.</w:t>
      </w:r>
    </w:p>
    <w:p w:rsidR="003D699E" w:rsidRPr="003D61E1" w:rsidRDefault="002005EF" w:rsidP="0075002A">
      <w:r w:rsidRPr="003D61E1">
        <w:rPr>
          <w:b/>
        </w:rPr>
        <w:t xml:space="preserve">Методика дослідження. </w:t>
      </w:r>
      <w:r w:rsidR="00C3524E" w:rsidRPr="003D61E1">
        <w:t>В</w:t>
      </w:r>
      <w:r w:rsidR="000767D4" w:rsidRPr="003D61E1">
        <w:t xml:space="preserve">изначено необхідні </w:t>
      </w:r>
      <w:r w:rsidR="00C3524E" w:rsidRPr="003D61E1">
        <w:t>для</w:t>
      </w:r>
      <w:r w:rsidR="000767D4" w:rsidRPr="003D61E1">
        <w:t xml:space="preserve"> вимірюванні </w:t>
      </w:r>
      <w:r w:rsidR="00C3524E" w:rsidRPr="003D61E1">
        <w:t xml:space="preserve">показники </w:t>
      </w:r>
      <w:r w:rsidR="0019093D" w:rsidRPr="003D61E1">
        <w:t>явища «</w:t>
      </w:r>
      <w:r w:rsidR="00C3524E" w:rsidRPr="003D61E1">
        <w:t>невизначеності в очікуваннях до майбутнього</w:t>
      </w:r>
      <w:r w:rsidR="0019093D" w:rsidRPr="003D61E1">
        <w:t>»</w:t>
      </w:r>
      <w:r w:rsidR="00C3524E" w:rsidRPr="003D61E1">
        <w:t xml:space="preserve"> та </w:t>
      </w:r>
      <w:r w:rsidR="0019093D" w:rsidRPr="003D61E1">
        <w:t>«</w:t>
      </w:r>
      <w:r w:rsidR="00C3524E" w:rsidRPr="003D61E1">
        <w:t>функціональної надійності</w:t>
      </w:r>
      <w:r w:rsidR="0019093D" w:rsidRPr="003D61E1">
        <w:t>»</w:t>
      </w:r>
      <w:r w:rsidR="00C3524E" w:rsidRPr="003D61E1">
        <w:t xml:space="preserve"> жінок-поліцейських в умовах війни</w:t>
      </w:r>
      <w:r w:rsidR="000767D4" w:rsidRPr="003D61E1">
        <w:t>.</w:t>
      </w:r>
      <w:r w:rsidR="00C3524E" w:rsidRPr="003D61E1">
        <w:t xml:space="preserve"> </w:t>
      </w:r>
      <w:r w:rsidR="0019093D" w:rsidRPr="003D61E1">
        <w:t>Вони склали систему</w:t>
      </w:r>
      <w:r w:rsidR="001829DD" w:rsidRPr="003D61E1">
        <w:t>, де</w:t>
      </w:r>
      <w:r w:rsidR="0019093D" w:rsidRPr="003D61E1">
        <w:t xml:space="preserve"> системоутворювальним чинником </w:t>
      </w:r>
      <w:r w:rsidR="001829DD" w:rsidRPr="003D61E1">
        <w:t xml:space="preserve">є </w:t>
      </w:r>
      <w:r w:rsidR="006B05BC" w:rsidRPr="003D61E1">
        <w:t>назви цих явищ психіки та логічні дії</w:t>
      </w:r>
      <w:r w:rsidR="001829DD" w:rsidRPr="003D61E1">
        <w:t xml:space="preserve"> </w:t>
      </w:r>
      <w:r w:rsidR="0019093D" w:rsidRPr="003D61E1">
        <w:t>правильно</w:t>
      </w:r>
      <w:r w:rsidR="006B05BC" w:rsidRPr="003D61E1">
        <w:t>го</w:t>
      </w:r>
      <w:r w:rsidR="0019093D" w:rsidRPr="003D61E1">
        <w:t xml:space="preserve"> </w:t>
      </w:r>
      <w:r w:rsidR="006B05BC" w:rsidRPr="003D61E1">
        <w:t>і</w:t>
      </w:r>
      <w:r w:rsidR="0019093D" w:rsidRPr="003D61E1">
        <w:t xml:space="preserve"> повно</w:t>
      </w:r>
      <w:r w:rsidR="006B05BC" w:rsidRPr="003D61E1">
        <w:t>го</w:t>
      </w:r>
      <w:r w:rsidR="0019093D" w:rsidRPr="003D61E1">
        <w:t xml:space="preserve"> розк</w:t>
      </w:r>
      <w:r w:rsidR="002C4C13" w:rsidRPr="003D61E1">
        <w:t>р</w:t>
      </w:r>
      <w:r w:rsidR="0019093D" w:rsidRPr="003D61E1">
        <w:t xml:space="preserve">иття </w:t>
      </w:r>
      <w:r w:rsidR="006B05BC" w:rsidRPr="003D61E1">
        <w:t xml:space="preserve">поняттєвих </w:t>
      </w:r>
      <w:r w:rsidR="0019093D" w:rsidRPr="003D61E1">
        <w:t>меж зазначених явищ</w:t>
      </w:r>
      <w:r w:rsidR="002C4C13" w:rsidRPr="003D61E1">
        <w:t xml:space="preserve"> (рис.1).</w:t>
      </w:r>
      <w:r w:rsidR="0019093D" w:rsidRPr="003D61E1">
        <w:t xml:space="preserve"> </w:t>
      </w:r>
      <w:r w:rsidR="00C3524E" w:rsidRPr="003D61E1">
        <w:t>До складу в</w:t>
      </w:r>
      <w:r w:rsidR="003D699E" w:rsidRPr="003D61E1">
        <w:t>ибірк</w:t>
      </w:r>
      <w:r w:rsidR="00C3524E" w:rsidRPr="003D61E1">
        <w:t>и</w:t>
      </w:r>
      <w:r w:rsidR="003D699E" w:rsidRPr="003D61E1">
        <w:t xml:space="preserve"> </w:t>
      </w:r>
      <w:r w:rsidR="00C3524E" w:rsidRPr="003D61E1">
        <w:t>ввійшли</w:t>
      </w:r>
      <w:r w:rsidR="003D699E" w:rsidRPr="003D61E1">
        <w:t xml:space="preserve"> </w:t>
      </w:r>
      <w:r w:rsidR="00C3524E" w:rsidRPr="003D61E1">
        <w:t>жінки-</w:t>
      </w:r>
      <w:r w:rsidR="003D699E" w:rsidRPr="003D61E1">
        <w:t>поліцейські</w:t>
      </w:r>
      <w:r w:rsidR="00C3524E" w:rsidRPr="003D61E1">
        <w:t>, які</w:t>
      </w:r>
      <w:r w:rsidR="003D699E" w:rsidRPr="003D61E1">
        <w:t xml:space="preserve"> проходять службу </w:t>
      </w:r>
      <w:r w:rsidR="00C3524E" w:rsidRPr="003D61E1">
        <w:t xml:space="preserve">у </w:t>
      </w:r>
      <w:r w:rsidR="003D699E" w:rsidRPr="003D61E1">
        <w:t>підрозділ</w:t>
      </w:r>
      <w:r w:rsidR="00C3524E" w:rsidRPr="003D61E1">
        <w:t>і</w:t>
      </w:r>
      <w:r w:rsidR="003D699E" w:rsidRPr="003D61E1">
        <w:t xml:space="preserve"> Національної поліції України. </w:t>
      </w:r>
      <w:r w:rsidR="00992A22" w:rsidRPr="003D61E1">
        <w:t xml:space="preserve"> </w:t>
      </w:r>
    </w:p>
    <w:p w:rsidR="00FB2221" w:rsidRPr="003D61E1" w:rsidRDefault="007514D0" w:rsidP="0075002A">
      <w:r w:rsidRPr="003D61E1">
        <w:t>Б</w:t>
      </w:r>
      <w:r w:rsidR="001D7CC6" w:rsidRPr="003D61E1">
        <w:t xml:space="preserve">уло зважено на </w:t>
      </w:r>
      <w:r w:rsidR="00BA3403" w:rsidRPr="003D61E1">
        <w:t xml:space="preserve">зовнішні та внутрішні </w:t>
      </w:r>
      <w:r w:rsidR="001D7CC6" w:rsidRPr="003D61E1">
        <w:t>параметри спроектованих явиш свідомості та самосвідомості вибір</w:t>
      </w:r>
      <w:r w:rsidR="001C0C10" w:rsidRPr="003D61E1">
        <w:t>ки</w:t>
      </w:r>
      <w:r w:rsidR="001829DD" w:rsidRPr="003D61E1">
        <w:t xml:space="preserve">, необхідні та достатні щоб розкрити </w:t>
      </w:r>
      <w:r w:rsidR="00F42C2D" w:rsidRPr="003D61E1">
        <w:t>проблему</w:t>
      </w:r>
      <w:r w:rsidR="001D7CC6" w:rsidRPr="003D61E1">
        <w:t xml:space="preserve">. </w:t>
      </w:r>
      <w:r w:rsidRPr="003D61E1">
        <w:t xml:space="preserve">До </w:t>
      </w:r>
      <w:r w:rsidR="001D7CC6" w:rsidRPr="003D61E1">
        <w:t>«</w:t>
      </w:r>
      <w:r w:rsidR="0019093D" w:rsidRPr="003D61E1">
        <w:t>очікувань</w:t>
      </w:r>
      <w:r w:rsidR="001D7CC6" w:rsidRPr="003D61E1">
        <w:t xml:space="preserve">» та «надійності» </w:t>
      </w:r>
      <w:r w:rsidRPr="003D61E1">
        <w:t xml:space="preserve">було віднесено різні за місцем </w:t>
      </w:r>
      <w:r w:rsidR="00162C69" w:rsidRPr="003D61E1">
        <w:t>зовні та в середині психіки рушійні сили</w:t>
      </w:r>
      <w:r w:rsidR="007945F2" w:rsidRPr="003D61E1">
        <w:t xml:space="preserve"> </w:t>
      </w:r>
      <w:r w:rsidRPr="003D61E1">
        <w:t>розгортанн</w:t>
      </w:r>
      <w:r w:rsidR="007945F2" w:rsidRPr="003D61E1">
        <w:t>я</w:t>
      </w:r>
      <w:r w:rsidRPr="003D61E1">
        <w:t xml:space="preserve"> мотиваційного потенціалу особистості.</w:t>
      </w:r>
      <w:r w:rsidR="00BA3403" w:rsidRPr="003D61E1">
        <w:t xml:space="preserve"> Невизначеність очікувань </w:t>
      </w:r>
      <w:r w:rsidR="00F42C2D" w:rsidRPr="003D61E1">
        <w:t xml:space="preserve">жінок-поліцейських </w:t>
      </w:r>
      <w:r w:rsidR="00BA3403" w:rsidRPr="003D61E1">
        <w:t xml:space="preserve">щодо майбутнього породжували </w:t>
      </w:r>
      <w:r w:rsidR="00162C69" w:rsidRPr="003D61E1">
        <w:t xml:space="preserve">показники </w:t>
      </w:r>
      <w:r w:rsidR="00BA3403" w:rsidRPr="003D61E1">
        <w:t>тривог</w:t>
      </w:r>
      <w:r w:rsidR="00162C69" w:rsidRPr="003D61E1">
        <w:t>и</w:t>
      </w:r>
      <w:r w:rsidR="00BA3403" w:rsidRPr="003D61E1">
        <w:t>, страх</w:t>
      </w:r>
      <w:r w:rsidR="00162C69" w:rsidRPr="003D61E1">
        <w:t>у</w:t>
      </w:r>
      <w:r w:rsidR="00BA3403" w:rsidRPr="003D61E1">
        <w:t xml:space="preserve"> до </w:t>
      </w:r>
      <w:r w:rsidR="00162C69" w:rsidRPr="003D61E1">
        <w:t xml:space="preserve">умов </w:t>
      </w:r>
      <w:r w:rsidR="00BA3403" w:rsidRPr="003D61E1">
        <w:t>повсякденн</w:t>
      </w:r>
      <w:r w:rsidR="00162C69" w:rsidRPr="003D61E1">
        <w:t>их</w:t>
      </w:r>
      <w:r w:rsidR="00BA3403" w:rsidRPr="003D61E1">
        <w:t xml:space="preserve"> ракетно-дронових </w:t>
      </w:r>
      <w:r w:rsidR="00162C69" w:rsidRPr="003D61E1">
        <w:t>атак</w:t>
      </w:r>
      <w:r w:rsidR="00BA3403" w:rsidRPr="003D61E1">
        <w:t xml:space="preserve"> та інш</w:t>
      </w:r>
      <w:r w:rsidR="000D0E1D" w:rsidRPr="003D61E1">
        <w:t>і</w:t>
      </w:r>
      <w:r w:rsidR="00BA3403" w:rsidRPr="003D61E1">
        <w:t xml:space="preserve"> фактор</w:t>
      </w:r>
      <w:r w:rsidR="000D0E1D" w:rsidRPr="003D61E1">
        <w:t>и</w:t>
      </w:r>
      <w:r w:rsidR="00162C69" w:rsidRPr="003D61E1">
        <w:t xml:space="preserve"> невизначеності</w:t>
      </w:r>
      <w:r w:rsidR="00BA3403" w:rsidRPr="003D61E1">
        <w:t xml:space="preserve"> прийдешнього</w:t>
      </w:r>
      <w:r w:rsidR="000D0E1D" w:rsidRPr="003D61E1">
        <w:t>,</w:t>
      </w:r>
      <w:r w:rsidR="00F42C2D" w:rsidRPr="003D61E1">
        <w:t xml:space="preserve"> </w:t>
      </w:r>
      <w:r w:rsidR="00F82989" w:rsidRPr="003D61E1">
        <w:t>відповідно до необхідност</w:t>
      </w:r>
      <w:r w:rsidR="001A1A78" w:rsidRPr="003D61E1">
        <w:t>і розкрити</w:t>
      </w:r>
      <w:r w:rsidR="00F82989" w:rsidRPr="003D61E1">
        <w:t xml:space="preserve"> реальн</w:t>
      </w:r>
      <w:r w:rsidR="001A1A78" w:rsidRPr="003D61E1">
        <w:t>і</w:t>
      </w:r>
      <w:r w:rsidR="00F82989" w:rsidRPr="003D61E1">
        <w:t xml:space="preserve"> сподіван</w:t>
      </w:r>
      <w:r w:rsidR="001A1A78" w:rsidRPr="003D61E1">
        <w:t>ня</w:t>
      </w:r>
      <w:r w:rsidR="00F82989" w:rsidRPr="003D61E1">
        <w:t xml:space="preserve"> жінок-поліцейських у ситуаціях </w:t>
      </w:r>
      <w:r w:rsidR="001A1A78" w:rsidRPr="003D61E1">
        <w:t>їх життєдіяльност</w:t>
      </w:r>
      <w:r w:rsidR="00F82989" w:rsidRPr="003D61E1">
        <w:t>і</w:t>
      </w:r>
      <w:r w:rsidR="000D0E1D" w:rsidRPr="003D61E1">
        <w:t xml:space="preserve"> в  умовах війни.</w:t>
      </w:r>
      <w:r w:rsidR="00F82989" w:rsidRPr="003D61E1">
        <w:t xml:space="preserve"> </w:t>
      </w:r>
      <w:r w:rsidR="001A1A78" w:rsidRPr="003D61E1">
        <w:t>Це, – с</w:t>
      </w:r>
      <w:r w:rsidR="00F82989" w:rsidRPr="003D61E1">
        <w:t>подівання на підтримку, допомогу у визначенні необхідних дій власного безпечного майбутнього, з боку: ближнього оточення, інших, стосунків з ними, ставлень</w:t>
      </w:r>
      <w:r w:rsidR="001A1A78" w:rsidRPr="003D61E1">
        <w:t xml:space="preserve"> – здатності бути відкритим та наблизити до себе</w:t>
      </w:r>
      <w:r w:rsidR="00F82989" w:rsidRPr="003D61E1">
        <w:t>; нових можливостей</w:t>
      </w:r>
      <w:r w:rsidR="001A1A78" w:rsidRPr="003D61E1">
        <w:t xml:space="preserve"> і перспектив</w:t>
      </w:r>
      <w:r w:rsidR="00FB2221" w:rsidRPr="003D61E1">
        <w:t>; особистісної сили;</w:t>
      </w:r>
      <w:r w:rsidR="00F82989" w:rsidRPr="003D61E1">
        <w:t xml:space="preserve"> особистісного зміцнення; духовних змін  екзистенційних змін; цінування життя</w:t>
      </w:r>
      <w:r w:rsidR="00FB2221" w:rsidRPr="003D61E1">
        <w:t>.</w:t>
      </w:r>
    </w:p>
    <w:p w:rsidR="001D7CC6" w:rsidRPr="003D61E1" w:rsidRDefault="00FB2221" w:rsidP="0075002A">
      <w:r w:rsidRPr="003D61E1">
        <w:t>Склалась система очікувань суб’єкта, до якої ввійшли: сподівання на</w:t>
      </w:r>
      <w:r w:rsidR="001A1A78" w:rsidRPr="003D61E1">
        <w:t xml:space="preserve"> довіру до іншого та можливість покладатись на нього</w:t>
      </w:r>
      <w:r w:rsidRPr="003D61E1">
        <w:t>; очікування</w:t>
      </w:r>
      <w:r w:rsidR="001A1A78" w:rsidRPr="003D61E1">
        <w:t xml:space="preserve">  співчуття та </w:t>
      </w:r>
      <w:r w:rsidR="001A1A78" w:rsidRPr="003D61E1">
        <w:rPr>
          <w:kern w:val="24"/>
        </w:rPr>
        <w:t>підтримк</w:t>
      </w:r>
      <w:r w:rsidRPr="003D61E1">
        <w:rPr>
          <w:kern w:val="24"/>
        </w:rPr>
        <w:t>и; с</w:t>
      </w:r>
      <w:r w:rsidR="001A1A78" w:rsidRPr="003D61E1">
        <w:t xml:space="preserve">подівання </w:t>
      </w:r>
      <w:r w:rsidR="001A1A78" w:rsidRPr="003D61E1">
        <w:rPr>
          <w:noProof/>
        </w:rPr>
        <w:t>на себе, власну відповідальність за важливе у житті</w:t>
      </w:r>
      <w:r w:rsidRPr="003D61E1">
        <w:rPr>
          <w:noProof/>
        </w:rPr>
        <w:t xml:space="preserve">; </w:t>
      </w:r>
      <w:r w:rsidRPr="003D61E1">
        <w:t>сподівання</w:t>
      </w:r>
      <w:r w:rsidR="001A1A78" w:rsidRPr="003D61E1">
        <w:t xml:space="preserve"> </w:t>
      </w:r>
      <w:r w:rsidR="001A1A78" w:rsidRPr="003D61E1">
        <w:rPr>
          <w:noProof/>
        </w:rPr>
        <w:t xml:space="preserve">на можливість </w:t>
      </w:r>
      <w:r w:rsidR="001A1A78" w:rsidRPr="003D61E1">
        <w:t>намітити необхідну траєкторію власного руху і ресурси</w:t>
      </w:r>
      <w:r w:rsidRPr="003D61E1">
        <w:t>; с</w:t>
      </w:r>
      <w:r w:rsidR="001A1A78" w:rsidRPr="003D61E1">
        <w:t xml:space="preserve">подівання </w:t>
      </w:r>
      <w:r w:rsidR="001A1A78" w:rsidRPr="003D61E1">
        <w:rPr>
          <w:noProof/>
        </w:rPr>
        <w:t xml:space="preserve">на </w:t>
      </w:r>
      <w:r w:rsidR="001A1A78" w:rsidRPr="003D61E1">
        <w:t>здатність змінювати духовні, екзистенційні виміри особистості</w:t>
      </w:r>
      <w:r w:rsidRPr="003D61E1">
        <w:t>; с</w:t>
      </w:r>
      <w:r w:rsidR="001A1A78" w:rsidRPr="003D61E1">
        <w:t xml:space="preserve">подівання </w:t>
      </w:r>
      <w:r w:rsidR="001A1A78" w:rsidRPr="003D61E1">
        <w:rPr>
          <w:noProof/>
        </w:rPr>
        <w:t xml:space="preserve">на реалізацію </w:t>
      </w:r>
      <w:r w:rsidR="001A1A78" w:rsidRPr="003D61E1">
        <w:t>цінностей життя</w:t>
      </w:r>
      <w:r w:rsidRPr="003D61E1">
        <w:t>.</w:t>
      </w:r>
      <w:r w:rsidR="001A1A78" w:rsidRPr="003D61E1">
        <w:t xml:space="preserve"> </w:t>
      </w:r>
      <w:r w:rsidR="001C0C10" w:rsidRPr="003D61E1">
        <w:t xml:space="preserve">Зазначені очікування жінок-поліцейських розглядались в </w:t>
      </w:r>
      <w:r w:rsidRPr="003D61E1">
        <w:t xml:space="preserve">межах </w:t>
      </w:r>
      <w:r w:rsidR="001C0C10" w:rsidRPr="003D61E1">
        <w:t xml:space="preserve">концепту </w:t>
      </w:r>
      <w:r w:rsidRPr="003D61E1">
        <w:t xml:space="preserve">зміцнення позитивного досвіду та посттравматичного зростання. </w:t>
      </w:r>
      <w:r w:rsidR="001C0C10" w:rsidRPr="003D61E1">
        <w:t>Було використано опитувальник посттравматичного зростання</w:t>
      </w:r>
      <w:r w:rsidR="001C0C10" w:rsidRPr="003D61E1">
        <w:rPr>
          <w:b/>
        </w:rPr>
        <w:t xml:space="preserve"> </w:t>
      </w:r>
      <w:r w:rsidR="001C0C10" w:rsidRPr="003D61E1">
        <w:t xml:space="preserve">(PTGI- X) (R. </w:t>
      </w:r>
      <w:proofErr w:type="spellStart"/>
      <w:r w:rsidR="001C0C10" w:rsidRPr="003D61E1">
        <w:t>Tedeschi</w:t>
      </w:r>
      <w:proofErr w:type="spellEnd"/>
      <w:r w:rsidR="001C0C10" w:rsidRPr="003D61E1">
        <w:t xml:space="preserve"> та L. </w:t>
      </w:r>
      <w:proofErr w:type="spellStart"/>
      <w:r w:rsidR="001C0C10" w:rsidRPr="003D61E1">
        <w:t>Calhoun</w:t>
      </w:r>
      <w:proofErr w:type="spellEnd"/>
      <w:r w:rsidR="001C0C10" w:rsidRPr="003D61E1">
        <w:t xml:space="preserve"> </w:t>
      </w:r>
      <w:proofErr w:type="spellStart"/>
      <w:r w:rsidR="001C0C10" w:rsidRPr="003D61E1">
        <w:t>The</w:t>
      </w:r>
      <w:proofErr w:type="spellEnd"/>
      <w:r w:rsidR="001C0C10" w:rsidRPr="003D61E1">
        <w:t xml:space="preserve"> </w:t>
      </w:r>
      <w:proofErr w:type="spellStart"/>
      <w:r w:rsidR="001C0C10" w:rsidRPr="003D61E1">
        <w:t>posttraumatic</w:t>
      </w:r>
      <w:proofErr w:type="spellEnd"/>
      <w:r w:rsidR="001C0C10" w:rsidRPr="003D61E1">
        <w:t xml:space="preserve"> </w:t>
      </w:r>
      <w:proofErr w:type="spellStart"/>
      <w:r w:rsidR="001C0C10" w:rsidRPr="003D61E1">
        <w:t>growth</w:t>
      </w:r>
      <w:proofErr w:type="spellEnd"/>
      <w:r w:rsidR="001C0C10" w:rsidRPr="003D61E1">
        <w:t xml:space="preserve"> inventory–Expanded) [</w:t>
      </w:r>
      <w:r w:rsidR="004F4DE2" w:rsidRPr="003D61E1">
        <w:t>6, с. 120</w:t>
      </w:r>
      <w:r w:rsidR="001C0C10" w:rsidRPr="003D61E1">
        <w:t xml:space="preserve">]. </w:t>
      </w:r>
      <w:r w:rsidR="00675540" w:rsidRPr="003D61E1">
        <w:t xml:space="preserve">Було </w:t>
      </w:r>
      <w:r w:rsidR="000100A7" w:rsidRPr="003D61E1">
        <w:t>розкрито</w:t>
      </w:r>
      <w:r w:rsidR="00675540" w:rsidRPr="003D61E1">
        <w:t xml:space="preserve"> </w:t>
      </w:r>
      <w:r w:rsidR="00006604" w:rsidRPr="003D61E1">
        <w:t>показники</w:t>
      </w:r>
      <w:r w:rsidR="00675540" w:rsidRPr="003D61E1">
        <w:t xml:space="preserve"> </w:t>
      </w:r>
      <w:r w:rsidR="00B127EA" w:rsidRPr="003D61E1">
        <w:t xml:space="preserve">невизначеності </w:t>
      </w:r>
      <w:r w:rsidR="00F42C2D" w:rsidRPr="003D61E1">
        <w:t xml:space="preserve">жінок-поліцейських </w:t>
      </w:r>
      <w:r w:rsidR="00B127EA" w:rsidRPr="003D61E1">
        <w:t xml:space="preserve">в </w:t>
      </w:r>
      <w:r w:rsidR="00BE4793" w:rsidRPr="003D61E1">
        <w:t xml:space="preserve">їх </w:t>
      </w:r>
      <w:r w:rsidR="00B127EA" w:rsidRPr="003D61E1">
        <w:t>очікуваннях до майбутнього та функціональн</w:t>
      </w:r>
      <w:r w:rsidR="00CD0198" w:rsidRPr="003D61E1">
        <w:t>ої</w:t>
      </w:r>
      <w:r w:rsidR="00B127EA" w:rsidRPr="003D61E1">
        <w:t xml:space="preserve"> надійності в умовах війни </w:t>
      </w:r>
      <w:r w:rsidR="00675540" w:rsidRPr="003D61E1">
        <w:t>(табл.1).</w:t>
      </w:r>
      <w:r w:rsidR="001C0C10" w:rsidRPr="003D61E1">
        <w:t xml:space="preserve"> </w:t>
      </w:r>
    </w:p>
    <w:p w:rsidR="001D7CC6" w:rsidRPr="003D61E1" w:rsidRDefault="001D7CC6" w:rsidP="00FB12E8">
      <w:pPr>
        <w:pageBreakBefore/>
        <w:widowControl w:val="0"/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432BEA" w:rsidP="00FB12E8">
      <w:pPr>
        <w:spacing w:line="240" w:lineRule="auto"/>
      </w:pPr>
      <w:r w:rsidRPr="003D61E1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80E642" wp14:editId="600E1DA8">
                <wp:simplePos x="0" y="0"/>
                <wp:positionH relativeFrom="column">
                  <wp:posOffset>-286281</wp:posOffset>
                </wp:positionH>
                <wp:positionV relativeFrom="paragraph">
                  <wp:posOffset>37854</wp:posOffset>
                </wp:positionV>
                <wp:extent cx="6709724" cy="7364333"/>
                <wp:effectExtent l="0" t="0" r="15240" b="27305"/>
                <wp:wrapNone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724" cy="7364333"/>
                          <a:chOff x="-177800" y="107950"/>
                          <a:chExt cx="6557645" cy="7127240"/>
                        </a:xfrm>
                      </wpg:grpSpPr>
                      <wpg:grpSp>
                        <wpg:cNvPr id="42" name="Группа 42"/>
                        <wpg:cNvGrpSpPr/>
                        <wpg:grpSpPr>
                          <a:xfrm>
                            <a:off x="-177800" y="107950"/>
                            <a:ext cx="6557645" cy="7127240"/>
                            <a:chOff x="-177800" y="107950"/>
                            <a:chExt cx="6557645" cy="7127240"/>
                          </a:xfrm>
                        </wpg:grpSpPr>
                        <wps:wsp>
                          <wps:cNvPr id="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9036" y="2444761"/>
                              <a:ext cx="3015615" cy="26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0451BC" w:rsidRPr="00DE5D53" w:rsidRDefault="000451BC" w:rsidP="001D7CC6">
                                <w:pPr>
                                  <w:ind w:firstLine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Ф</w:t>
                                </w:r>
                                <w:r w:rsidRPr="009F0928">
                                  <w:rPr>
                                    <w:sz w:val="24"/>
                                    <w:szCs w:val="24"/>
                                  </w:rPr>
                                  <w:t>ункціональна надійність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" name="Группа 19"/>
                          <wpg:cNvGrpSpPr/>
                          <wpg:grpSpPr>
                            <a:xfrm>
                              <a:off x="-177800" y="107950"/>
                              <a:ext cx="6557645" cy="7127240"/>
                              <a:chOff x="-177800" y="107950"/>
                              <a:chExt cx="6557645" cy="7127240"/>
                            </a:xfrm>
                          </wpg:grpSpPr>
                          <wpg:grpSp>
                            <wpg:cNvPr id="3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77800" y="107950"/>
                                <a:ext cx="6557645" cy="7127240"/>
                                <a:chOff x="930" y="1979"/>
                                <a:chExt cx="10327" cy="11224"/>
                              </a:xfrm>
                            </wpg:grpSpPr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0" y="2515"/>
                                  <a:ext cx="10078" cy="2625"/>
                                  <a:chOff x="1342" y="4767"/>
                                  <a:chExt cx="10078" cy="2625"/>
                                </a:xfrm>
                              </wpg:grpSpPr>
                              <wps:wsp>
                                <wps:cNvPr id="5" name="Oval 3" descr="Описание: Светлый вертикальный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50" y="5116"/>
                                    <a:ext cx="2785" cy="21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4" descr="Описание: Светлый горизонтальный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65" y="5080"/>
                                    <a:ext cx="2750" cy="210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Поле 12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06" y="5310"/>
                                    <a:ext cx="2052" cy="7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451BC" w:rsidRPr="00270D51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270D51">
                                        <w:rPr>
                                          <w:sz w:val="24"/>
                                          <w:szCs w:val="24"/>
                                        </w:rPr>
                                        <w:t>ДІЯЛЬНОСТІ</w:t>
                                      </w:r>
                                    </w:p>
                                    <w:p w:rsidR="000451BC" w:rsidRPr="00270D51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270D51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її </w:t>
                                      </w:r>
                                      <w:r w:rsidRPr="00270D51">
                                        <w:rPr>
                                          <w:noProof/>
                                          <w:sz w:val="24"/>
                                          <w:szCs w:val="24"/>
                                        </w:rPr>
                                        <w:t>дієвість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Поле 12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08" y="5310"/>
                                    <a:ext cx="2226" cy="7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451BC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</w:pPr>
                                      <w:r w:rsidRPr="00270D51">
                                        <w:rPr>
                                          <w:sz w:val="24"/>
                                          <w:szCs w:val="24"/>
                                        </w:rPr>
                                        <w:t>ОСОБИСТОСТІ</w:t>
                                      </w:r>
                                      <w:r>
                                        <w:t>,</w:t>
                                      </w:r>
                                    </w:p>
                                    <w:p w:rsidR="000451BC" w:rsidRPr="00270D51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270D51">
                                        <w:rPr>
                                          <w:sz w:val="24"/>
                                          <w:szCs w:val="24"/>
                                        </w:rPr>
                                        <w:t>її ресурси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2" y="5312"/>
                                    <a:ext cx="1393" cy="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  <a:extLst/>
                                </wps:spPr>
                                <wps:txbx>
                                  <w:txbxContent>
                                    <w:p w:rsidR="000451BC" w:rsidRPr="005D6BE1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5D6BE1">
                                        <w:rPr>
                                          <w:sz w:val="24"/>
                                          <w:szCs w:val="24"/>
                                        </w:rPr>
                                        <w:t>параметри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3" descr="Описание: Светлый вертикальный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10" y="5406"/>
                                    <a:ext cx="125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40" y="5526"/>
                                    <a:ext cx="1582" cy="5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/>
                                </wps:spPr>
                                <wps:txbx>
                                  <w:txbxContent>
                                    <w:p w:rsidR="000451BC" w:rsidRPr="00270D51" w:rsidRDefault="000451BC" w:rsidP="001D7CC6">
                                      <w:pPr>
                                        <w:ind w:firstLine="0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270D51">
                                        <w:rPr>
                                          <w:sz w:val="24"/>
                                          <w:szCs w:val="24"/>
                                        </w:rPr>
                                        <w:t>СИТУАЦІЯ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21" y="5478"/>
                                    <a:ext cx="434" cy="525"/>
                                  </a:xfrm>
                                  <a:prstGeom prst="rightArrow">
                                    <a:avLst>
                                      <a:gd name="adj1" fmla="val 50000"/>
                                      <a:gd name="adj2" fmla="val 25000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2" y="6145"/>
                                    <a:ext cx="1416" cy="3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  <a:extLst/>
                                </wps:spPr>
                                <wps:txbx>
                                  <w:txbxContent>
                                    <w:p w:rsidR="000451BC" w:rsidRPr="005D6BE1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5D6BE1">
                                        <w:rPr>
                                          <w:sz w:val="24"/>
                                          <w:szCs w:val="24"/>
                                        </w:rPr>
                                        <w:t>показники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08" y="6145"/>
                                    <a:ext cx="2598" cy="12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  <a:extLst/>
                                </wps:spPr>
                                <wps:txbx>
                                  <w:txbxContent>
                                    <w:p w:rsidR="000451BC" w:rsidRPr="00745D17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rPr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утворення</w:t>
                                      </w:r>
                                      <w:r w:rsidRPr="005D6BE1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самосвідомост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і:</w:t>
                                      </w:r>
                                      <w:r>
                                        <w:t xml:space="preserve"> 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очікування, домагання, </w:t>
                                      </w:r>
                                      <w:r w:rsidRPr="005D6BE1">
                                        <w:rPr>
                                          <w:sz w:val="24"/>
                                          <w:szCs w:val="24"/>
                                        </w:rPr>
                                        <w:t>інтенці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32" y="6129"/>
                                    <a:ext cx="2401" cy="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  <a:extLst/>
                                </wps:spPr>
                                <wps:txbx>
                                  <w:txbxContent>
                                    <w:p w:rsidR="000451BC" w:rsidRPr="0065381B" w:rsidRDefault="000451BC" w:rsidP="00091E58">
                                      <w:pPr>
                                        <w:spacing w:line="240" w:lineRule="auto"/>
                                        <w:ind w:firstLine="0"/>
                                      </w:pPr>
                                      <w:r w:rsidRPr="005D6BE1">
                                        <w:rPr>
                                          <w:sz w:val="24"/>
                                          <w:szCs w:val="24"/>
                                        </w:rPr>
                                        <w:t>суб’єктно-практичні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Поле 12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58" y="4767"/>
                                    <a:ext cx="3962" cy="42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451BC" w:rsidRPr="0066158F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6158F">
                                        <w:rPr>
                                          <w:sz w:val="24"/>
                                          <w:szCs w:val="24"/>
                                        </w:rPr>
                                        <w:t>Умови повсякденних навантажень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" name="AutoShape 20"/>
                              <wps:cNvCnPr/>
                              <wps:spPr bwMode="auto">
                                <a:xfrm>
                                  <a:off x="3551" y="5140"/>
                                  <a:ext cx="0" cy="4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0" y="1979"/>
                                  <a:ext cx="10047" cy="11224"/>
                                  <a:chOff x="1210" y="4784"/>
                                  <a:chExt cx="10047" cy="11224"/>
                                </a:xfrm>
                              </wpg:grpSpPr>
                              <wps:wsp>
                                <wps:cNvPr id="22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87" y="15302"/>
                                    <a:ext cx="4042" cy="7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451BC" w:rsidRPr="007F150D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F150D">
                                        <w:rPr>
                                          <w:sz w:val="24"/>
                                          <w:szCs w:val="24"/>
                                        </w:rPr>
                                        <w:t>Опитувальник посттравматичного зростання (PTGI- X)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10" y="4784"/>
                                    <a:ext cx="10047" cy="10398"/>
                                    <a:chOff x="1210" y="4784"/>
                                    <a:chExt cx="10047" cy="10398"/>
                                  </a:xfrm>
                                </wpg:grpSpPr>
                                <wpg:grpSp>
                                  <wpg:cNvPr id="24" name="Group 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10" y="4784"/>
                                      <a:ext cx="7342" cy="7102"/>
                                      <a:chOff x="1682" y="4460"/>
                                      <a:chExt cx="7342" cy="7102"/>
                                    </a:xfrm>
                                  </wpg:grpSpPr>
                                  <wps:wsp>
                                    <wps:cNvPr id="25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25" y="4460"/>
                                        <a:ext cx="2680" cy="44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9525">
                                        <a:solidFill>
                                          <a:schemeClr val="bg1">
                                            <a:lumMod val="8500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/>
                                    </wps:spPr>
                                    <wps:txbx>
                                      <w:txbxContent>
                                        <w:p w:rsidR="000451BC" w:rsidRPr="00796ECA" w:rsidRDefault="000451BC" w:rsidP="009A6575">
                                          <w:pPr>
                                            <w:spacing w:line="240" w:lineRule="auto"/>
                                            <w:ind w:firstLine="0"/>
                                            <w:jc w:val="center"/>
                                            <w:rPr>
                                              <w:i/>
                                              <w:noProof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96ECA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 xml:space="preserve">Умови </w:t>
                                          </w:r>
                                          <w: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війни</w:t>
                                          </w:r>
                                        </w:p>
                                        <w:p w:rsidR="000451BC" w:rsidRDefault="000451BC" w:rsidP="001D7CC6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noProof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82" y="11075"/>
                                        <a:ext cx="4424" cy="48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/>
                                    </wps:spPr>
                                    <wps:txbx>
                                      <w:txbxContent>
                                        <w:p w:rsidR="000451BC" w:rsidRDefault="000451BC" w:rsidP="001D7CC6">
                                          <w:pPr>
                                            <w:ind w:firstLine="0"/>
                                          </w:pPr>
                                          <w:r w:rsidRPr="00B93367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Перегляд власної життєвої філософії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13" y="10428"/>
                                        <a:ext cx="4393" cy="45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/>
                                    </wps:spPr>
                                    <wps:txbx>
                                      <w:txbxContent>
                                        <w:p w:rsidR="000451BC" w:rsidRDefault="000451BC" w:rsidP="001D7CC6">
                                          <w:pPr>
                                            <w:ind w:firstLine="0"/>
                                          </w:pPr>
                                          <w:r w:rsidRPr="00B93367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Зміна  погляду на себе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82" y="9812"/>
                                        <a:ext cx="4424" cy="50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/>
                                    </wps:spPr>
                                    <wps:txbx>
                                      <w:txbxContent>
                                        <w:p w:rsidR="000451BC" w:rsidRPr="00F567DF" w:rsidRDefault="000451BC" w:rsidP="001D7CC6">
                                          <w:pPr>
                                            <w:spacing w:line="240" w:lineRule="auto"/>
                                            <w:ind w:firstLine="0"/>
                                          </w:pPr>
                                          <w: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 xml:space="preserve">Зміна </w:t>
                                          </w:r>
                                          <w:r w:rsidRPr="00B93367">
                                            <w:rPr>
                                              <w:noProof/>
                                              <w:sz w:val="24"/>
                                              <w:szCs w:val="24"/>
                                            </w:rPr>
                                            <w:t>у поглядах на стосунки з іншими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AutoShape 29"/>
                                    <wps:cNvCnPr/>
                                    <wps:spPr bwMode="auto">
                                      <a:xfrm>
                                        <a:off x="3435" y="8810"/>
                                        <a:ext cx="0" cy="22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AutoShape 30"/>
                                    <wps:cNvCnPr/>
                                    <wps:spPr bwMode="auto">
                                      <a:xfrm flipH="1">
                                        <a:off x="3435" y="8590"/>
                                        <a:ext cx="810" cy="2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Text Box 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66" y="8062"/>
                                        <a:ext cx="3835" cy="74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/>
                                    </wps:spPr>
                                    <wps:txbx>
                                      <w:txbxContent>
                                        <w:p w:rsidR="000451BC" w:rsidRPr="009F0928" w:rsidRDefault="000451BC" w:rsidP="009F0928">
                                          <w:pPr>
                                            <w:spacing w:line="240" w:lineRule="auto"/>
                                            <w:ind w:firstLine="0"/>
                                            <w:jc w:val="center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Н</w:t>
                                          </w:r>
                                          <w:r w:rsidRPr="009F0928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 xml:space="preserve">евизначеність в </w:t>
                                          </w:r>
                                          <w: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о</w:t>
                                          </w:r>
                                          <w:r w:rsidRPr="009F0928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чікуваннях до майбутнього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AutoShape 33"/>
                                    <wps:cNvCnPr/>
                                    <wps:spPr bwMode="auto">
                                      <a:xfrm>
                                        <a:off x="9024" y="8545"/>
                                        <a:ext cx="0" cy="4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4" name="Поле 128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090" y="9306"/>
                                      <a:ext cx="5167" cy="52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451BC" w:rsidRPr="007D3A2F" w:rsidRDefault="000451BC" w:rsidP="001D7CC6">
                                        <w:pPr>
                                          <w:spacing w:line="240" w:lineRule="auto"/>
                                          <w:ind w:firstLine="0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П</w:t>
                                        </w:r>
                                        <w:r w:rsidRPr="000F4AAD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рояви </w:t>
                                        </w:r>
                                      </w:p>
                                      <w:tbl>
                                        <w:tblPr>
                                          <w:tblStyle w:val="a8"/>
                                          <w:tblW w:w="4971" w:type="pct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402"/>
                                          <w:gridCol w:w="4788"/>
                                        </w:tblGrid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5D3C95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Рівень володіння професійними знаннями, уміннями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5D3C95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Позитивне ставлення до виконання спеціальних завдань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5D3C95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Точність 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та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 безпомилковість дій у ситуаціях професійної діяльності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Уміння діяти самостійно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Спроможність успішно діяти, коли ситуація стає напруженою і складною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5D3C95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Дотримання службової дисципліни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Особистісні якості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5D3C95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Результати службово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ї діяльності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, ефективність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0B10A1"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F8485A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Здатність до співпраці у підрозділі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, 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добре 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спрацювання з іншими, згуртованість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7F150D" w:rsidTr="00575808">
                                          <w:trPr>
                                            <w:trHeight w:val="448"/>
                                          </w:trPr>
                                          <w:tc>
                                            <w:tcPr>
                                              <w:tcW w:w="387" w:type="pct"/>
                                            </w:tcPr>
                                            <w:p w:rsidR="000451BC" w:rsidRPr="007F150D" w:rsidRDefault="000451BC" w:rsidP="005547CC">
                                              <w:pPr>
                                                <w:numPr>
                                                  <w:ilvl w:val="0"/>
                                                  <w:numId w:val="3"/>
                                                </w:numPr>
                                                <w:spacing w:line="240" w:lineRule="auto"/>
                                                <w:ind w:left="0" w:firstLine="0"/>
                                                <w:jc w:val="center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4613" w:type="pct"/>
                                              <w:vAlign w:val="center"/>
                                            </w:tcPr>
                                            <w:p w:rsidR="000451BC" w:rsidRPr="007F150D" w:rsidRDefault="000451BC" w:rsidP="005D3C95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Бажання виконувати 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спеціальні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 завдання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0451BC" w:rsidRPr="005E6369" w:rsidRDefault="000451BC" w:rsidP="00286D81">
                                        <w:pPr>
                                          <w:ind w:firstLine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Поле 128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71" y="12191"/>
                                      <a:ext cx="4364" cy="29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451BC" w:rsidRPr="00DF28A4" w:rsidRDefault="000451BC" w:rsidP="00C971AB">
                                        <w:pPr>
                                          <w:spacing w:line="240" w:lineRule="auto"/>
                                          <w:ind w:firstLine="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Сподівання на підтримку, допомогу у визначенні необхідних дій власного безпечного майбутнього, з боку:</w:t>
                                        </w:r>
                                      </w:p>
                                      <w:tbl>
                                        <w:tblPr>
                                          <w:tblStyle w:val="a8"/>
                                          <w:tblW w:w="4909" w:type="pct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44"/>
                                          <w:gridCol w:w="3974"/>
                                        </w:tblGrid>
                                        <w:tr w:rsidR="000451BC" w:rsidRPr="005E6369" w:rsidTr="00F8485A">
                                          <w:tc>
                                            <w:tcPr>
                                              <w:tcW w:w="398" w:type="pct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spacing w:line="240" w:lineRule="auto"/>
                                                <w:ind w:firstLine="0"/>
                                                <w:jc w:val="center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4602" w:type="pct"/>
                                              <w:vAlign w:val="center"/>
                                            </w:tcPr>
                                            <w:p w:rsidR="000451BC" w:rsidRPr="007F150D" w:rsidRDefault="000451BC" w:rsidP="006E3C3D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ближнього оточення, 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інших, стосунк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ів з ними, ставлень; 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5E6369" w:rsidTr="00F8485A">
                                          <w:tc>
                                            <w:tcPr>
                                              <w:tcW w:w="398" w:type="pct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spacing w:line="240" w:lineRule="auto"/>
                                                <w:ind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4602" w:type="pct"/>
                                              <w:vAlign w:val="center"/>
                                            </w:tcPr>
                                            <w:p w:rsidR="000451BC" w:rsidRPr="007F150D" w:rsidRDefault="000451BC" w:rsidP="00F82989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н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ов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их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 можливост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ей;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5E6369" w:rsidTr="00F8485A">
                                          <w:tc>
                                            <w:tcPr>
                                              <w:tcW w:w="398" w:type="pct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spacing w:line="240" w:lineRule="auto"/>
                                                <w:ind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3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4602" w:type="pct"/>
                                              <w:vAlign w:val="center"/>
                                            </w:tcPr>
                                            <w:p w:rsidR="000451BC" w:rsidRPr="007F150D" w:rsidRDefault="000451BC" w:rsidP="00F82989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о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собистісн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ої 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сил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и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. особистісн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ого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 зміцнення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5E6369" w:rsidTr="00F8485A">
                                          <w:tc>
                                            <w:tcPr>
                                              <w:tcW w:w="398" w:type="pct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spacing w:line="240" w:lineRule="auto"/>
                                                <w:ind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4602" w:type="pct"/>
                                              <w:vAlign w:val="center"/>
                                            </w:tcPr>
                                            <w:p w:rsidR="000451BC" w:rsidRPr="007F150D" w:rsidRDefault="000451BC" w:rsidP="00F82989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b/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д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уховн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их змін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 xml:space="preserve">  екзистенційн</w:t>
                                              </w: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их змін;</w:t>
                                              </w:r>
                                            </w:p>
                                          </w:tc>
                                        </w:tr>
                                        <w:tr w:rsidR="000451BC" w:rsidRPr="005E6369" w:rsidTr="00F8485A">
                                          <w:tc>
                                            <w:tcPr>
                                              <w:tcW w:w="398" w:type="pct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spacing w:line="240" w:lineRule="auto"/>
                                                <w:ind w:firstLine="0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5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4602" w:type="pct"/>
                                              <w:vAlign w:val="center"/>
                                            </w:tcPr>
                                            <w:p w:rsidR="000451BC" w:rsidRPr="007F150D" w:rsidRDefault="000451BC" w:rsidP="000B10A1">
                                              <w:pPr>
                                                <w:pStyle w:val="TableParagraph"/>
                                                <w:spacing w:line="240" w:lineRule="auto"/>
                                                <w:jc w:val="both"/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ц</w:t>
                                              </w:r>
                                              <w:r w:rsidRPr="007F150D">
                                                <w:rPr>
                                                  <w:kern w:val="28"/>
                                                  <w:sz w:val="24"/>
                                                  <w:szCs w:val="24"/>
                                                </w:rPr>
                                                <w:t>інування життя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0451BC" w:rsidRPr="005E6369" w:rsidRDefault="000451BC" w:rsidP="001D7CC6">
                                        <w:pPr>
                                          <w:ind w:firstLine="0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AutoShape 36"/>
                                  <wps:cNvCnPr/>
                                  <wps:spPr bwMode="auto">
                                    <a:xfrm flipH="1">
                                      <a:off x="2963" y="11886"/>
                                      <a:ext cx="0" cy="3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7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90" y="14728"/>
                                    <a:ext cx="5166" cy="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451BC" w:rsidRPr="00DF28A4" w:rsidRDefault="000451BC" w:rsidP="001D7CC6">
                                      <w:pPr>
                                        <w:spacing w:line="240" w:lineRule="auto"/>
                                        <w:ind w:firstLine="0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DF28A4">
                                        <w:rPr>
                                          <w:sz w:val="24"/>
                                          <w:szCs w:val="24"/>
                                        </w:rPr>
                                        <w:t>Анкета-відгук адаптованості спеціаліста до умов повсякденних навантажень у професійній діяльності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AutoShape 39"/>
                                <wps:cNvCnPr/>
                                <wps:spPr bwMode="auto">
                                  <a:xfrm>
                                    <a:off x="7733" y="14271"/>
                                    <a:ext cx="0" cy="11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715" y="3010264"/>
                                <a:ext cx="2884148" cy="456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0451BC" w:rsidRPr="00F567DF" w:rsidRDefault="000451BC" w:rsidP="001D7CC6">
                                  <w:pPr>
                                    <w:spacing w:line="240" w:lineRule="auto"/>
                                    <w:ind w:firstLine="0"/>
                                  </w:pPr>
                                  <w:r w:rsidRPr="00B93367">
                                    <w:rPr>
                                      <w:sz w:val="24"/>
                                      <w:szCs w:val="24"/>
                                    </w:rPr>
                                    <w:t xml:space="preserve">Напрямок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подолання сумнівів, тривоги, страху до майбутнього: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3" name="Поле 1280"/>
                        <wps:cNvSpPr txBox="1">
                          <a:spLocks noChangeArrowheads="1"/>
                        </wps:cNvSpPr>
                        <wps:spPr bwMode="auto">
                          <a:xfrm>
                            <a:off x="4037489" y="1313103"/>
                            <a:ext cx="1546724" cy="314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51BC" w:rsidRPr="0066158F" w:rsidRDefault="000451BC" w:rsidP="001D7CC6">
                              <w:pPr>
                                <w:spacing w:line="240" w:lineRule="auto"/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предметно</w:t>
                              </w:r>
                              <w:r w:rsidRPr="005D6BE1">
                                <w:rPr>
                                  <w:sz w:val="24"/>
                                  <w:szCs w:val="24"/>
                                </w:rPr>
                                <w:t>-практичні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4" o:spid="_x0000_s1026" style="position:absolute;left:0;text-align:left;margin-left:-22.55pt;margin-top:3pt;width:528.3pt;height:579.85pt;z-index:251659264;mso-width-relative:margin;mso-height-relative:margin" coordorigin="-1778,1079" coordsize="65576,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">
                <v:group id="Группа 42" o:spid="_x0000_s1027" style="position:absolute;left:-1778;top:1079;width:65576;height:71272" coordorigin="-1778,1079" coordsize="65576,7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30990;top:24447;width:30156;height:2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iO7oA&#10;AADaAAAADwAAAGRycy9kb3ducmV2LnhtbERPvQrCMBDeBd8hnOCmqQoi1SgqCOKmdnE7mrMtNpeS&#10;RFvf3giC0/Hx/d5q05lavMj5yrKCyTgBQZxbXXGhILseRgsQPiBrrC2Tgjd52Kz7vRWm2rZ8ptcl&#10;FCKGsE9RQRlCk0rp85IM+rFtiCN3t85giNAVUjtsY7ip5TRJ5tJgxbGhxIb2JeWPy9MoOM534UaZ&#10;PunZdGbbTObuXnulhoNuuwQRqAt/8c991HE+fF/5Xrn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wliO7oAAADaAAAADwAAAAAAAAAAAAAAAACYAgAAZHJzL2Rvd25yZXYueG1s&#10;UEsFBgAAAAAEAAQA9QAAAH8DAAAAAA==&#10;" strokeweight=".5pt">
                    <v:textbox>
                      <w:txbxContent>
                        <w:p w:rsidR="000451BC" w:rsidRPr="00DE5D53" w:rsidRDefault="000451BC" w:rsidP="001D7CC6">
                          <w:pPr>
                            <w:ind w:firstLin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Ф</w:t>
                          </w:r>
                          <w:r w:rsidRPr="009F0928">
                            <w:rPr>
                              <w:sz w:val="24"/>
                              <w:szCs w:val="24"/>
                            </w:rPr>
                            <w:t>ункціональна надійність</w:t>
                          </w:r>
                        </w:p>
                      </w:txbxContent>
                    </v:textbox>
                  </v:shape>
                  <v:group id="Группа 19" o:spid="_x0000_s1029" style="position:absolute;left:-1778;top:1079;width:65576;height:71272" coordorigin="-1778,1079" coordsize="65576,7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Group 3" o:spid="_x0000_s1030" style="position:absolute;left:-1778;top:1079;width:65576;height:71272" coordorigin="930,1979" coordsize="10327,11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group id="Group 4" o:spid="_x0000_s1031" style="position:absolute;left:930;top:2515;width:10078;height:2625" coordorigin="1342,4767" coordsize="10078,2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oval id="Oval 3" o:spid="_x0000_s1032" alt="Описание: Светлый вертикальный" style="position:absolute;left:2650;top:5116;width:2785;height:2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1rMMA&#10;AADaAAAADwAAAGRycy9kb3ducmV2LnhtbESPQWvCQBSE7wX/w/KE3urGQFXSbERtC8VDtbHQ6yP7&#10;zAazb0N21fjv3UKhx2FmvmHy5WBbcaHeN44VTCcJCOLK6YZrBd+H96cFCB+QNbaOScGNPCyL0UOO&#10;mXZX/qJLGWoRIewzVGBC6DIpfWXIop+4jjh6R9dbDFH2tdQ9XiPctjJNkpm02HBcMNjRxlB1Ks9W&#10;we5tbdKttIef+XyftpXxn69nr9TjeFi9gAg0hP/wX/tDK3iG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I1rMMAAADaAAAADwAAAAAAAAAAAAAAAACYAgAAZHJzL2Rv&#10;d25yZXYueG1sUEsFBgAAAAAEAAQA9QAAAIgDAAAAAA==&#10;" fillcolor="#d8d8d8 [2732]" strokeweight=".5pt"/>
                        <v:oval id="Oval 4" o:spid="_x0000_s1033" alt="Описание: Светлый горизонтальный" style="position:absolute;left:4865;top:5080;width:2750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ABasEA&#10;AADaAAAADwAAAGRycy9kb3ducmV2LnhtbESPQWsCMRSE74L/ITyhNze7HkS2Rim1hULpwbU/4LF5&#10;3YQmL8sm1bS/vhEEj8PMfMNs99k7caYp2sAKmqoGQdwHbXlQ8Hl6XW5AxISs0QUmBb8UYb+bz7bY&#10;6nDhI527NIgC4diiApPS2EoZe0MeYxVG4uJ9hcljKnIapJ7wUuDeyVVdr6VHy2XB4EjPhvrv7scr&#10;6IzDzC/N4eNg3/2fxWZVZ6fUwyI/PYJIlNM9fGu/aQVruF4p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AWrBAAAA2gAAAA8AAAAAAAAAAAAAAAAAmAIAAGRycy9kb3du&#10;cmV2LnhtbFBLBQYAAAAABAAEAPUAAACGAwAAAAA=&#10;" fillcolor="#d8d8d8 [2732]" strokecolor="#4f81bd [3204]" strokeweight=".5pt"/>
                        <v:shape id="Поле 1280" o:spid="_x0000_s1034" type="#_x0000_t202" style="position:absolute;left:5406;top:5310;width:205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O78IA&#10;AADaAAAADwAAAGRycy9kb3ducmV2LnhtbESPQWvCQBSE7wX/w/IEb3Wjh1iiqxRB8KCItlC8vWZf&#10;k9Ds25B90eivd4VCj8PMfMMsVr2r1YXaUHk2MBknoIhzbysuDHx+bF7fQAVBtlh7JgM3CrBaDl4W&#10;mFl/5SNdTlKoCOGQoYFSpMm0DnlJDsPYN8TR+/GtQ4myLbRt8RrhrtbTJEm1w4rjQokNrUvKf0+d&#10;M/D1nbrObg5nnqWH3b5DuVMnxoyG/fsclFAv/+G/9tYamMHzSrwB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Y7vwgAAANoAAAAPAAAAAAAAAAAAAAAAAJgCAABkcnMvZG93&#10;bnJldi54bWxQSwUGAAAAAAQABAD1AAAAhwMAAAAA&#10;" strokeweight=".5pt">
                          <v:stroke dashstyle="dash"/>
                          <v:textbox>
                            <w:txbxContent>
                              <w:p w:rsidR="000451BC" w:rsidRPr="00270D51" w:rsidRDefault="000451BC" w:rsidP="001D7CC6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70D51">
                                  <w:rPr>
                                    <w:sz w:val="24"/>
                                    <w:szCs w:val="24"/>
                                  </w:rPr>
                                  <w:t>ДІЯЛЬНОСТІ</w:t>
                                </w:r>
                              </w:p>
                              <w:p w:rsidR="000451BC" w:rsidRPr="00270D51" w:rsidRDefault="000451BC" w:rsidP="001D7CC6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70D51">
                                  <w:rPr>
                                    <w:sz w:val="24"/>
                                    <w:szCs w:val="24"/>
                                  </w:rPr>
                                  <w:t xml:space="preserve">її </w:t>
                                </w:r>
                                <w:r w:rsidRPr="00270D51">
                                  <w:rPr>
                                    <w:noProof/>
                                    <w:sz w:val="24"/>
                                    <w:szCs w:val="24"/>
                                  </w:rPr>
                                  <w:t>дієвість</w:t>
                                </w:r>
                              </w:p>
                            </w:txbxContent>
                          </v:textbox>
                        </v:shape>
                        <v:shape id="Поле 1280" o:spid="_x0000_s1035" type="#_x0000_t202" style="position:absolute;left:2808;top:5310;width:2226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oancAA&#10;AADaAAAADwAAAGRycy9kb3ducmV2LnhtbERPTWvCQBC9F/oflin01mzsIZXoGkQI9NAiVUG8jdkx&#10;CWZnQ3aiaX9991Do8fG+l8XkOnWjIbSeDcySFBRx5W3LtYHDvnyZgwqCbLHzTAa+KUCxenxYYm79&#10;nb/otpNaxRAOORpoRPpc61A15DAkvieO3MUPDiXCodZ2wHsMd51+TdNMO2w5NjTY06ah6robnYHj&#10;OXOjLbcnfsu2H58jyg+NYszz07RegBKa5F/85363BuLWeCXe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oancAAAADaAAAADwAAAAAAAAAAAAAAAACYAgAAZHJzL2Rvd25y&#10;ZXYueG1sUEsFBgAAAAAEAAQA9QAAAIUDAAAAAA==&#10;" strokeweight=".5pt">
                          <v:stroke dashstyle="dash"/>
                          <v:textbox>
                            <w:txbxContent>
                              <w:p w:rsidR="000451BC" w:rsidRDefault="000451BC" w:rsidP="001D7CC6">
                                <w:pPr>
                                  <w:spacing w:line="240" w:lineRule="auto"/>
                                  <w:ind w:firstLine="0"/>
                                  <w:jc w:val="center"/>
                                </w:pPr>
                                <w:r w:rsidRPr="00270D51">
                                  <w:rPr>
                                    <w:sz w:val="24"/>
                                    <w:szCs w:val="24"/>
                                  </w:rPr>
                                  <w:t>ОСОБИСТОСТІ</w:t>
                                </w:r>
                                <w:r>
                                  <w:t>,</w:t>
                                </w:r>
                              </w:p>
                              <w:p w:rsidR="000451BC" w:rsidRPr="00270D51" w:rsidRDefault="000451BC" w:rsidP="001D7CC6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70D51">
                                  <w:rPr>
                                    <w:sz w:val="24"/>
                                    <w:szCs w:val="24"/>
                                  </w:rPr>
                                  <w:t>її ресурси</w:t>
                                </w:r>
                              </w:p>
                            </w:txbxContent>
                          </v:textbox>
                        </v:shape>
                        <v:shape id="Text Box 8" o:spid="_x0000_s1036" type="#_x0000_t202" style="position:absolute;left:1342;top:5312;width:1393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/BsMA&#10;AADaAAAADwAAAGRycy9kb3ducmV2LnhtbESPT2vCQBTE70K/w/IK3nRTD6lNXaUUBA+K+AdKb6/Z&#10;1yQ0+zZkXzT207uC4HGYmd8ws0XvanWiNlSeDbyME1DEubcVFwaOh+VoCioIssXaMxm4UIDF/Gkw&#10;w8z6M+/otJdCRQiHDA2UIk2mdchLchjGviGO3q9vHUqUbaFti+cId7WeJEmqHVYcF0ps6LOk/G/f&#10;OQNfP6nr7HL7za/pdr3pUP6pE2OGz/3HOyihXh7he3tlDbzB7Uq8AX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a/BsMAAADaAAAADwAAAAAAAAAAAAAAAACYAgAAZHJzL2Rv&#10;d25yZXYueG1sUEsFBgAAAAAEAAQA9QAAAIgDAAAAAA==&#10;" strokeweight=".5pt">
                          <v:stroke dashstyle="dash"/>
                          <v:textbox>
                            <w:txbxContent>
                              <w:p w:rsidR="000451BC" w:rsidRPr="005D6BE1" w:rsidRDefault="000451BC" w:rsidP="001D7CC6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D6BE1">
                                  <w:rPr>
                                    <w:sz w:val="24"/>
                                    <w:szCs w:val="24"/>
                                  </w:rPr>
                                  <w:t>параметри</w:t>
                                </w:r>
                              </w:p>
                            </w:txbxContent>
                          </v:textbox>
                        </v:shape>
                        <v:oval id="Oval 3" o:spid="_x0000_s1037" alt="Описание: Светлый вертикальный" style="position:absolute;left:8510;top:5406;width:1255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YrEsQA&#10;AADbAAAADwAAAGRycy9kb3ducmV2LnhtbESPQW/CMAyF70j7D5En7QbpehhTISA2mDRx2KBM2tVq&#10;TFOtcaomQPn38wGJm633/N7n+XLwrTpTH5vABp4nGSjiKtiGawM/h4/xK6iYkC22gcnAlSIsFw+j&#10;ORY2XHhP5zLVSkI4FmjApdQVWsfKkcc4CR2xaMfQe0yy9rW2PV4k3Lc6z7IX7bFhaXDY0buj6q88&#10;eQPfmzeXb7U//E6nu7ytXPxan6IxT4/DagYq0ZDu5tv1pxV8oZd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2KxLEAAAA2wAAAA8AAAAAAAAAAAAAAAAAmAIAAGRycy9k&#10;b3ducmV2LnhtbFBLBQYAAAAABAAEAPUAAACJAwAAAAA=&#10;" fillcolor="#d8d8d8 [2732]" strokeweight=".5pt"/>
                        <v:shape id="Text Box 8" o:spid="_x0000_s1038" type="#_x0000_t202" style="position:absolute;left:8340;top:5526;width:1582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    <v:textbox>
                            <w:txbxContent>
                              <w:p w:rsidR="000451BC" w:rsidRPr="00270D51" w:rsidRDefault="000451BC" w:rsidP="001D7CC6">
                                <w:pPr>
                                  <w:ind w:firstLine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70D51">
                                  <w:rPr>
                                    <w:sz w:val="24"/>
                                    <w:szCs w:val="24"/>
                                  </w:rPr>
                                  <w:t>СИТУАЦІЯ</w:t>
                                </w:r>
                              </w:p>
                            </w:txbxContent>
                          </v:textbox>
                        </v:shape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AutoShape 12" o:spid="_x0000_s1039" type="#_x0000_t13" style="position:absolute;left:7721;top:5478;width:434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kaucIA&#10;AADbAAAADwAAAGRycy9kb3ducmV2LnhtbERPyWrDMBC9F/oPYgq5mFqOCaW4lkMJpMk1TqH0NrXG&#10;C7FGRlIT5++jQiG3ebx1yvVsRnEm5wfLCpZpBoK4sXrgTsHncfv8CsIHZI2jZVJwJQ/r6vGhxELb&#10;Cx/oXIdOxBD2BSroQ5gKKX3Tk0Gf2ok4cq11BkOErpPa4SWGm1HmWfYiDQ4cG3qcaNNTc6p/jYIP&#10;vxqy/GcT2kOSrK5u9z2fvialFk/z+xuIQHO4i//dex3n5/D3SzxAV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Rq5wgAAANsAAAAPAAAAAAAAAAAAAAAAAJgCAABkcnMvZG93&#10;bnJldi54bWxQSwUGAAAAAAQABAD1AAAAhwMAAAAA&#10;" fillcolor="#d8d8d8 [2732]" strokeweight=".5pt"/>
                        <v:shape id="Text Box 8" o:spid="_x0000_s1040" type="#_x0000_t202" style="position:absolute;left:1342;top:6145;width:1416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tO8EA&#10;AADbAAAADwAAAGRycy9kb3ducmV2LnhtbERPTWvCQBC9F/wPywi91Y1SUomuIoLgoUW0BfE2Zsck&#10;mJ0N2Ymm/fVuodDbPN7nzJe9q9WN2lB5NjAeJaCIc28rLgx8fW5epqCCIFusPZOBbwqwXAye5phZ&#10;f+c93Q5SqBjCIUMDpUiTaR3ykhyGkW+II3fxrUOJsC20bfEew12tJ0mSaocVx4YSG1qXlF8PnTNw&#10;PKeus5vdid/S3ftHh/JDnRjzPOxXM1BCvfyL/9xbG+e/wu8v8QC9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m7TvBAAAA2wAAAA8AAAAAAAAAAAAAAAAAmAIAAGRycy9kb3du&#10;cmV2LnhtbFBLBQYAAAAABAAEAPUAAACGAwAAAAA=&#10;" strokeweight=".5pt">
                          <v:stroke dashstyle="dash"/>
                          <v:textbox>
                            <w:txbxContent>
                              <w:p w:rsidR="000451BC" w:rsidRPr="005D6BE1" w:rsidRDefault="000451BC" w:rsidP="001D7CC6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D6BE1">
                                  <w:rPr>
                                    <w:sz w:val="24"/>
                                    <w:szCs w:val="24"/>
                                  </w:rPr>
                                  <w:t>показники</w:t>
                                </w:r>
                              </w:p>
                            </w:txbxContent>
                          </v:textbox>
                        </v:shape>
                        <v:shape id="Text Box 8" o:spid="_x0000_s1041" type="#_x0000_t202" style="position:absolute;left:2808;top:6145;width:2598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IoMEA&#10;AADbAAAADwAAAGRycy9kb3ducmV2LnhtbERPTWvCQBC9F/wPywi91Y1CU4muIoLgoUW0BfE2Zsck&#10;mJ0N2Ymm/fVuodDbPN7nzJe9q9WN2lB5NjAeJaCIc28rLgx8fW5epqCCIFusPZOBbwqwXAye5phZ&#10;f+c93Q5SqBjCIUMDpUiTaR3ykhyGkW+II3fxrUOJsC20bfEew12tJ0mSaocVx4YSG1qXlF8PnTNw&#10;PKeus5vdid/S3ftHh/JDnRjzPOxXM1BCvfyL/9xbG+e/wu8v8QC9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qSKDBAAAA2wAAAA8AAAAAAAAAAAAAAAAAmAIAAGRycy9kb3du&#10;cmV2LnhtbFBLBQYAAAAABAAEAPUAAACGAwAAAAA=&#10;" strokeweight=".5pt">
                          <v:stroke dashstyle="dash"/>
                          <v:textbox>
                            <w:txbxContent>
                              <w:p w:rsidR="000451BC" w:rsidRPr="00745D17" w:rsidRDefault="000451BC" w:rsidP="001D7CC6">
                                <w:pPr>
                                  <w:spacing w:line="240" w:lineRule="auto"/>
                                  <w:ind w:firstLine="0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утворення</w:t>
                                </w:r>
                                <w:r w:rsidRPr="005D6BE1">
                                  <w:rPr>
                                    <w:sz w:val="24"/>
                                    <w:szCs w:val="24"/>
                                  </w:rPr>
                                  <w:t xml:space="preserve"> самосвідомост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і: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очікування, домагання, </w:t>
                                </w:r>
                                <w:r w:rsidRPr="005D6BE1">
                                  <w:rPr>
                                    <w:sz w:val="24"/>
                                    <w:szCs w:val="24"/>
                                  </w:rPr>
                                  <w:t>інтенці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ї</w:t>
                                </w:r>
                              </w:p>
                            </w:txbxContent>
                          </v:textbox>
                        </v:shape>
                        <v:shape id="Text Box 8" o:spid="_x0000_s1042" type="#_x0000_t202" style="position:absolute;left:5432;top:6129;width:2401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W18EA&#10;AADbAAAADwAAAGRycy9kb3ducmV2LnhtbERPTWvCQBC9F/oflil4q5t6SCV1E0QQelCkKoi3aXaa&#10;hGZnQ3ai0V/fLRR6m8f7nEUxulZdqA+NZwMv0wQUceltw5WB42H9PAcVBNli65kM3ChAkT8+LDCz&#10;/sofdNlLpWIIhwwN1CJdpnUoa3IYpr4jjtyX7x1KhH2lbY/XGO5aPUuSVDtsODbU2NGqpvJ7PzgD&#10;p8/UDXa9O/NruttsB5Q7DWLM5GlcvoESGuVf/Od+t3F+Cr+/xAN0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41tfBAAAA2wAAAA8AAAAAAAAAAAAAAAAAmAIAAGRycy9kb3du&#10;cmV2LnhtbFBLBQYAAAAABAAEAPUAAACGAwAAAAA=&#10;" strokeweight=".5pt">
                          <v:stroke dashstyle="dash"/>
                          <v:textbox>
                            <w:txbxContent>
                              <w:p w:rsidR="000451BC" w:rsidRPr="0065381B" w:rsidRDefault="000451BC" w:rsidP="00091E58">
                                <w:pPr>
                                  <w:spacing w:line="240" w:lineRule="auto"/>
                                  <w:ind w:firstLine="0"/>
                                </w:pPr>
                                <w:r w:rsidRPr="005D6BE1">
                                  <w:rPr>
                                    <w:sz w:val="24"/>
                                    <w:szCs w:val="24"/>
                                  </w:rPr>
                                  <w:t>суб’єктно-практичні</w:t>
                                </w:r>
                              </w:p>
                            </w:txbxContent>
                          </v:textbox>
                        </v:shape>
                        <v:shape id="Поле 1280" o:spid="_x0000_s1043" type="#_x0000_t202" style="position:absolute;left:7458;top:4767;width:3962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nPsQA&#10;AADbAAAADwAAAGRycy9kb3ducmV2LnhtbESPQWvCQBCF7wX/wzKCt7qph7SkrlIKgocWqS2U3sbs&#10;mIRmZ0N2otFf7xwKvc3w3rz3zXI9htacqE9NZAcP8wwMcRl9w5WDr8/N/ROYJMge28jk4EIJ1qvJ&#10;3RILH8/8Qae9VEZDOBXooBbpCmtTWVPANI8dsWrH2AcUXfvK+h7PGh5au8iy3AZsWBtq7Oi1pvJ3&#10;PwQH34c8DH6z++HHfPf2PqBcaRDnZtPx5RmM0Cj/5r/rrVd8hdVfdAC7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r5z7EAAAA2wAAAA8AAAAAAAAAAAAAAAAAmAIAAGRycy9k&#10;b3ducmV2LnhtbFBLBQYAAAAABAAEAPUAAACJAwAAAAA=&#10;" strokeweight=".5pt">
                          <v:stroke dashstyle="dash"/>
                          <v:textbox>
                            <w:txbxContent>
                              <w:p w:rsidR="000451BC" w:rsidRPr="0066158F" w:rsidRDefault="000451BC" w:rsidP="001D7CC6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6158F">
                                  <w:rPr>
                                    <w:sz w:val="24"/>
                                    <w:szCs w:val="24"/>
                                  </w:rPr>
                                  <w:t>Умови повсякденних навантажень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0" o:spid="_x0000_s1044" type="#_x0000_t32" style="position:absolute;left:3551;top:5140;width:0;height: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d1IsEAAADbAAAADwAAAGRycy9kb3ducmV2LnhtbERPy2oCMRTdF/yHcIXuakaRUkajiNJi&#10;hVJ8LFxeJtdJdHIzJHGc/n2zKHR5OO/5sneN6ChE61nBeFSAIK68tlwrOB3fX95AxISssfFMCn4o&#10;wnIxeJpjqf2D99QdUi1yCMcSFZiU2lLKWBlyGEe+Jc7cxQeHKcNQSx3wkcNdIydF8SodWs4NBlta&#10;G6puh7tTsLnu7Orzezc92/s1fHzd+s6gUep52K9mIBL16V/8595qBZO8Pn/JP0A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l3UiwQAAANsAAAAPAAAAAAAAAAAAAAAA&#10;AKECAABkcnMvZG93bnJldi54bWxQSwUGAAAAAAQABAD5AAAAjwMAAAAA&#10;" strokeweight=".5pt"/>
                      <v:group id="Group 21" o:spid="_x0000_s1045" style="position:absolute;left:1210;top:1979;width:10047;height:11224" coordorigin="1210,4784" coordsize="10047,11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Text Box 8" o:spid="_x0000_s1046" type="#_x0000_t202" style="position:absolute;left:1487;top:15302;width:4042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8aacMA&#10;AADbAAAADwAAAGRycy9kb3ducmV2LnhtbESPQWvCQBSE7wX/w/KE3urGHFJJXaUIggeLVAult2f2&#10;mYRm34bsi0Z/fbcgeBxm5htmvhxco87UhdqzgekkAUVceFtzaeDrsH6ZgQqCbLHxTAauFGC5GD3N&#10;Mbf+wp903kupIoRDjgYqkTbXOhQVOQwT3xJH7+Q7hxJlV2rb4SXCXaPTJMm0w5rjQoUtrSoqfve9&#10;M/B9zFxv17sffs12248e5Ua9GPM8Ht7fQAkN8gjf2xtrIE3h/0v8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8aacMAAADbAAAADwAAAAAAAAAAAAAAAACYAgAAZHJzL2Rv&#10;d25yZXYueG1sUEsFBgAAAAAEAAQA9QAAAIgDAAAAAA==&#10;" strokeweight=".5pt">
                          <v:stroke dashstyle="dash"/>
                          <v:textbox>
                            <w:txbxContent>
                              <w:p w:rsidR="000451BC" w:rsidRPr="007F150D" w:rsidRDefault="000451BC" w:rsidP="001D7CC6">
                                <w:pPr>
                                  <w:spacing w:line="240" w:lineRule="auto"/>
                                  <w:ind w:firstLine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F150D">
                                  <w:rPr>
                                    <w:sz w:val="24"/>
                                    <w:szCs w:val="24"/>
                                  </w:rPr>
                                  <w:t>Опитувальник посттравматичного зростання (PTGI- X)</w:t>
                                </w:r>
                              </w:p>
                            </w:txbxContent>
                          </v:textbox>
                        </v:shape>
                        <v:group id="Group 23" o:spid="_x0000_s1047" style="position:absolute;left:1210;top:4784;width:10047;height:10398" coordorigin="1210,4784" coordsize="10047,10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group id="Group 24" o:spid="_x0000_s1048" style="position:absolute;left:1210;top:4784;width:7342;height:7102" coordorigin="1682,4460" coordsize="7342,7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<v:shape id="Text Box 7" o:spid="_x0000_s1049" type="#_x0000_t202" style="position:absolute;left:4925;top:4460;width:268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H48IA&#10;AADbAAAADwAAAGRycy9kb3ducmV2LnhtbESPQYvCMBSE78L+h/CEvWlaRVmqUcRFcAUPVg97fDTP&#10;tti8hCbW7r/fCILHYWa+YZbr3jSio9bXlhWk4wQEcWF1zaWCy3k3+gLhA7LGxjIp+CMP69XHYImZ&#10;tg8+UZeHUkQI+wwVVCG4TEpfVGTQj60jjt7VtgZDlG0pdYuPCDeNnCTJXBqsOS5U6GhbUXHL70bB&#10;ceq6n2Lrf9N8nzo8+Ns3Ti9KfQ77zQJEoD68w6/2XiuYzOD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SkfjwgAAANsAAAAPAAAAAAAAAAAAAAAAAJgCAABkcnMvZG93&#10;bnJldi54bWxQSwUGAAAAAAQABAD1AAAAhwMAAAAA&#10;" fillcolor="#d8d8d8 [2732]" strokecolor="#d8d8d8 [2732]">
                              <v:textbox>
                                <w:txbxContent>
                                  <w:p w:rsidR="000451BC" w:rsidRPr="00796ECA" w:rsidRDefault="000451BC" w:rsidP="009A6575">
                                    <w:pPr>
                                      <w:spacing w:line="240" w:lineRule="auto"/>
                                      <w:ind w:firstLine="0"/>
                                      <w:jc w:val="center"/>
                                      <w:rPr>
                                        <w:i/>
                                        <w:noProof/>
                                        <w:sz w:val="24"/>
                                        <w:szCs w:val="24"/>
                                      </w:rPr>
                                    </w:pPr>
                                    <w:r w:rsidRPr="00796ECA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Умови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війни</w:t>
                                    </w:r>
                                  </w:p>
                                  <w:p w:rsidR="000451BC" w:rsidRDefault="000451BC" w:rsidP="001D7CC6">
                                    <w:pPr>
                                      <w:ind w:firstLine="0"/>
                                      <w:jc w:val="center"/>
                                      <w:rPr>
                                        <w:noProof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7" o:spid="_x0000_s1050" type="#_x0000_t202" style="position:absolute;left:1682;top:11075;width:4424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5msUA&#10;AADbAAAADwAAAGRycy9kb3ducmV2LnhtbESPQWvCQBSE74X+h+UVvEjdxEOU1FWkIBQUsamEHl+z&#10;zySYfRt2V43/3i0Uehxm5htmsRpMJ67kfGtZQTpJQBBXVrdcKzh+bV7nIHxA1thZJgV38rBaPj8t&#10;MNf2xp90LUItIoR9jgqaEPpcSl81ZNBPbE8cvZN1BkOUrpba4S3CTSenSZJJgy3HhQZ7em+oOhcX&#10;o+BnN9tm6005q/T32I2LMt2Xh1Sp0cuwfgMRaAj/4b/2h1YwzeD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rmaxQAAANsAAAAPAAAAAAAAAAAAAAAAAJgCAABkcnMv&#10;ZG93bnJldi54bWxQSwUGAAAAAAQABAD1AAAAigMAAAAA&#10;" fillcolor="#d8d8d8 [2732]">
                              <v:textbox>
                                <w:txbxContent>
                                  <w:p w:rsidR="000451BC" w:rsidRDefault="000451BC" w:rsidP="001D7CC6">
                                    <w:pPr>
                                      <w:ind w:firstLine="0"/>
                                    </w:pPr>
                                    <w:r w:rsidRPr="00B93367">
                                      <w:rPr>
                                        <w:sz w:val="24"/>
                                        <w:szCs w:val="24"/>
                                      </w:rPr>
                                      <w:t>Перегляд власної життєвої філософії</w:t>
                                    </w:r>
                                  </w:p>
                                </w:txbxContent>
                              </v:textbox>
                            </v:shape>
                            <v:shape id="Text Box 7" o:spid="_x0000_s1051" type="#_x0000_t202" style="position:absolute;left:1713;top:10428;width:439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4cAcUA&#10;AADbAAAADwAAAGRycy9kb3ducmV2LnhtbESPQWvCQBSE7wX/w/KEXkQ38WAkuooUhEKLtKkEj8/s&#10;Mwlm34bdrcZ/3y0Uehxm5htmvR1MJ27kfGtZQTpLQBBXVrdcKzh+7adLED4ga+wsk4IHedhuRk9r&#10;zLW98yfdilCLCGGfo4ImhD6X0lcNGfQz2xNH72KdwRClq6V2eI9w08l5kiykwZbjQoM9vTRUXYtv&#10;o+D8nr0tdvsyq/Rp4iZFmR7Kj1Sp5/GwW4EINIT/8F/7VSuYZ/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hwBxQAAANsAAAAPAAAAAAAAAAAAAAAAAJgCAABkcnMv&#10;ZG93bnJldi54bWxQSwUGAAAAAAQABAD1AAAAigMAAAAA&#10;" fillcolor="#d8d8d8 [2732]">
                              <v:textbox>
                                <w:txbxContent>
                                  <w:p w:rsidR="000451BC" w:rsidRDefault="000451BC" w:rsidP="001D7CC6">
                                    <w:pPr>
                                      <w:ind w:firstLine="0"/>
                                    </w:pPr>
                                    <w:r w:rsidRPr="00B93367">
                                      <w:rPr>
                                        <w:sz w:val="24"/>
                                        <w:szCs w:val="24"/>
                                      </w:rPr>
                                      <w:t>Зміна  погляду на себе</w:t>
                                    </w:r>
                                  </w:p>
                                </w:txbxContent>
                              </v:textbox>
                            </v:shape>
                            <v:shape id="Text Box 7" o:spid="_x0000_s1052" type="#_x0000_t202" style="position:absolute;left:1682;top:9812;width:4424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Ic8IA&#10;AADbAAAADwAAAGRycy9kb3ducmV2LnhtbERPz2vCMBS+D/wfwhN2EU3rQUc1igyEgUNcHcXjs3m2&#10;xealJFHrf28Ogx0/vt/LdW9acSfnG8sK0kkCgri0uuFKwe9xO/4A4QOyxtYyKXiSh/Vq8LbETNsH&#10;/9A9D5WIIewzVFCH0GVS+rImg35iO+LIXawzGCJ0ldQOHzHctHKaJDNpsOHYUGNHnzWV1/xmFJy/&#10;57vZZlvMS30auVFepPvikCr1Puw3CxCB+vAv/nN/aQXTODZ+i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IYhzwgAAANsAAAAPAAAAAAAAAAAAAAAAAJgCAABkcnMvZG93&#10;bnJldi54bWxQSwUGAAAAAAQABAD1AAAAhwMAAAAA&#10;" fillcolor="#d8d8d8 [2732]">
                              <v:textbox>
                                <w:txbxContent>
                                  <w:p w:rsidR="000451BC" w:rsidRPr="00F567DF" w:rsidRDefault="000451BC" w:rsidP="001D7CC6">
                                    <w:pPr>
                                      <w:spacing w:line="240" w:lineRule="auto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Зміна </w:t>
                                    </w:r>
                                    <w:r w:rsidRPr="00B93367"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t>у поглядах на стосунки з іншими</w:t>
                                    </w:r>
                                  </w:p>
                                </w:txbxContent>
                              </v:textbox>
                            </v:shape>
                            <v:shape id="AutoShape 29" o:spid="_x0000_s1053" type="#_x0000_t32" style="position:absolute;left:3435;top:8810;width:0;height:2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3cv8QAAADbAAAADwAAAGRycy9kb3ducmV2LnhtbESPQWsCMRSE7wX/Q3hCb5qtlNKuRhGl&#10;pRWK1Pbg8bF53UQ3L0sS1+2/N4LQ4zAz3zCzRe8a0VGI1rOCh3EBgrjy2nKt4Of7dfQMIiZkjY1n&#10;UvBHERbzwd0MS+3P/EXdLtUiQziWqMCk1JZSxsqQwzj2LXH2fn1wmLIMtdQBzxnuGjkpiifp0HJe&#10;MNjSylB13J2cgvVhY5cf283j3p4O4e3z2HcGjVL3w345BZGoT//hW/tdK5i8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dy/xAAAANsAAAAPAAAAAAAAAAAA&#10;AAAAAKECAABkcnMvZG93bnJldi54bWxQSwUGAAAAAAQABAD5AAAAkgMAAAAA&#10;" strokeweight=".5pt"/>
                            <v:shape id="AutoShape 30" o:spid="_x0000_s1054" type="#_x0000_t32" style="position:absolute;left:3435;top:8590;width:810;height:2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NB7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+v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NDNB78AAADbAAAADwAAAAAAAAAAAAAAAACh&#10;AgAAZHJzL2Rvd25yZXYueG1sUEsFBgAAAAAEAAQA+QAAAI0DAAAAAA==&#10;" strokeweight=".5pt"/>
                            <v:shape id="Text Box 7" o:spid="_x0000_s1055" type="#_x0000_t202" style="position:absolute;left:2166;top:8062;width:3835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pRMUA&#10;AADbAAAADwAAAGRycy9kb3ducmV2LnhtbESPQWvCQBSE74X+h+UVvIhuYkFLdBUpCAWltGkJHp/Z&#10;ZxLMvg27q6b/visIHoeZ+YZZrHrTigs531hWkI4TEMSl1Q1XCn5/NqM3ED4ga2wtk4I/8rBaPj8t&#10;MNP2yt90yUMlIoR9hgrqELpMSl/WZNCPbUccvaN1BkOUrpLa4TXCTSsnSTKVBhuOCzV29F5TecrP&#10;RsFhN9tO15tiVur90A3zIv0svlKlBi/9eg4iUB8e4Xv7Qyt4ncDtS/w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ClExQAAANsAAAAPAAAAAAAAAAAAAAAAAJgCAABkcnMv&#10;ZG93bnJldi54bWxQSwUGAAAAAAQABAD1AAAAigMAAAAA&#10;" fillcolor="#d8d8d8 [2732]">
                              <v:textbox>
                                <w:txbxContent>
                                  <w:p w:rsidR="000451BC" w:rsidRPr="009F0928" w:rsidRDefault="000451BC" w:rsidP="009F0928">
                                    <w:pPr>
                                      <w:spacing w:line="240" w:lineRule="auto"/>
                                      <w:ind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 w:rsidRPr="009F092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евизначеність в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 w:rsidRPr="009F0928">
                                      <w:rPr>
                                        <w:sz w:val="24"/>
                                        <w:szCs w:val="24"/>
                                      </w:rPr>
                                      <w:t>чікуваннях до майбутнього</w:t>
                                    </w:r>
                                  </w:p>
                                </w:txbxContent>
                              </v:textbox>
                            </v:shape>
                            <v:shape id="AutoShape 33" o:spid="_x0000_s1056" type="#_x0000_t32" style="position:absolute;left:9024;top:8545;width:0;height:4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x9iMQAAADbAAAADwAAAGRycy9kb3ducmV2LnhtbESPQWsCMRSE7wX/Q3hCbzVbLaWsRhHF&#10;0gpFanvw+Ni8bqKblyWJ6/bfG6HQ4zAz3zCzRe8a0VGI1rOCx1EBgrjy2nKt4Ptr8/ACIiZkjY1n&#10;UvBLERbzwd0MS+0v/EndPtUiQziWqMCk1JZSxsqQwzjyLXH2fnxwmLIMtdQBLxnuGjkuimfp0HJe&#10;MNjSylB12p+dgvVxa5fvu+3TwZ6P4fXj1HcGjVL3w345BZGoT//hv/abVjCZ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H2IxAAAANsAAAAPAAAAAAAAAAAA&#10;AAAAAKECAABkcnMvZG93bnJldi54bWxQSwUGAAAAAAQABAD5AAAAkgMAAAAA&#10;" strokeweight=".5pt"/>
                          </v:group>
                          <v:shape id="Поле 1281" o:spid="_x0000_s1057" type="#_x0000_t202" style="position:absolute;left:6090;top:9306;width:5167;height:5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OxW8QA&#10;AADbAAAADwAAAGRycy9kb3ducmV2LnhtbESPQWvCQBSE7wX/w/KE3urGtqQSXUUKQg8VqRXE2zP7&#10;moRm34bsi8b+elcoeBxm5htmtuhdrU7UhsqzgfEoAUWce1txYWD3vXqagAqCbLH2TAYuFGAxHzzM&#10;MLP+zF902kqhIoRDhgZKkSbTOuQlOQwj3xBH78e3DiXKttC2xXOEu1o/J0mqHVYcF0ps6L2k/Hfb&#10;OQP7Y+o6u9oc+C3dfK47lD/qxJjHYb+cghLq5R7+b39YAy+vcPsSf4C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sVvEAAAA2wAAAA8AAAAAAAAAAAAAAAAAmAIAAGRycy9k&#10;b3ducmV2LnhtbFBLBQYAAAAABAAEAPUAAACJAwAAAAA=&#10;" strokeweight=".5pt">
                            <v:stroke dashstyle="dash"/>
                            <v:textbox>
                              <w:txbxContent>
                                <w:p w:rsidR="000451BC" w:rsidRPr="007D3A2F" w:rsidRDefault="000451BC" w:rsidP="001D7C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 w:rsidRPr="000F4AAD">
                                    <w:rPr>
                                      <w:sz w:val="24"/>
                                      <w:szCs w:val="24"/>
                                    </w:rPr>
                                    <w:t xml:space="preserve">рояви </w:t>
                                  </w:r>
                                </w:p>
                                <w:tbl>
                                  <w:tblPr>
                                    <w:tblStyle w:val="a8"/>
                                    <w:tblW w:w="4971" w:type="pct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2"/>
                                    <w:gridCol w:w="4788"/>
                                  </w:tblGrid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5D3C95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Рівень володіння професійними знаннями, уміннями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5D3C95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Позитивне ставлення до виконання спеціальних завдань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5D3C95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Точність 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та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 безпомилковість дій у ситуаціях професійної діяльності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0B10A1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Уміння діяти самостійно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0B10A1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Спроможність успішно діяти, коли ситуація стає напруженою і складною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5D3C95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Дотримання службової дисципліни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0B10A1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Особистісні якості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5D3C95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Результати службово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ї діяльності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, ефективність</w:t>
                                        </w:r>
                                      </w:p>
                                    </w:tc>
                                  </w:tr>
                                  <w:tr w:rsidR="000451BC" w:rsidRPr="007F150D" w:rsidTr="000B10A1"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F8485A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Здатність до співпраці у підрозділі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, 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добре 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спрацювання з іншими, згуртованість</w:t>
                                        </w:r>
                                      </w:p>
                                    </w:tc>
                                  </w:tr>
                                  <w:tr w:rsidR="000451BC" w:rsidRPr="007F150D" w:rsidTr="00575808">
                                    <w:trPr>
                                      <w:trHeight w:val="448"/>
                                    </w:trPr>
                                    <w:tc>
                                      <w:tcPr>
                                        <w:tcW w:w="387" w:type="pct"/>
                                      </w:tcPr>
                                      <w:p w:rsidR="000451BC" w:rsidRPr="007F150D" w:rsidRDefault="000451BC" w:rsidP="005547CC">
                                        <w:pPr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spacing w:line="240" w:lineRule="auto"/>
                                          <w:ind w:left="0" w:firstLine="0"/>
                                          <w:jc w:val="center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13" w:type="pct"/>
                                        <w:vAlign w:val="center"/>
                                      </w:tcPr>
                                      <w:p w:rsidR="000451BC" w:rsidRPr="007F150D" w:rsidRDefault="000451BC" w:rsidP="005D3C95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Бажання виконувати 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спеціальні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 завдання</w:t>
                                        </w:r>
                                      </w:p>
                                    </w:tc>
                                  </w:tr>
                                </w:tbl>
                                <w:p w:rsidR="000451BC" w:rsidRPr="005E6369" w:rsidRDefault="000451BC" w:rsidP="00286D81">
                                  <w:pPr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Поле 1281" o:spid="_x0000_s1058" type="#_x0000_t202" style="position:absolute;left:1271;top:12191;width:4364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CssUA&#10;AADbAAAADwAAAGRycy9kb3ducmV2LnhtbESPQWvCQBSE70L/w/IKvdVNWrQSXSUoglg8NC14fWaf&#10;2WD2bZpdTfrvu4WCx2FmvmEWq8E24kadrx0rSMcJCOLS6ZorBV+f2+cZCB+QNTaOScEPeVgtH0YL&#10;zLTr+YNuRahEhLDPUIEJoc2k9KUhi37sWuLonV1nMUTZVVJ32Ee4beRLkkylxZrjgsGW1obKS3G1&#10;Csrrwb2f1oX5ftvXx/3l2G9kmiv19DjkcxCBhnAP/7d3WsHrB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AKyxQAAANsAAAAPAAAAAAAAAAAAAAAAAJgCAABkcnMv&#10;ZG93bnJldi54bWxQSwUGAAAAAAQABAD1AAAAigMAAAAA&#10;" fillcolor="#d8d8d8 [2732]" strokeweight=".5pt">
                            <v:stroke dashstyle="dash"/>
                            <v:textbox>
                              <w:txbxContent>
                                <w:p w:rsidR="000451BC" w:rsidRPr="00DF28A4" w:rsidRDefault="000451BC" w:rsidP="00C971AB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Сподівання на підтримку, допомогу у визначенні необхідних дій власного безпечного майбутнього, з боку:</w:t>
                                  </w:r>
                                </w:p>
                                <w:tbl>
                                  <w:tblPr>
                                    <w:tblStyle w:val="a8"/>
                                    <w:tblW w:w="4909" w:type="pct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4"/>
                                    <w:gridCol w:w="3974"/>
                                  </w:tblGrid>
                                  <w:tr w:rsidR="000451BC" w:rsidRPr="005E6369" w:rsidTr="00F8485A">
                                    <w:tc>
                                      <w:tcPr>
                                        <w:tcW w:w="398" w:type="pct"/>
                                      </w:tcPr>
                                      <w:p w:rsidR="000451BC" w:rsidRPr="007F150D" w:rsidRDefault="000451BC" w:rsidP="000B10A1">
                                        <w:pPr>
                                          <w:spacing w:line="240" w:lineRule="auto"/>
                                          <w:ind w:firstLine="0"/>
                                          <w:jc w:val="center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2" w:type="pct"/>
                                        <w:vAlign w:val="center"/>
                                      </w:tcPr>
                                      <w:p w:rsidR="000451BC" w:rsidRPr="007F150D" w:rsidRDefault="000451BC" w:rsidP="006E3C3D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ближнього оточення, 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інших, стосунк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ів з ними, ставлень; </w:t>
                                        </w:r>
                                      </w:p>
                                    </w:tc>
                                  </w:tr>
                                  <w:tr w:rsidR="000451BC" w:rsidRPr="005E6369" w:rsidTr="00F8485A">
                                    <w:tc>
                                      <w:tcPr>
                                        <w:tcW w:w="398" w:type="pct"/>
                                      </w:tcPr>
                                      <w:p w:rsidR="000451BC" w:rsidRPr="007F150D" w:rsidRDefault="000451BC" w:rsidP="000B10A1">
                                        <w:pPr>
                                          <w:spacing w:line="240" w:lineRule="auto"/>
                                          <w:ind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2" w:type="pct"/>
                                        <w:vAlign w:val="center"/>
                                      </w:tcPr>
                                      <w:p w:rsidR="000451BC" w:rsidRPr="007F150D" w:rsidRDefault="000451BC" w:rsidP="00F82989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н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ов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их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 можливост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ей;</w:t>
                                        </w:r>
                                      </w:p>
                                    </w:tc>
                                  </w:tr>
                                  <w:tr w:rsidR="000451BC" w:rsidRPr="005E6369" w:rsidTr="00F8485A">
                                    <w:tc>
                                      <w:tcPr>
                                        <w:tcW w:w="398" w:type="pct"/>
                                      </w:tcPr>
                                      <w:p w:rsidR="000451BC" w:rsidRPr="007F150D" w:rsidRDefault="000451BC" w:rsidP="000B10A1">
                                        <w:pPr>
                                          <w:spacing w:line="240" w:lineRule="auto"/>
                                          <w:ind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2" w:type="pct"/>
                                        <w:vAlign w:val="center"/>
                                      </w:tcPr>
                                      <w:p w:rsidR="000451BC" w:rsidRPr="007F150D" w:rsidRDefault="000451BC" w:rsidP="00F82989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собистісн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ої 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сил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и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. особистісн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ого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 зміцнення</w:t>
                                        </w:r>
                                      </w:p>
                                    </w:tc>
                                  </w:tr>
                                  <w:tr w:rsidR="000451BC" w:rsidRPr="005E6369" w:rsidTr="00F8485A">
                                    <w:tc>
                                      <w:tcPr>
                                        <w:tcW w:w="398" w:type="pct"/>
                                      </w:tcPr>
                                      <w:p w:rsidR="000451BC" w:rsidRPr="007F150D" w:rsidRDefault="000451BC" w:rsidP="000B10A1">
                                        <w:pPr>
                                          <w:spacing w:line="240" w:lineRule="auto"/>
                                          <w:ind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2" w:type="pct"/>
                                        <w:vAlign w:val="center"/>
                                      </w:tcPr>
                                      <w:p w:rsidR="000451BC" w:rsidRPr="007F150D" w:rsidRDefault="000451BC" w:rsidP="00F82989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b/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д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уховн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их змін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 xml:space="preserve">  екзистенційн</w:t>
                                        </w: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их змін;</w:t>
                                        </w:r>
                                      </w:p>
                                    </w:tc>
                                  </w:tr>
                                  <w:tr w:rsidR="000451BC" w:rsidRPr="005E6369" w:rsidTr="00F8485A">
                                    <w:tc>
                                      <w:tcPr>
                                        <w:tcW w:w="398" w:type="pct"/>
                                      </w:tcPr>
                                      <w:p w:rsidR="000451BC" w:rsidRPr="007F150D" w:rsidRDefault="000451BC" w:rsidP="000B10A1">
                                        <w:pPr>
                                          <w:spacing w:line="240" w:lineRule="auto"/>
                                          <w:ind w:firstLine="0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2" w:type="pct"/>
                                        <w:vAlign w:val="center"/>
                                      </w:tcPr>
                                      <w:p w:rsidR="000451BC" w:rsidRPr="007F150D" w:rsidRDefault="000451BC" w:rsidP="000B10A1">
                                        <w:pPr>
                                          <w:pStyle w:val="TableParagraph"/>
                                          <w:spacing w:line="240" w:lineRule="auto"/>
                                          <w:jc w:val="both"/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ц</w:t>
                                        </w:r>
                                        <w:r w:rsidRPr="007F150D">
                                          <w:rPr>
                                            <w:kern w:val="28"/>
                                            <w:sz w:val="24"/>
                                            <w:szCs w:val="24"/>
                                          </w:rPr>
                                          <w:t>інування життя</w:t>
                                        </w:r>
                                      </w:p>
                                    </w:tc>
                                  </w:tr>
                                </w:tbl>
                                <w:p w:rsidR="000451BC" w:rsidRPr="005E6369" w:rsidRDefault="000451BC" w:rsidP="001D7CC6">
                                  <w:pPr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36" o:spid="_x0000_s1059" type="#_x0000_t32" style="position:absolute;left:2963;top:11886;width:0;height:3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w6MMAAADbAAAADwAAAGRycy9kb3ducmV2LnhtbESPQWvCQBSE7wX/w/KE3upGBSnRVYIg&#10;qMWC0Yu3R/aZRLNvw+5q0n/fFQo9DjPzDbNY9aYRT3K+tqxgPEpAEBdW11wqOJ82H58gfEDW2Fgm&#10;BT/kYbUcvC0w1bbjIz3zUIoIYZ+igiqENpXSFxUZ9CPbEkfvap3BEKUrpXbYRbhp5CRJZtJgzXGh&#10;wpbWFRX3/GEUmLrPd4fy2+0Lg+PL7ZhR9tUp9T7sszmIQH34D/+1t1rBdAa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18OjDAAAA2wAAAA8AAAAAAAAAAAAA&#10;AAAAoQIAAGRycy9kb3ducmV2LnhtbFBLBQYAAAAABAAEAPkAAACRAwAAAAA=&#10;" strokeweight=".5pt"/>
                        </v:group>
                        <v:shape id="Text Box 8" o:spid="_x0000_s1060" type="#_x0000_t202" style="position:absolute;left:6090;top:14728;width:5166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vLMQA&#10;AADbAAAADwAAAGRycy9kb3ducmV2LnhtbESPX2vCQBDE3wW/w7FC3/RSC1GipxRB6EOL+AdK39bc&#10;NgnN7YXcRtN++p4g+DjMzG+Y5bp3tbpQGyrPBp4nCSji3NuKCwOn43Y8BxUE2WLtmQz8UoD1ajhY&#10;Ymb9lfd0OUihIoRDhgZKkSbTOuQlOQwT3xBH79u3DiXKttC2xWuEu1pPkyTVDiuOCyU2tCkp/zl0&#10;zsDnOXWd3e6+eJbu3j86lD/qxJinUf+6ACXUyyN8b79ZAy8zuH2JP0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BLyzEAAAA2wAAAA8AAAAAAAAAAAAAAAAAmAIAAGRycy9k&#10;b3ducmV2LnhtbFBLBQYAAAAABAAEAPUAAACJAwAAAAA=&#10;" strokeweight=".5pt">
                          <v:stroke dashstyle="dash"/>
                          <v:textbox>
                            <w:txbxContent>
                              <w:p w:rsidR="000451BC" w:rsidRPr="00DF28A4" w:rsidRDefault="000451BC" w:rsidP="001D7CC6">
                                <w:pPr>
                                  <w:spacing w:line="240" w:lineRule="auto"/>
                                  <w:ind w:firstLine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DF28A4">
                                  <w:rPr>
                                    <w:sz w:val="24"/>
                                    <w:szCs w:val="24"/>
                                  </w:rPr>
                                  <w:t>Анкета-відгук адаптованості спеціаліста до умов повсякденних навантажень у професійній діяльності</w:t>
                                </w:r>
                              </w:p>
                            </w:txbxContent>
                          </v:textbox>
                        </v:shape>
                        <v:shape id="AutoShape 39" o:spid="_x0000_s1061" type="#_x0000_t32" style="position:absolute;left:7733;top:14271;width:0;height: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2BW8UAAADbAAAADwAAAGRycy9kb3ducmV2LnhtbESPQWvCQBSE7wX/w/IK3nSjgtTUVYoY&#10;UUSxWuj1kX1NQrNvQ3ZNor/eLQg9DjPzDTNfdqYUDdWusKxgNIxAEKdWF5wp+LokgzcQziNrLC2T&#10;ghs5WC56L3OMtW35k5qzz0SAsItRQe59FUvp0pwMuqGtiIP3Y2uDPsg6k7rGNsBNKcdRNJUGCw4L&#10;OVa0yin9PV+NgmSXnJpJu7Hry2G6/97fy+O4GSnVf+0+3kF46vx/+NneagWTGfx9CT9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2BW8UAAADbAAAADwAAAAAAAAAA&#10;AAAAAAChAgAAZHJzL2Rvd25yZXYueG1sUEsFBgAAAAAEAAQA+QAAAJMDAAAAAA==&#10;" strokeweight=".5pt">
                          <v:stroke dashstyle="dash"/>
                        </v:shape>
                      </v:group>
                    </v:group>
                    <v:shape id="Text Box 7" o:spid="_x0000_s1062" type="#_x0000_t202" style="position:absolute;left:387;top:30102;width:28841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WvMMA&#10;AADbAAAADwAAAGRycy9kb3ducmV2LnhtbERPTWvCQBC9F/wPywi9iG7iwUjqKiIIgqW0UUKP0+w0&#10;CWZnw+6q6b/vFgre5vE+Z7UZTCdu5HxrWUE6S0AQV1a3XCs4n/bTJQgfkDV2lknBD3nYrEdPK8y1&#10;vfMH3YpQixjCPkcFTQh9LqWvGjLoZ7Ynjty3dQZDhK6W2uE9hptOzpNkIQ22HBsa7GnXUHUprkbB&#10;12t2XGz3ZVbpz4mbFGX6Vr6nSj2Ph+0LiEBDeIj/3Qcd52fw90s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LWvMMAAADbAAAADwAAAAAAAAAAAAAAAACYAgAAZHJzL2Rv&#10;d25yZXYueG1sUEsFBgAAAAAEAAQA9QAAAIgDAAAAAA==&#10;" fillcolor="#d8d8d8 [2732]">
                      <v:textbox>
                        <w:txbxContent>
                          <w:p w:rsidR="000451BC" w:rsidRPr="00F567DF" w:rsidRDefault="000451BC" w:rsidP="001D7CC6">
                            <w:pPr>
                              <w:spacing w:line="240" w:lineRule="auto"/>
                              <w:ind w:firstLine="0"/>
                            </w:pPr>
                            <w:r w:rsidRPr="00B93367">
                              <w:rPr>
                                <w:sz w:val="24"/>
                                <w:szCs w:val="24"/>
                              </w:rPr>
                              <w:t xml:space="preserve">Напрямок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подолання сумнівів, тривоги, страху до майбутнього:</w:t>
                            </w:r>
                          </w:p>
                        </w:txbxContent>
                      </v:textbox>
                    </v:shape>
                  </v:group>
                </v:group>
                <v:shape id="Поле 1280" o:spid="_x0000_s1063" type="#_x0000_t202" style="position:absolute;left:40374;top:13131;width:1546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aUsQA&#10;AADbAAAADwAAAGRycy9kb3ducmV2LnhtbESPQWvCQBSE7wX/w/KE3urGtqQSXUUKQg8VqRXE2zP7&#10;moRm34bsi8b+elcoeBxm5htmtuhdrU7UhsqzgfEoAUWce1txYWD3vXqagAqCbLH2TAYuFGAxHzzM&#10;MLP+zF902kqhIoRDhgZKkSbTOuQlOQwj3xBH78e3DiXKttC2xXOEu1o/J0mqHVYcF0ps6L2k/Hfb&#10;OQP7Y+o6u9oc+C3dfK47lD/qxJjHYb+cghLq5R7+b39YA68vcPsSf4C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8WlLEAAAA2wAAAA8AAAAAAAAAAAAAAAAAmAIAAGRycy9k&#10;b3ducmV2LnhtbFBLBQYAAAAABAAEAPUAAACJAwAAAAA=&#10;" strokeweight=".5pt">
                  <v:stroke dashstyle="dash"/>
                  <v:textbox>
                    <w:txbxContent>
                      <w:p w:rsidR="000451BC" w:rsidRPr="0066158F" w:rsidRDefault="000451BC" w:rsidP="001D7CC6">
                        <w:pPr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предметно</w:t>
                        </w:r>
                        <w:r w:rsidRPr="005D6BE1">
                          <w:rPr>
                            <w:sz w:val="24"/>
                            <w:szCs w:val="24"/>
                          </w:rPr>
                          <w:t>-практичні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1D7CC6" w:rsidRPr="003D61E1" w:rsidRDefault="001D7CC6" w:rsidP="00FB12E8">
      <w:pPr>
        <w:spacing w:line="240" w:lineRule="auto"/>
      </w:pPr>
    </w:p>
    <w:p w:rsidR="00A568FB" w:rsidRPr="003D61E1" w:rsidRDefault="001D7CC6" w:rsidP="0075002A">
      <w:pPr>
        <w:ind w:firstLine="709"/>
      </w:pPr>
      <w:r w:rsidRPr="003D61E1">
        <w:t>Рис. 1</w:t>
      </w:r>
      <w:r w:rsidR="006E3C3D" w:rsidRPr="003D61E1">
        <w:t>.</w:t>
      </w:r>
      <w:r w:rsidRPr="003D61E1">
        <w:t xml:space="preserve"> </w:t>
      </w:r>
      <w:r w:rsidR="000100A7" w:rsidRPr="003D61E1">
        <w:t>П</w:t>
      </w:r>
      <w:r w:rsidRPr="003D61E1">
        <w:t>оказник</w:t>
      </w:r>
      <w:r w:rsidR="00A568FB" w:rsidRPr="003D61E1">
        <w:t>и</w:t>
      </w:r>
      <w:r w:rsidRPr="003D61E1">
        <w:t xml:space="preserve"> </w:t>
      </w:r>
      <w:r w:rsidR="00A568FB" w:rsidRPr="003D61E1">
        <w:t xml:space="preserve">невизначеності </w:t>
      </w:r>
      <w:r w:rsidR="000100A7" w:rsidRPr="003D61E1">
        <w:t xml:space="preserve">жінок-поліцейських </w:t>
      </w:r>
      <w:r w:rsidR="00A568FB" w:rsidRPr="003D61E1">
        <w:t>в очікуваннях до майбутнього та функціональн</w:t>
      </w:r>
      <w:r w:rsidR="000100A7" w:rsidRPr="003D61E1">
        <w:t>ій</w:t>
      </w:r>
      <w:r w:rsidR="0007021F" w:rsidRPr="003D61E1">
        <w:t xml:space="preserve"> </w:t>
      </w:r>
      <w:r w:rsidR="00A568FB" w:rsidRPr="003D61E1">
        <w:t>надійн</w:t>
      </w:r>
      <w:r w:rsidR="0007021F" w:rsidRPr="003D61E1">
        <w:t>о</w:t>
      </w:r>
      <w:r w:rsidR="00A568FB" w:rsidRPr="003D61E1">
        <w:t>ст</w:t>
      </w:r>
      <w:r w:rsidR="0007021F" w:rsidRPr="003D61E1">
        <w:t>і</w:t>
      </w:r>
      <w:r w:rsidR="00A568FB" w:rsidRPr="003D61E1">
        <w:t xml:space="preserve"> в умовах війни</w:t>
      </w:r>
      <w:r w:rsidR="000100A7" w:rsidRPr="003D61E1">
        <w:t>.</w:t>
      </w:r>
    </w:p>
    <w:p w:rsidR="00A568FB" w:rsidRPr="003D61E1" w:rsidRDefault="00A568FB" w:rsidP="0075002A">
      <w:pPr>
        <w:widowControl w:val="0"/>
        <w:ind w:firstLine="709"/>
      </w:pPr>
    </w:p>
    <w:p w:rsidR="00F95F54" w:rsidRPr="003D61E1" w:rsidRDefault="00DA6C68" w:rsidP="0075002A">
      <w:pPr>
        <w:ind w:firstLine="709"/>
      </w:pPr>
      <w:r w:rsidRPr="003D61E1">
        <w:t xml:space="preserve">У </w:t>
      </w:r>
      <w:r w:rsidR="00006604" w:rsidRPr="003D61E1">
        <w:t>показниках</w:t>
      </w:r>
      <w:r w:rsidR="00F95F54" w:rsidRPr="003D61E1">
        <w:t xml:space="preserve"> </w:t>
      </w:r>
      <w:r w:rsidR="00B127EA" w:rsidRPr="003D61E1">
        <w:t xml:space="preserve">невизначеності </w:t>
      </w:r>
      <w:r w:rsidR="00F42C2D" w:rsidRPr="003D61E1">
        <w:t xml:space="preserve">жінок-поліцейських </w:t>
      </w:r>
      <w:r w:rsidR="00B127EA" w:rsidRPr="003D61E1">
        <w:t xml:space="preserve">в очікуваннях до майбутнього </w:t>
      </w:r>
      <w:r w:rsidR="00F42C2D" w:rsidRPr="003D61E1">
        <w:t>д</w:t>
      </w:r>
      <w:r w:rsidR="00545333" w:rsidRPr="003D61E1">
        <w:t xml:space="preserve">ана характеристика </w:t>
      </w:r>
      <w:r w:rsidR="00FE7BD4" w:rsidRPr="003D61E1">
        <w:t>напрямку</w:t>
      </w:r>
      <w:r w:rsidRPr="003D61E1">
        <w:t xml:space="preserve"> </w:t>
      </w:r>
      <w:r w:rsidR="00892A62" w:rsidRPr="003D61E1">
        <w:t>діагностичного оцінювання; діапазон</w:t>
      </w:r>
      <w:r w:rsidR="00545333" w:rsidRPr="003D61E1">
        <w:t>у</w:t>
      </w:r>
      <w:r w:rsidR="00892A62" w:rsidRPr="003D61E1">
        <w:t xml:space="preserve"> змін </w:t>
      </w:r>
      <w:r w:rsidR="00545333" w:rsidRPr="003D61E1">
        <w:t>конкретних утворень самосвідомості та свідомості,</w:t>
      </w:r>
      <w:r w:rsidR="00892A62" w:rsidRPr="003D61E1">
        <w:t xml:space="preserve"> </w:t>
      </w:r>
      <w:r w:rsidR="00545333" w:rsidRPr="003D61E1">
        <w:t>їх</w:t>
      </w:r>
      <w:r w:rsidR="00892A62" w:rsidRPr="003D61E1">
        <w:t xml:space="preserve"> крайні</w:t>
      </w:r>
      <w:r w:rsidR="00545333" w:rsidRPr="003D61E1">
        <w:t>х</w:t>
      </w:r>
      <w:r w:rsidR="00892A62" w:rsidRPr="003D61E1">
        <w:t xml:space="preserve"> значен</w:t>
      </w:r>
      <w:r w:rsidR="00545333" w:rsidRPr="003D61E1">
        <w:t>ь</w:t>
      </w:r>
      <w:r w:rsidR="00545333" w:rsidRPr="003D61E1">
        <w:rPr>
          <w:noProof/>
        </w:rPr>
        <w:t xml:space="preserve">; розкрито </w:t>
      </w:r>
      <w:r w:rsidR="00545333" w:rsidRPr="003D61E1">
        <w:t>суб’єктивні показники прояву</w:t>
      </w:r>
      <w:r w:rsidR="00892A62" w:rsidRPr="003D61E1">
        <w:t xml:space="preserve"> </w:t>
      </w:r>
      <w:r w:rsidR="00545333" w:rsidRPr="003D61E1">
        <w:t xml:space="preserve">в умовах війни </w:t>
      </w:r>
      <w:r w:rsidR="00892A62" w:rsidRPr="003D61E1">
        <w:rPr>
          <w:noProof/>
        </w:rPr>
        <w:t>(</w:t>
      </w:r>
      <w:r w:rsidR="00F95F54" w:rsidRPr="003D61E1">
        <w:t>табл</w:t>
      </w:r>
      <w:r w:rsidR="00892A62" w:rsidRPr="003D61E1">
        <w:t>.</w:t>
      </w:r>
      <w:r w:rsidR="00F95F54" w:rsidRPr="003D61E1">
        <w:t xml:space="preserve"> 1</w:t>
      </w:r>
      <w:r w:rsidR="00892A62" w:rsidRPr="003D61E1">
        <w:t>)</w:t>
      </w:r>
      <w:r w:rsidR="00F95F54" w:rsidRPr="003D61E1">
        <w:t>.</w:t>
      </w:r>
    </w:p>
    <w:p w:rsidR="00F95F54" w:rsidRPr="003D61E1" w:rsidRDefault="00F95F54" w:rsidP="00FB12E8">
      <w:pPr>
        <w:spacing w:line="240" w:lineRule="auto"/>
        <w:jc w:val="right"/>
      </w:pPr>
      <w:r w:rsidRPr="003D61E1">
        <w:t>Таблиця 1.</w:t>
      </w:r>
    </w:p>
    <w:p w:rsidR="00F95F54" w:rsidRPr="003D61E1" w:rsidRDefault="00006604" w:rsidP="00FB12E8">
      <w:pPr>
        <w:spacing w:line="240" w:lineRule="auto"/>
        <w:jc w:val="center"/>
      </w:pPr>
      <w:r w:rsidRPr="003D61E1">
        <w:rPr>
          <w:noProof/>
        </w:rPr>
        <w:t>Показники</w:t>
      </w:r>
      <w:r w:rsidR="00D346A9" w:rsidRPr="003D61E1">
        <w:rPr>
          <w:noProof/>
        </w:rPr>
        <w:t xml:space="preserve"> </w:t>
      </w:r>
      <w:r w:rsidRPr="003D61E1">
        <w:t xml:space="preserve">невизначеності в очікуваннях до майбутнього </w:t>
      </w:r>
      <w:r w:rsidR="000B10A1" w:rsidRPr="003D61E1">
        <w:t>жінок-</w:t>
      </w:r>
      <w:r w:rsidR="00F95F54" w:rsidRPr="003D61E1">
        <w:t>поліцейських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579"/>
        <w:gridCol w:w="230"/>
        <w:gridCol w:w="2177"/>
        <w:gridCol w:w="2643"/>
        <w:gridCol w:w="32"/>
        <w:gridCol w:w="2909"/>
      </w:tblGrid>
      <w:tr w:rsidR="00DA6C68" w:rsidRPr="003D61E1" w:rsidTr="00284A53">
        <w:trPr>
          <w:trHeight w:val="83"/>
        </w:trPr>
        <w:tc>
          <w:tcPr>
            <w:tcW w:w="3986" w:type="dxa"/>
            <w:gridSpan w:val="3"/>
            <w:vAlign w:val="center"/>
          </w:tcPr>
          <w:p w:rsidR="00DA6C68" w:rsidRPr="003D61E1" w:rsidRDefault="00006604" w:rsidP="00FB12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>Очікування</w:t>
            </w:r>
          </w:p>
        </w:tc>
        <w:tc>
          <w:tcPr>
            <w:tcW w:w="5584" w:type="dxa"/>
            <w:gridSpan w:val="3"/>
            <w:vAlign w:val="center"/>
          </w:tcPr>
          <w:p w:rsidR="00DA6C68" w:rsidRPr="003D61E1" w:rsidRDefault="00DA6C68" w:rsidP="00FB12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61E1">
              <w:rPr>
                <w:noProof/>
                <w:sz w:val="24"/>
                <w:szCs w:val="24"/>
              </w:rPr>
              <w:t xml:space="preserve">Зміни </w:t>
            </w:r>
            <w:r w:rsidR="00006604" w:rsidRPr="003D61E1">
              <w:rPr>
                <w:noProof/>
                <w:sz w:val="24"/>
                <w:szCs w:val="24"/>
              </w:rPr>
              <w:t>в очікуваннях</w:t>
            </w:r>
          </w:p>
        </w:tc>
      </w:tr>
      <w:tr w:rsidR="00F95F54" w:rsidRPr="003D61E1" w:rsidTr="00FE7BD4">
        <w:trPr>
          <w:trHeight w:val="83"/>
        </w:trPr>
        <w:tc>
          <w:tcPr>
            <w:tcW w:w="1809" w:type="dxa"/>
            <w:gridSpan w:val="2"/>
            <w:vAlign w:val="center"/>
          </w:tcPr>
          <w:p w:rsidR="00F95F54" w:rsidRPr="003D61E1" w:rsidRDefault="00FE7BD4" w:rsidP="00FB12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 xml:space="preserve">Напрямок </w:t>
            </w:r>
            <w:r w:rsidR="00892A62" w:rsidRPr="003D61E1">
              <w:rPr>
                <w:sz w:val="24"/>
                <w:szCs w:val="24"/>
              </w:rPr>
              <w:t>діагностичного оцінювання</w:t>
            </w:r>
          </w:p>
        </w:tc>
        <w:tc>
          <w:tcPr>
            <w:tcW w:w="2177" w:type="dxa"/>
            <w:vAlign w:val="center"/>
          </w:tcPr>
          <w:p w:rsidR="00F95F54" w:rsidRPr="003D61E1" w:rsidRDefault="009600C5" w:rsidP="00FB12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>Назва утворення свідомості та самосвідомост</w:t>
            </w:r>
            <w:r w:rsidR="00540CFF" w:rsidRPr="003D61E1">
              <w:rPr>
                <w:sz w:val="24"/>
                <w:szCs w:val="24"/>
              </w:rPr>
              <w:t>і</w:t>
            </w:r>
          </w:p>
        </w:tc>
        <w:tc>
          <w:tcPr>
            <w:tcW w:w="2643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Діапазон змін та його крайні значення</w:t>
            </w:r>
          </w:p>
        </w:tc>
        <w:tc>
          <w:tcPr>
            <w:tcW w:w="2941" w:type="dxa"/>
            <w:gridSpan w:val="2"/>
            <w:vAlign w:val="center"/>
          </w:tcPr>
          <w:p w:rsidR="00F95F54" w:rsidRPr="003D61E1" w:rsidRDefault="00545333" w:rsidP="00FB12E8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П</w:t>
            </w:r>
            <w:r w:rsidR="00F95F54" w:rsidRPr="003D61E1">
              <w:rPr>
                <w:kern w:val="28"/>
                <w:sz w:val="24"/>
                <w:szCs w:val="24"/>
              </w:rPr>
              <w:t xml:space="preserve">оказники суб’єктивні </w:t>
            </w:r>
          </w:p>
        </w:tc>
      </w:tr>
      <w:tr w:rsidR="00F95F54" w:rsidRPr="003D61E1" w:rsidTr="00D346A9">
        <w:tc>
          <w:tcPr>
            <w:tcW w:w="9570" w:type="dxa"/>
            <w:gridSpan w:val="6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jc w:val="center"/>
              <w:rPr>
                <w:kern w:val="28"/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>(позиції, ставлення, почуття, відчуття)</w:t>
            </w:r>
          </w:p>
        </w:tc>
      </w:tr>
      <w:tr w:rsidR="00F95F54" w:rsidRPr="003D61E1" w:rsidTr="00D346A9">
        <w:tc>
          <w:tcPr>
            <w:tcW w:w="1579" w:type="dxa"/>
            <w:vMerge w:val="restart"/>
            <w:vAlign w:val="center"/>
          </w:tcPr>
          <w:p w:rsidR="00F95F54" w:rsidRPr="003D61E1" w:rsidRDefault="00B93367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 xml:space="preserve">Зміна  </w:t>
            </w:r>
            <w:r w:rsidR="000B10A1" w:rsidRPr="003D61E1">
              <w:rPr>
                <w:noProof/>
                <w:sz w:val="24"/>
                <w:szCs w:val="24"/>
              </w:rPr>
              <w:t xml:space="preserve">у </w:t>
            </w:r>
            <w:r w:rsidR="00F95F54" w:rsidRPr="003D61E1">
              <w:rPr>
                <w:noProof/>
                <w:sz w:val="24"/>
                <w:szCs w:val="24"/>
              </w:rPr>
              <w:t>погляд</w:t>
            </w:r>
            <w:r w:rsidR="000B10A1" w:rsidRPr="003D61E1">
              <w:rPr>
                <w:noProof/>
                <w:sz w:val="24"/>
                <w:szCs w:val="24"/>
              </w:rPr>
              <w:t>ах</w:t>
            </w:r>
            <w:r w:rsidR="00F95F54" w:rsidRPr="003D61E1">
              <w:rPr>
                <w:noProof/>
                <w:sz w:val="24"/>
                <w:szCs w:val="24"/>
              </w:rPr>
              <w:t xml:space="preserve"> на стосунки з іншими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F95F54" w:rsidRPr="003D61E1" w:rsidRDefault="00540CFF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 xml:space="preserve">Сподівання на </w:t>
            </w:r>
            <w:r w:rsidR="00F95F54" w:rsidRPr="003D61E1">
              <w:rPr>
                <w:kern w:val="28"/>
                <w:sz w:val="24"/>
                <w:szCs w:val="24"/>
              </w:rPr>
              <w:t xml:space="preserve"> довір</w:t>
            </w:r>
            <w:r w:rsidRPr="003D61E1">
              <w:rPr>
                <w:kern w:val="28"/>
                <w:sz w:val="24"/>
                <w:szCs w:val="24"/>
              </w:rPr>
              <w:t xml:space="preserve">у до </w:t>
            </w:r>
            <w:r w:rsidR="00F95F54" w:rsidRPr="003D61E1">
              <w:rPr>
                <w:kern w:val="28"/>
                <w:sz w:val="24"/>
                <w:szCs w:val="24"/>
              </w:rPr>
              <w:t>іншо</w:t>
            </w:r>
            <w:r w:rsidRPr="003D61E1">
              <w:rPr>
                <w:kern w:val="28"/>
                <w:sz w:val="24"/>
                <w:szCs w:val="24"/>
              </w:rPr>
              <w:t>го</w:t>
            </w:r>
            <w:r w:rsidR="00F95F54" w:rsidRPr="003D61E1">
              <w:rPr>
                <w:kern w:val="28"/>
                <w:sz w:val="24"/>
                <w:szCs w:val="24"/>
              </w:rPr>
              <w:t xml:space="preserve"> та </w:t>
            </w:r>
            <w:r w:rsidRPr="003D61E1">
              <w:rPr>
                <w:kern w:val="28"/>
                <w:sz w:val="24"/>
                <w:szCs w:val="24"/>
              </w:rPr>
              <w:t xml:space="preserve">можливість </w:t>
            </w:r>
            <w:r w:rsidR="00F95F54" w:rsidRPr="003D61E1">
              <w:rPr>
                <w:kern w:val="28"/>
                <w:sz w:val="24"/>
                <w:szCs w:val="24"/>
              </w:rPr>
              <w:t xml:space="preserve">покладатись на нього 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Можу довірити свою безпеку і життя іншому – ні, довіряю лише собі</w:t>
            </w: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зросло відчуття близькості з іншими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став охочіше висловлювати свої емоції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став вкладати більше зусиль в успішність своїх стосунків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 w:rsidR="00F95F54" w:rsidRPr="003D61E1" w:rsidRDefault="00540CFF" w:rsidP="00FB12E8">
            <w:pPr>
              <w:spacing w:line="240" w:lineRule="auto"/>
              <w:ind w:firstLine="0"/>
              <w:rPr>
                <w:kern w:val="24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Сподівання на  співчуття та</w:t>
            </w:r>
            <w:r w:rsidR="00F95F54" w:rsidRPr="003D61E1">
              <w:rPr>
                <w:kern w:val="28"/>
                <w:sz w:val="24"/>
                <w:szCs w:val="24"/>
              </w:rPr>
              <w:t xml:space="preserve"> </w:t>
            </w:r>
            <w:r w:rsidR="00F95F54" w:rsidRPr="003D61E1">
              <w:rPr>
                <w:kern w:val="24"/>
                <w:sz w:val="24"/>
                <w:szCs w:val="24"/>
              </w:rPr>
              <w:t>підтрим</w:t>
            </w:r>
            <w:r w:rsidRPr="003D61E1">
              <w:rPr>
                <w:kern w:val="24"/>
                <w:sz w:val="24"/>
                <w:szCs w:val="24"/>
              </w:rPr>
              <w:t>ку</w:t>
            </w:r>
            <w:r w:rsidR="00F95F54" w:rsidRPr="003D61E1">
              <w:rPr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Впевнений, що підтримають та допоможуть –  ні,  не впевнений</w:t>
            </w: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зросла здатність співчувати іншим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став краще розуміти потреби інших</w:t>
            </w:r>
          </w:p>
        </w:tc>
      </w:tr>
      <w:tr w:rsidR="00F95F54" w:rsidRPr="003D61E1" w:rsidTr="00D346A9">
        <w:tc>
          <w:tcPr>
            <w:tcW w:w="1579" w:type="dxa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>Змін</w:t>
            </w:r>
            <w:r w:rsidR="00B93367" w:rsidRPr="003D61E1">
              <w:rPr>
                <w:sz w:val="24"/>
                <w:szCs w:val="24"/>
              </w:rPr>
              <w:t>а</w:t>
            </w:r>
            <w:r w:rsidRPr="003D61E1">
              <w:rPr>
                <w:sz w:val="24"/>
                <w:szCs w:val="24"/>
              </w:rPr>
              <w:t xml:space="preserve"> погляд</w:t>
            </w:r>
            <w:r w:rsidR="00B93367" w:rsidRPr="003D61E1">
              <w:rPr>
                <w:sz w:val="24"/>
                <w:szCs w:val="24"/>
              </w:rPr>
              <w:t>у</w:t>
            </w:r>
            <w:r w:rsidRPr="003D61E1">
              <w:rPr>
                <w:sz w:val="24"/>
                <w:szCs w:val="24"/>
              </w:rPr>
              <w:t xml:space="preserve"> на себе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F95F54" w:rsidRPr="003D61E1" w:rsidRDefault="00540CFF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 xml:space="preserve">Сподівання </w:t>
            </w:r>
            <w:r w:rsidR="00F95F54" w:rsidRPr="003D61E1">
              <w:rPr>
                <w:noProof/>
                <w:sz w:val="24"/>
                <w:szCs w:val="24"/>
              </w:rPr>
              <w:t>на себе</w:t>
            </w:r>
            <w:r w:rsidR="00F82989" w:rsidRPr="003D61E1">
              <w:rPr>
                <w:noProof/>
                <w:sz w:val="24"/>
                <w:szCs w:val="24"/>
              </w:rPr>
              <w:t>,</w:t>
            </w:r>
            <w:r w:rsidR="00F95F54" w:rsidRPr="003D61E1">
              <w:rPr>
                <w:noProof/>
                <w:sz w:val="24"/>
                <w:szCs w:val="24"/>
              </w:rPr>
              <w:t xml:space="preserve"> </w:t>
            </w:r>
            <w:r w:rsidR="00F82989" w:rsidRPr="003D61E1">
              <w:rPr>
                <w:noProof/>
                <w:sz w:val="24"/>
                <w:szCs w:val="24"/>
              </w:rPr>
              <w:t xml:space="preserve">власну </w:t>
            </w:r>
            <w:r w:rsidR="00F95F54" w:rsidRPr="003D61E1">
              <w:rPr>
                <w:noProof/>
                <w:sz w:val="24"/>
                <w:szCs w:val="24"/>
              </w:rPr>
              <w:t>відповідальність за важливе у житті</w:t>
            </w:r>
            <w:r w:rsidRPr="003D61E1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 xml:space="preserve">Беру відповідальність  </w:t>
            </w:r>
            <w:r w:rsidRPr="003D61E1">
              <w:rPr>
                <w:noProof/>
                <w:sz w:val="24"/>
                <w:szCs w:val="24"/>
              </w:rPr>
              <w:t xml:space="preserve">за себе </w:t>
            </w:r>
            <w:r w:rsidRPr="003D61E1">
              <w:rPr>
                <w:kern w:val="28"/>
                <w:sz w:val="24"/>
                <w:szCs w:val="24"/>
              </w:rPr>
              <w:t>– не беру</w:t>
            </w: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зміна пріоритету щодо дійсно важливого у житті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поява нових інтересів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 w:rsidR="00F95F54" w:rsidRPr="003D61E1" w:rsidRDefault="00540CFF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 xml:space="preserve">Сподівання </w:t>
            </w:r>
            <w:r w:rsidRPr="003D61E1">
              <w:rPr>
                <w:noProof/>
                <w:sz w:val="24"/>
                <w:szCs w:val="24"/>
              </w:rPr>
              <w:t xml:space="preserve">на можливість </w:t>
            </w:r>
            <w:r w:rsidR="00F95F54" w:rsidRPr="003D61E1">
              <w:rPr>
                <w:sz w:val="24"/>
                <w:szCs w:val="24"/>
              </w:rPr>
              <w:t>намітити необхідну траєкторію власного руху і ресурси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Уявляю власні дійсні орієнтири і ресурси чи – ні, не уявляю</w:t>
            </w: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намітив новий шлях у  житті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зросла впевненість, що можу розраховувати на людей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стали доступними нові можливості, яких раніше не було</w:t>
            </w:r>
          </w:p>
        </w:tc>
      </w:tr>
      <w:tr w:rsidR="00F95F54" w:rsidRPr="003D61E1" w:rsidTr="00D346A9">
        <w:tc>
          <w:tcPr>
            <w:tcW w:w="1579" w:type="dxa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>Перегляд власної життєвої філософії</w:t>
            </w:r>
          </w:p>
        </w:tc>
        <w:tc>
          <w:tcPr>
            <w:tcW w:w="2407" w:type="dxa"/>
            <w:gridSpan w:val="2"/>
            <w:vAlign w:val="center"/>
          </w:tcPr>
          <w:p w:rsidR="00F95F54" w:rsidRPr="003D61E1" w:rsidRDefault="00540CFF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 xml:space="preserve">Сподівання </w:t>
            </w:r>
            <w:r w:rsidRPr="003D61E1">
              <w:rPr>
                <w:noProof/>
                <w:sz w:val="24"/>
                <w:szCs w:val="24"/>
              </w:rPr>
              <w:t xml:space="preserve">на </w:t>
            </w:r>
            <w:r w:rsidRPr="003D61E1">
              <w:rPr>
                <w:kern w:val="28"/>
                <w:sz w:val="24"/>
                <w:szCs w:val="24"/>
              </w:rPr>
              <w:t>з</w:t>
            </w:r>
            <w:r w:rsidR="00F95F54" w:rsidRPr="003D61E1">
              <w:rPr>
                <w:kern w:val="28"/>
                <w:sz w:val="24"/>
                <w:szCs w:val="24"/>
              </w:rPr>
              <w:t>датність змінювати духовні, екзистенційні виміри особистості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>Завжди усвідомлюю сенс, це допомагає приймати рішення та виконувати найскладніше.</w:t>
            </w:r>
          </w:p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sz w:val="24"/>
                <w:szCs w:val="24"/>
              </w:rPr>
              <w:t>Не замислююсь над сенсом моїх дій, суспільна значущість не впливає на якість виконання</w:t>
            </w:r>
          </w:p>
        </w:tc>
        <w:tc>
          <w:tcPr>
            <w:tcW w:w="2909" w:type="dxa"/>
            <w:vMerge w:val="restart"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>став краще розуміти сенс життя</w:t>
            </w:r>
          </w:p>
        </w:tc>
      </w:tr>
      <w:tr w:rsidR="00F95F54" w:rsidRPr="003D61E1" w:rsidTr="00D346A9">
        <w:tc>
          <w:tcPr>
            <w:tcW w:w="157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F95F54" w:rsidRPr="003D61E1" w:rsidRDefault="00540CFF" w:rsidP="00FB12E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61E1">
              <w:rPr>
                <w:kern w:val="28"/>
                <w:sz w:val="24"/>
                <w:szCs w:val="24"/>
              </w:rPr>
              <w:t xml:space="preserve">Сподівання </w:t>
            </w:r>
            <w:r w:rsidRPr="003D61E1">
              <w:rPr>
                <w:noProof/>
                <w:sz w:val="24"/>
                <w:szCs w:val="24"/>
              </w:rPr>
              <w:t>н</w:t>
            </w:r>
            <w:r w:rsidR="00745D17" w:rsidRPr="003D61E1">
              <w:rPr>
                <w:noProof/>
                <w:sz w:val="24"/>
                <w:szCs w:val="24"/>
              </w:rPr>
              <w:t xml:space="preserve">а </w:t>
            </w:r>
            <w:r w:rsidRPr="003D61E1">
              <w:rPr>
                <w:noProof/>
                <w:sz w:val="24"/>
                <w:szCs w:val="24"/>
              </w:rPr>
              <w:t>реалізац</w:t>
            </w:r>
            <w:r w:rsidR="00745D17" w:rsidRPr="003D61E1">
              <w:rPr>
                <w:noProof/>
                <w:sz w:val="24"/>
                <w:szCs w:val="24"/>
              </w:rPr>
              <w:t>і</w:t>
            </w:r>
            <w:r w:rsidRPr="003D61E1">
              <w:rPr>
                <w:noProof/>
                <w:sz w:val="24"/>
                <w:szCs w:val="24"/>
              </w:rPr>
              <w:t xml:space="preserve">ю </w:t>
            </w:r>
            <w:r w:rsidR="00F95F54" w:rsidRPr="003D61E1">
              <w:rPr>
                <w:kern w:val="28"/>
                <w:sz w:val="24"/>
                <w:szCs w:val="24"/>
              </w:rPr>
              <w:t>цін</w:t>
            </w:r>
            <w:r w:rsidRPr="003D61E1">
              <w:rPr>
                <w:kern w:val="28"/>
                <w:sz w:val="24"/>
                <w:szCs w:val="24"/>
              </w:rPr>
              <w:t>ностей</w:t>
            </w:r>
            <w:r w:rsidR="00F95F54" w:rsidRPr="003D61E1">
              <w:rPr>
                <w:kern w:val="28"/>
                <w:sz w:val="24"/>
                <w:szCs w:val="24"/>
              </w:rPr>
              <w:t xml:space="preserve"> життя</w:t>
            </w:r>
          </w:p>
        </w:tc>
        <w:tc>
          <w:tcPr>
            <w:tcW w:w="2675" w:type="dxa"/>
            <w:gridSpan w:val="2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  <w:tc>
          <w:tcPr>
            <w:tcW w:w="2909" w:type="dxa"/>
            <w:vMerge/>
            <w:vAlign w:val="center"/>
          </w:tcPr>
          <w:p w:rsidR="00F95F54" w:rsidRPr="003D61E1" w:rsidRDefault="00F95F54" w:rsidP="00FB12E8">
            <w:pPr>
              <w:spacing w:line="240" w:lineRule="auto"/>
              <w:ind w:firstLine="0"/>
              <w:rPr>
                <w:kern w:val="28"/>
                <w:sz w:val="24"/>
                <w:szCs w:val="24"/>
              </w:rPr>
            </w:pPr>
          </w:p>
        </w:tc>
      </w:tr>
    </w:tbl>
    <w:p w:rsidR="00F95F54" w:rsidRPr="003D61E1" w:rsidRDefault="00E24B46" w:rsidP="00FB12E8">
      <w:pPr>
        <w:spacing w:line="240" w:lineRule="auto"/>
      </w:pPr>
      <w:r w:rsidRPr="003D61E1">
        <w:t xml:space="preserve"> </w:t>
      </w:r>
    </w:p>
    <w:p w:rsidR="002E27CD" w:rsidRPr="003D61E1" w:rsidRDefault="00E24B46" w:rsidP="0075002A">
      <w:pPr>
        <w:ind w:firstLine="709"/>
      </w:pPr>
      <w:r w:rsidRPr="003D61E1">
        <w:t xml:space="preserve">Сподівання, як утворення самосвідомості жінок-поліцейських,  беруть участь у  формуванні мотиваційного рушійного потенціалу особистості у вигляді мотивів широкого соціального плану, що визначають потенційну можливість діяти. Мотиви «надійності» жінок-поліцейських є мотивами конкретної дії, які актуалізуються та функціонально виконують спонукання до дій. </w:t>
      </w:r>
      <w:r w:rsidR="00643A52" w:rsidRPr="003D61E1">
        <w:t xml:space="preserve">Таким є </w:t>
      </w:r>
      <w:r w:rsidR="002E27CD" w:rsidRPr="003D61E1">
        <w:t xml:space="preserve">бачення мотиваційної взаємодії «очікувань» жінок-поліцейських та проявів </w:t>
      </w:r>
      <w:r w:rsidR="00643A52" w:rsidRPr="003D61E1">
        <w:t xml:space="preserve"> </w:t>
      </w:r>
      <w:r w:rsidR="000B2E52" w:rsidRPr="003D61E1">
        <w:t xml:space="preserve">їх </w:t>
      </w:r>
      <w:r w:rsidR="00643A52" w:rsidRPr="003D61E1">
        <w:t xml:space="preserve">функціональної </w:t>
      </w:r>
      <w:r w:rsidR="002E27CD" w:rsidRPr="003D61E1">
        <w:t>надійності</w:t>
      </w:r>
      <w:r w:rsidR="00643A52" w:rsidRPr="003D61E1">
        <w:t xml:space="preserve"> </w:t>
      </w:r>
      <w:r w:rsidR="000B2E52" w:rsidRPr="003D61E1">
        <w:t xml:space="preserve">в </w:t>
      </w:r>
      <w:r w:rsidR="00643A52" w:rsidRPr="003D61E1">
        <w:t>ді</w:t>
      </w:r>
      <w:r w:rsidR="000B2E52" w:rsidRPr="003D61E1">
        <w:t>ях</w:t>
      </w:r>
      <w:r w:rsidR="00D75020" w:rsidRPr="003D61E1">
        <w:t>.</w:t>
      </w:r>
    </w:p>
    <w:p w:rsidR="00DB3E37" w:rsidRPr="003D61E1" w:rsidRDefault="00D75020" w:rsidP="0075002A">
      <w:pPr>
        <w:ind w:firstLine="709"/>
      </w:pPr>
      <w:r w:rsidRPr="003D61E1">
        <w:t xml:space="preserve">Цей мотиваційний план виникнення очікувань жінки-поліцейського доповнюють інші </w:t>
      </w:r>
      <w:proofErr w:type="spellStart"/>
      <w:r w:rsidRPr="003D61E1">
        <w:t>внутрішньоособистісні</w:t>
      </w:r>
      <w:proofErr w:type="spellEnd"/>
      <w:r w:rsidRPr="003D61E1">
        <w:t xml:space="preserve"> фактори та фактори успішності діяльності, з їх суб’єктно-практичними та предметно-практичними показниками, а також, –</w:t>
      </w:r>
      <w:r w:rsidR="00DB3E37" w:rsidRPr="003D61E1">
        <w:t xml:space="preserve"> </w:t>
      </w:r>
      <w:r w:rsidRPr="003D61E1">
        <w:t xml:space="preserve"> фактори зовнішніх умов </w:t>
      </w:r>
      <w:r w:rsidR="00DB3E37" w:rsidRPr="003D61E1">
        <w:t>,</w:t>
      </w:r>
      <w:r w:rsidRPr="003D61E1">
        <w:t>з їх показниками.</w:t>
      </w:r>
      <w:r w:rsidR="00DB3E37" w:rsidRPr="003D61E1">
        <w:t xml:space="preserve"> Ознаки н</w:t>
      </w:r>
      <w:r w:rsidRPr="003D61E1">
        <w:t>евизначен</w:t>
      </w:r>
      <w:r w:rsidR="00DB3E37" w:rsidRPr="003D61E1">
        <w:t>ості</w:t>
      </w:r>
      <w:r w:rsidRPr="003D61E1">
        <w:t xml:space="preserve"> в очікуваннях до майбутнього </w:t>
      </w:r>
      <w:r w:rsidR="00DB3E37" w:rsidRPr="003D61E1">
        <w:t>жінок-поліцейських розподілена між факторами зовнішніми, внутрішньоособистісними та діяльнісними.</w:t>
      </w:r>
    </w:p>
    <w:p w:rsidR="00C41A29" w:rsidRPr="003D61E1" w:rsidRDefault="00DB3E37" w:rsidP="0075002A">
      <w:pPr>
        <w:ind w:firstLine="709"/>
      </w:pPr>
      <w:r w:rsidRPr="003D61E1">
        <w:t>Функціональна надійність жінок-поліцейських розглядалась у показниках якості виконання службових обов’язків, настано</w:t>
      </w:r>
      <w:r w:rsidR="00D25956" w:rsidRPr="003D61E1">
        <w:t xml:space="preserve">вленнях особистості та  результатах </w:t>
      </w:r>
      <w:r w:rsidRPr="003D61E1">
        <w:t xml:space="preserve"> безпомилкових дій. Н</w:t>
      </w:r>
      <w:r w:rsidR="00C41A29" w:rsidRPr="003D61E1">
        <w:t>адійн</w:t>
      </w:r>
      <w:r w:rsidRPr="003D61E1">
        <w:t>і</w:t>
      </w:r>
      <w:r w:rsidR="00C41A29" w:rsidRPr="003D61E1">
        <w:t>ст</w:t>
      </w:r>
      <w:r w:rsidRPr="003D61E1">
        <w:t>ь</w:t>
      </w:r>
      <w:r w:rsidR="00C41A29" w:rsidRPr="003D61E1">
        <w:t xml:space="preserve"> передбачал</w:t>
      </w:r>
      <w:r w:rsidRPr="003D61E1">
        <w:t>а, що жінки-поліцейські</w:t>
      </w:r>
      <w:r w:rsidR="00C41A29" w:rsidRPr="003D61E1">
        <w:t xml:space="preserve"> </w:t>
      </w:r>
      <w:r w:rsidRPr="003D61E1">
        <w:t>спроможні</w:t>
      </w:r>
      <w:r w:rsidR="00C41A29" w:rsidRPr="003D61E1">
        <w:t xml:space="preserve"> якісно та безпомилково діяти у відповідь на тиск зовнішн</w:t>
      </w:r>
      <w:r w:rsidRPr="003D61E1">
        <w:t>ьої невизначеності, тривоги та страху перед майбутнім</w:t>
      </w:r>
      <w:r w:rsidR="00D25956" w:rsidRPr="003D61E1">
        <w:t>, яке несуть умови</w:t>
      </w:r>
      <w:r w:rsidR="009C07D0" w:rsidRPr="003D61E1">
        <w:t xml:space="preserve"> війни.</w:t>
      </w:r>
      <w:r w:rsidR="00C41A29" w:rsidRPr="003D61E1">
        <w:t xml:space="preserve"> </w:t>
      </w:r>
      <w:r w:rsidR="009C07D0" w:rsidRPr="003D61E1">
        <w:t>Надійність</w:t>
      </w:r>
      <w:r w:rsidR="00D25956" w:rsidRPr="003D61E1">
        <w:t xml:space="preserve"> дій</w:t>
      </w:r>
      <w:r w:rsidR="009C07D0" w:rsidRPr="003D61E1">
        <w:t>,</w:t>
      </w:r>
      <w:r w:rsidR="00D25956" w:rsidRPr="003D61E1">
        <w:t xml:space="preserve"> як необхідність</w:t>
      </w:r>
      <w:r w:rsidR="00C41A29" w:rsidRPr="003D61E1">
        <w:t xml:space="preserve"> </w:t>
      </w:r>
      <w:r w:rsidR="00D25956" w:rsidRPr="003D61E1">
        <w:t>та вимога робочого місця жінки-поліцейського</w:t>
      </w:r>
      <w:r w:rsidR="009C07D0" w:rsidRPr="003D61E1">
        <w:t>,</w:t>
      </w:r>
      <w:r w:rsidR="00C41A29" w:rsidRPr="003D61E1">
        <w:t xml:space="preserve"> з часом </w:t>
      </w:r>
      <w:r w:rsidR="00D25956" w:rsidRPr="003D61E1">
        <w:t>стає</w:t>
      </w:r>
      <w:r w:rsidR="00C41A29" w:rsidRPr="003D61E1">
        <w:t xml:space="preserve"> утворення</w:t>
      </w:r>
      <w:r w:rsidR="00D25956" w:rsidRPr="003D61E1">
        <w:t>м</w:t>
      </w:r>
      <w:r w:rsidR="00C41A29" w:rsidRPr="003D61E1">
        <w:t xml:space="preserve"> </w:t>
      </w:r>
      <w:r w:rsidR="00D25956" w:rsidRPr="003D61E1">
        <w:t xml:space="preserve">її </w:t>
      </w:r>
      <w:r w:rsidR="00C41A29" w:rsidRPr="003D61E1">
        <w:t xml:space="preserve">свідомості та самосвідомості </w:t>
      </w:r>
      <w:r w:rsidR="009C07D0" w:rsidRPr="003D61E1">
        <w:t xml:space="preserve">та </w:t>
      </w:r>
      <w:r w:rsidR="00C41A29" w:rsidRPr="003D61E1">
        <w:t>спонук</w:t>
      </w:r>
      <w:r w:rsidR="009C07D0" w:rsidRPr="003D61E1">
        <w:t>ає</w:t>
      </w:r>
      <w:r w:rsidR="009E1939" w:rsidRPr="003D61E1">
        <w:t xml:space="preserve"> </w:t>
      </w:r>
      <w:r w:rsidR="009C07D0" w:rsidRPr="003D61E1">
        <w:t>до відповідально</w:t>
      </w:r>
      <w:r w:rsidR="001C3DB8" w:rsidRPr="003D61E1">
        <w:t xml:space="preserve">го </w:t>
      </w:r>
      <w:r w:rsidR="009C07D0" w:rsidRPr="003D61E1">
        <w:t>виконанн</w:t>
      </w:r>
      <w:r w:rsidR="001C3DB8" w:rsidRPr="003D61E1">
        <w:t>я</w:t>
      </w:r>
      <w:r w:rsidR="009C07D0" w:rsidRPr="003D61E1">
        <w:t xml:space="preserve"> посадових обов’язків.</w:t>
      </w:r>
    </w:p>
    <w:p w:rsidR="00C516C5" w:rsidRPr="003D61E1" w:rsidRDefault="00B408F8" w:rsidP="0075002A">
      <w:pPr>
        <w:ind w:firstLine="709"/>
      </w:pPr>
      <w:r w:rsidRPr="003D61E1">
        <w:t>В</w:t>
      </w:r>
      <w:r w:rsidR="00C516C5" w:rsidRPr="003D61E1">
        <w:t>изначенн</w:t>
      </w:r>
      <w:r w:rsidR="001C3DB8" w:rsidRPr="003D61E1">
        <w:t>я</w:t>
      </w:r>
      <w:r w:rsidR="00C516C5" w:rsidRPr="003D61E1">
        <w:t xml:space="preserve"> </w:t>
      </w:r>
      <w:r w:rsidR="009E1939" w:rsidRPr="003D61E1">
        <w:t>функціональн</w:t>
      </w:r>
      <w:r w:rsidR="001C3DB8" w:rsidRPr="003D61E1">
        <w:t>ої</w:t>
      </w:r>
      <w:r w:rsidR="009E1939" w:rsidRPr="003D61E1">
        <w:t xml:space="preserve"> надійн</w:t>
      </w:r>
      <w:r w:rsidR="001C3DB8" w:rsidRPr="003D61E1">
        <w:t xml:space="preserve">ості жінок-поліцейських </w:t>
      </w:r>
      <w:r w:rsidR="00C516C5" w:rsidRPr="003D61E1">
        <w:t xml:space="preserve">було </w:t>
      </w:r>
      <w:r w:rsidR="001C3DB8" w:rsidRPr="003D61E1">
        <w:t>здійснено за допомогою</w:t>
      </w:r>
      <w:r w:rsidR="00C516C5" w:rsidRPr="003D61E1">
        <w:t xml:space="preserve"> </w:t>
      </w:r>
      <w:r w:rsidR="0068274E" w:rsidRPr="003D61E1">
        <w:t>А</w:t>
      </w:r>
      <w:r w:rsidR="00C516C5" w:rsidRPr="003D61E1">
        <w:t>нкети-відгуку адаптованості військового спеціаліста до умов повсякденних навантажень у службовій діяльності</w:t>
      </w:r>
      <w:r w:rsidR="00F70D62" w:rsidRPr="003D61E1">
        <w:t> </w:t>
      </w:r>
      <w:r w:rsidR="00C516C5" w:rsidRPr="003D61E1">
        <w:t>[</w:t>
      </w:r>
      <w:r w:rsidR="00024B27" w:rsidRPr="003D61E1">
        <w:t>6</w:t>
      </w:r>
      <w:r w:rsidR="004F4DE2" w:rsidRPr="003D61E1">
        <w:t>,</w:t>
      </w:r>
      <w:r w:rsidR="00F70D62" w:rsidRPr="003D61E1">
        <w:t> с.</w:t>
      </w:r>
      <w:r w:rsidR="004F4DE2" w:rsidRPr="003D61E1">
        <w:t> 120</w:t>
      </w:r>
      <w:r w:rsidR="00C516C5" w:rsidRPr="003D61E1">
        <w:t xml:space="preserve">]. </w:t>
      </w:r>
      <w:r w:rsidR="0068274E" w:rsidRPr="003D61E1">
        <w:t xml:space="preserve">Питання </w:t>
      </w:r>
      <w:r w:rsidR="00C516C5" w:rsidRPr="003D61E1">
        <w:t xml:space="preserve">анкети </w:t>
      </w:r>
      <w:r w:rsidR="0068274E" w:rsidRPr="003D61E1">
        <w:t>розкривають</w:t>
      </w:r>
      <w:r w:rsidR="00C516C5" w:rsidRPr="003D61E1">
        <w:t xml:space="preserve"> </w:t>
      </w:r>
      <w:r w:rsidR="0068274E" w:rsidRPr="003D61E1">
        <w:t>зміст</w:t>
      </w:r>
      <w:r w:rsidR="00C516C5" w:rsidRPr="003D61E1">
        <w:t xml:space="preserve"> </w:t>
      </w:r>
      <w:r w:rsidRPr="003D61E1">
        <w:t xml:space="preserve">та напрямки </w:t>
      </w:r>
      <w:r w:rsidR="00120EFF" w:rsidRPr="003D61E1">
        <w:t xml:space="preserve">виконання </w:t>
      </w:r>
      <w:r w:rsidR="0068274E" w:rsidRPr="003D61E1">
        <w:t>завдань за призначенням жінок-поліцейських</w:t>
      </w:r>
      <w:r w:rsidR="00C516C5" w:rsidRPr="003D61E1">
        <w:t xml:space="preserve">, </w:t>
      </w:r>
      <w:r w:rsidRPr="003D61E1">
        <w:t>які передбачено їх</w:t>
      </w:r>
      <w:r w:rsidR="0068274E" w:rsidRPr="003D61E1">
        <w:t xml:space="preserve"> </w:t>
      </w:r>
      <w:r w:rsidR="00C516C5" w:rsidRPr="003D61E1">
        <w:t>посадови</w:t>
      </w:r>
      <w:r w:rsidRPr="003D61E1">
        <w:t>ми</w:t>
      </w:r>
      <w:r w:rsidR="00C516C5" w:rsidRPr="003D61E1">
        <w:t xml:space="preserve"> обов’язка</w:t>
      </w:r>
      <w:r w:rsidRPr="003D61E1">
        <w:t>ми</w:t>
      </w:r>
      <w:r w:rsidR="00C516C5" w:rsidRPr="003D61E1">
        <w:t xml:space="preserve">. </w:t>
      </w:r>
      <w:r w:rsidRPr="003D61E1">
        <w:t>Експертна оцінка була зроблена безпосередніми керівниками у підрозділі. Отримані значення за п</w:t>
      </w:r>
      <w:r w:rsidR="00C516C5" w:rsidRPr="003D61E1">
        <w:t>оказник</w:t>
      </w:r>
      <w:r w:rsidR="00CD0198" w:rsidRPr="003D61E1">
        <w:t>ам</w:t>
      </w:r>
      <w:r w:rsidRPr="003D61E1">
        <w:t>и</w:t>
      </w:r>
      <w:r w:rsidR="00782553" w:rsidRPr="003D61E1">
        <w:t xml:space="preserve"> </w:t>
      </w:r>
      <w:r w:rsidR="00C516C5" w:rsidRPr="003D61E1">
        <w:t xml:space="preserve">надійності </w:t>
      </w:r>
      <w:r w:rsidR="00782553" w:rsidRPr="003D61E1">
        <w:t>жінок-поліцейських є</w:t>
      </w:r>
      <w:r w:rsidR="00C516C5" w:rsidRPr="003D61E1">
        <w:t xml:space="preserve"> </w:t>
      </w:r>
      <w:r w:rsidR="00CD0198" w:rsidRPr="003D61E1">
        <w:t>характеристикою</w:t>
      </w:r>
      <w:r w:rsidR="00782553" w:rsidRPr="003D61E1">
        <w:t xml:space="preserve"> їх</w:t>
      </w:r>
      <w:r w:rsidR="00C516C5" w:rsidRPr="003D61E1">
        <w:t xml:space="preserve"> практичної дієвості</w:t>
      </w:r>
      <w:r w:rsidR="00782553" w:rsidRPr="003D61E1">
        <w:t xml:space="preserve"> на робочому місці</w:t>
      </w:r>
      <w:r w:rsidR="00DE4C93" w:rsidRPr="003D61E1">
        <w:t xml:space="preserve"> в умовах повсякденних навантажень</w:t>
      </w:r>
      <w:r w:rsidR="00C516C5" w:rsidRPr="003D61E1">
        <w:t>.</w:t>
      </w:r>
      <w:r w:rsidR="0068274E" w:rsidRPr="003D61E1">
        <w:t xml:space="preserve"> </w:t>
      </w:r>
      <w:r w:rsidR="00CD0198" w:rsidRPr="003D61E1">
        <w:t xml:space="preserve">Значення </w:t>
      </w:r>
      <w:r w:rsidR="00120EFF" w:rsidRPr="003D61E1">
        <w:t>було згруповано</w:t>
      </w:r>
      <w:r w:rsidR="00CD0198" w:rsidRPr="003D61E1">
        <w:t xml:space="preserve"> у напрямки</w:t>
      </w:r>
      <w:r w:rsidR="00120EFF" w:rsidRPr="003D61E1">
        <w:t xml:space="preserve"> за змістом </w:t>
      </w:r>
      <w:r w:rsidR="00CD0198" w:rsidRPr="003D61E1">
        <w:t>утворень свідомості та самосвідомості жінок-</w:t>
      </w:r>
      <w:r w:rsidR="00CD0198" w:rsidRPr="003D61E1">
        <w:rPr>
          <w:noProof/>
        </w:rPr>
        <w:t>поліцейських</w:t>
      </w:r>
      <w:r w:rsidR="00CD0198" w:rsidRPr="003D61E1">
        <w:t xml:space="preserve">, які забезпечують виконання посадових обов’язків. </w:t>
      </w:r>
      <w:r w:rsidR="00DE4C93" w:rsidRPr="003D61E1">
        <w:t>Зроблені у такий спосіб описи</w:t>
      </w:r>
      <w:r w:rsidR="00120EFF" w:rsidRPr="003D61E1">
        <w:t xml:space="preserve"> позиці</w:t>
      </w:r>
      <w:r w:rsidR="00DE4C93" w:rsidRPr="003D61E1">
        <w:t>й</w:t>
      </w:r>
      <w:r w:rsidR="00120EFF" w:rsidRPr="003D61E1">
        <w:t xml:space="preserve"> </w:t>
      </w:r>
      <w:r w:rsidR="00DE4C93" w:rsidRPr="003D61E1">
        <w:t>і</w:t>
      </w:r>
      <w:r w:rsidR="00120EFF" w:rsidRPr="003D61E1">
        <w:t xml:space="preserve"> ставлен</w:t>
      </w:r>
      <w:r w:rsidR="00DE4C93" w:rsidRPr="003D61E1">
        <w:t>ь</w:t>
      </w:r>
      <w:r w:rsidR="00120EFF" w:rsidRPr="003D61E1">
        <w:t xml:space="preserve"> </w:t>
      </w:r>
      <w:r w:rsidR="00CD0198" w:rsidRPr="003D61E1">
        <w:t>жінок-</w:t>
      </w:r>
      <w:r w:rsidR="00120EFF" w:rsidRPr="003D61E1">
        <w:rPr>
          <w:noProof/>
        </w:rPr>
        <w:t xml:space="preserve">поліцейських </w:t>
      </w:r>
      <w:r w:rsidR="00DE4C93" w:rsidRPr="003D61E1">
        <w:t>виокремлювали межі</w:t>
      </w:r>
      <w:r w:rsidR="00120EFF" w:rsidRPr="003D61E1">
        <w:t xml:space="preserve"> їх практичної дієвості у виконанні конкретних функцій у посадових обов’язках. Конкретна функція познача</w:t>
      </w:r>
      <w:r w:rsidR="00DE4C93" w:rsidRPr="003D61E1">
        <w:t>ла</w:t>
      </w:r>
      <w:r w:rsidR="00120EFF" w:rsidRPr="003D61E1">
        <w:t xml:space="preserve">ся </w:t>
      </w:r>
      <w:r w:rsidR="00DE4C93" w:rsidRPr="003D61E1">
        <w:t xml:space="preserve">крайніми та середньою </w:t>
      </w:r>
      <w:r w:rsidR="00120EFF" w:rsidRPr="003D61E1">
        <w:t xml:space="preserve">позиціями. </w:t>
      </w:r>
      <w:r w:rsidR="00DE4C93" w:rsidRPr="003D61E1">
        <w:t>Д</w:t>
      </w:r>
      <w:r w:rsidR="00120EFF" w:rsidRPr="003D61E1">
        <w:t xml:space="preserve">іапазон </w:t>
      </w:r>
      <w:r w:rsidR="00DE4C93" w:rsidRPr="003D61E1">
        <w:t xml:space="preserve">зміни </w:t>
      </w:r>
      <w:r w:rsidR="00120EFF" w:rsidRPr="003D61E1">
        <w:t>можливих</w:t>
      </w:r>
      <w:r w:rsidR="00DE4C93" w:rsidRPr="003D61E1">
        <w:t xml:space="preserve"> значень у</w:t>
      </w:r>
      <w:r w:rsidR="00120EFF" w:rsidRPr="003D61E1">
        <w:t xml:space="preserve"> позиці</w:t>
      </w:r>
      <w:r w:rsidR="00DE4C93" w:rsidRPr="003D61E1">
        <w:t>ях</w:t>
      </w:r>
      <w:r w:rsidR="00120EFF" w:rsidRPr="003D61E1">
        <w:t xml:space="preserve"> і ставлен</w:t>
      </w:r>
      <w:r w:rsidR="00DE4C93" w:rsidRPr="003D61E1">
        <w:t>нях</w:t>
      </w:r>
      <w:r w:rsidR="00120EFF" w:rsidRPr="003D61E1">
        <w:t xml:space="preserve"> </w:t>
      </w:r>
      <w:r w:rsidR="00DE4C93" w:rsidRPr="003D61E1">
        <w:t>жінок-поліцейських характеризував</w:t>
      </w:r>
      <w:r w:rsidR="00120EFF" w:rsidRPr="003D61E1">
        <w:t xml:space="preserve"> рів</w:t>
      </w:r>
      <w:r w:rsidR="002E10A8" w:rsidRPr="003D61E1">
        <w:t>ень</w:t>
      </w:r>
      <w:r w:rsidR="00120EFF" w:rsidRPr="003D61E1">
        <w:t xml:space="preserve"> надійності</w:t>
      </w:r>
      <w:r w:rsidR="002E10A8" w:rsidRPr="003D61E1">
        <w:t xml:space="preserve"> та його зміни.</w:t>
      </w:r>
    </w:p>
    <w:p w:rsidR="00060885" w:rsidRPr="003D61E1" w:rsidRDefault="00095546" w:rsidP="0075002A">
      <w:pPr>
        <w:ind w:firstLine="709"/>
      </w:pPr>
      <w:r w:rsidRPr="003D61E1">
        <w:t>С</w:t>
      </w:r>
      <w:r w:rsidR="00C516C5" w:rsidRPr="003D61E1">
        <w:t>проект</w:t>
      </w:r>
      <w:r w:rsidRPr="003D61E1">
        <w:t>овані</w:t>
      </w:r>
      <w:r w:rsidR="00C516C5" w:rsidRPr="003D61E1">
        <w:t xml:space="preserve"> особистісні показники </w:t>
      </w:r>
      <w:r w:rsidR="008C70CF" w:rsidRPr="003D61E1">
        <w:t xml:space="preserve">сподівань </w:t>
      </w:r>
      <w:r w:rsidR="00060885" w:rsidRPr="003D61E1">
        <w:t xml:space="preserve">жінок-поліцейських </w:t>
      </w:r>
      <w:r w:rsidR="008C70CF" w:rsidRPr="003D61E1">
        <w:t xml:space="preserve">у </w:t>
      </w:r>
      <w:r w:rsidR="00C516C5" w:rsidRPr="003D61E1">
        <w:t>духовн</w:t>
      </w:r>
      <w:r w:rsidR="00060885" w:rsidRPr="003D61E1">
        <w:t>ій</w:t>
      </w:r>
      <w:r w:rsidR="00C516C5" w:rsidRPr="003D61E1">
        <w:t xml:space="preserve"> сфери та суб’єктно-практичні</w:t>
      </w:r>
      <w:r w:rsidR="00060885" w:rsidRPr="003D61E1">
        <w:t xml:space="preserve"> показники</w:t>
      </w:r>
      <w:r w:rsidR="00C516C5" w:rsidRPr="003D61E1">
        <w:t xml:space="preserve"> </w:t>
      </w:r>
      <w:r w:rsidR="00060885" w:rsidRPr="003D61E1">
        <w:t xml:space="preserve">функціональної надійності </w:t>
      </w:r>
      <w:r w:rsidR="008C70CF" w:rsidRPr="003D61E1">
        <w:t xml:space="preserve">у </w:t>
      </w:r>
      <w:r w:rsidR="00C516C5" w:rsidRPr="003D61E1">
        <w:t>діяльнісн</w:t>
      </w:r>
      <w:r w:rsidR="008C70CF" w:rsidRPr="003D61E1">
        <w:t>ій</w:t>
      </w:r>
      <w:r w:rsidR="00C516C5" w:rsidRPr="003D61E1">
        <w:t xml:space="preserve"> сфер</w:t>
      </w:r>
      <w:r w:rsidR="008C70CF" w:rsidRPr="003D61E1">
        <w:t>і</w:t>
      </w:r>
      <w:r w:rsidR="00060885" w:rsidRPr="003D61E1">
        <w:t>, які</w:t>
      </w:r>
      <w:r w:rsidR="00C516C5" w:rsidRPr="003D61E1">
        <w:t xml:space="preserve"> </w:t>
      </w:r>
      <w:r w:rsidRPr="003D61E1">
        <w:t xml:space="preserve">було зафіксовано </w:t>
      </w:r>
      <w:r w:rsidR="00060885" w:rsidRPr="003D61E1">
        <w:t xml:space="preserve">у </w:t>
      </w:r>
      <w:r w:rsidRPr="003D61E1">
        <w:t>формуванн</w:t>
      </w:r>
      <w:r w:rsidR="00060885" w:rsidRPr="003D61E1">
        <w:t>і</w:t>
      </w:r>
      <w:r w:rsidRPr="003D61E1">
        <w:t xml:space="preserve"> вибірки</w:t>
      </w:r>
      <w:r w:rsidR="00C516C5" w:rsidRPr="003D61E1">
        <w:t xml:space="preserve">. </w:t>
      </w:r>
      <w:r w:rsidR="00060885" w:rsidRPr="003D61E1">
        <w:t>П</w:t>
      </w:r>
      <w:r w:rsidR="00C516C5" w:rsidRPr="003D61E1">
        <w:t>рове</w:t>
      </w:r>
      <w:r w:rsidRPr="003D61E1">
        <w:t>ден</w:t>
      </w:r>
      <w:r w:rsidR="00060885" w:rsidRPr="003D61E1">
        <w:t>о</w:t>
      </w:r>
      <w:r w:rsidR="00C516C5" w:rsidRPr="003D61E1">
        <w:t xml:space="preserve"> статистичн</w:t>
      </w:r>
      <w:r w:rsidRPr="003D61E1">
        <w:t>а</w:t>
      </w:r>
      <w:r w:rsidR="00C516C5" w:rsidRPr="003D61E1">
        <w:t xml:space="preserve"> обробк</w:t>
      </w:r>
      <w:r w:rsidRPr="003D61E1">
        <w:t>а</w:t>
      </w:r>
      <w:r w:rsidR="00C516C5" w:rsidRPr="003D61E1">
        <w:t xml:space="preserve"> даних </w:t>
      </w:r>
      <w:r w:rsidR="00E44725" w:rsidRPr="003D61E1">
        <w:t xml:space="preserve">дала змогу </w:t>
      </w:r>
      <w:r w:rsidR="00C516C5" w:rsidRPr="003D61E1">
        <w:t>отрима</w:t>
      </w:r>
      <w:r w:rsidR="00E44725" w:rsidRPr="003D61E1">
        <w:t>ти</w:t>
      </w:r>
      <w:r w:rsidR="00C516C5" w:rsidRPr="003D61E1">
        <w:t xml:space="preserve"> інформативні кількісні </w:t>
      </w:r>
      <w:r w:rsidR="00060885" w:rsidRPr="003D61E1">
        <w:t>характеристики</w:t>
      </w:r>
      <w:r w:rsidR="00C516C5" w:rsidRPr="003D61E1">
        <w:t xml:space="preserve">. Кожне окреме значення із масиву даних, отриманих </w:t>
      </w:r>
      <w:r w:rsidRPr="003D61E1">
        <w:t>у</w:t>
      </w:r>
      <w:r w:rsidR="00C516C5" w:rsidRPr="003D61E1">
        <w:t xml:space="preserve"> вибір</w:t>
      </w:r>
      <w:r w:rsidRPr="003D61E1">
        <w:t>ці</w:t>
      </w:r>
      <w:r w:rsidR="00C516C5" w:rsidRPr="003D61E1">
        <w:t xml:space="preserve"> </w:t>
      </w:r>
      <w:r w:rsidRPr="003D61E1">
        <w:t>жінок-</w:t>
      </w:r>
      <w:r w:rsidR="00C516C5" w:rsidRPr="003D61E1">
        <w:t xml:space="preserve">поліцейських, розкриває відмінності </w:t>
      </w:r>
      <w:r w:rsidR="00060885" w:rsidRPr="003D61E1">
        <w:t>в</w:t>
      </w:r>
      <w:r w:rsidR="00C516C5" w:rsidRPr="003D61E1">
        <w:t xml:space="preserve"> </w:t>
      </w:r>
      <w:r w:rsidR="00060885" w:rsidRPr="003D61E1">
        <w:t>їх очікуваннях та надійності</w:t>
      </w:r>
      <w:r w:rsidR="00C516C5" w:rsidRPr="003D61E1">
        <w:t>. Проаналізовані разом показники фіксують логіку ї</w:t>
      </w:r>
      <w:r w:rsidR="00060885" w:rsidRPr="003D61E1">
        <w:t>х</w:t>
      </w:r>
      <w:r w:rsidR="00C516C5" w:rsidRPr="003D61E1">
        <w:t xml:space="preserve"> варіювання</w:t>
      </w:r>
      <w:r w:rsidR="00060885" w:rsidRPr="003D61E1">
        <w:t>.</w:t>
      </w:r>
    </w:p>
    <w:p w:rsidR="008C70CF" w:rsidRPr="003D61E1" w:rsidRDefault="00060885" w:rsidP="0075002A">
      <w:pPr>
        <w:ind w:firstLine="709"/>
      </w:pPr>
      <w:r w:rsidRPr="003D61E1">
        <w:t>Отже</w:t>
      </w:r>
      <w:r w:rsidR="00C516C5" w:rsidRPr="003D61E1">
        <w:t>, задум на формува</w:t>
      </w:r>
      <w:r w:rsidR="008C70CF" w:rsidRPr="003D61E1">
        <w:t>ння вибірки</w:t>
      </w:r>
      <w:r w:rsidR="00C516C5" w:rsidRPr="003D61E1">
        <w:t xml:space="preserve"> та </w:t>
      </w:r>
      <w:r w:rsidRPr="003D61E1">
        <w:t xml:space="preserve">організацію </w:t>
      </w:r>
      <w:r w:rsidR="00C516C5" w:rsidRPr="003D61E1">
        <w:t>вимірювань ї</w:t>
      </w:r>
      <w:r w:rsidR="008C70CF" w:rsidRPr="003D61E1">
        <w:t>ї</w:t>
      </w:r>
      <w:r w:rsidR="00C516C5" w:rsidRPr="003D61E1">
        <w:t xml:space="preserve"> </w:t>
      </w:r>
      <w:r w:rsidRPr="003D61E1">
        <w:t>показн</w:t>
      </w:r>
      <w:r w:rsidR="0027516F" w:rsidRPr="003D61E1">
        <w:t>и</w:t>
      </w:r>
      <w:r w:rsidRPr="003D61E1">
        <w:t>ків</w:t>
      </w:r>
      <w:r w:rsidR="00C516C5" w:rsidRPr="003D61E1">
        <w:t xml:space="preserve">, дозволив ідентифікувати межі явища </w:t>
      </w:r>
      <w:r w:rsidR="008C70CF" w:rsidRPr="003D61E1">
        <w:t>невизначеності в очікуваннях до майбутнього та функціональну надійність жінок-поліцейських в умовах війни</w:t>
      </w:r>
    </w:p>
    <w:p w:rsidR="00AA15C0" w:rsidRPr="003D61E1" w:rsidRDefault="00CB66E4" w:rsidP="0075002A">
      <w:pPr>
        <w:ind w:firstLine="709"/>
      </w:pPr>
      <w:r w:rsidRPr="003D61E1">
        <w:t>Р</w:t>
      </w:r>
      <w:r w:rsidRPr="003D61E1">
        <w:rPr>
          <w:b/>
        </w:rPr>
        <w:t>езультати</w:t>
      </w:r>
      <w:r w:rsidR="002005EF" w:rsidRPr="003D61E1">
        <w:rPr>
          <w:b/>
        </w:rPr>
        <w:t xml:space="preserve">. </w:t>
      </w:r>
      <w:r w:rsidR="005E4E43" w:rsidRPr="003D61E1">
        <w:t>За</w:t>
      </w:r>
      <w:r w:rsidR="005E4E43" w:rsidRPr="003D61E1">
        <w:rPr>
          <w:b/>
        </w:rPr>
        <w:t xml:space="preserve"> </w:t>
      </w:r>
      <w:r w:rsidR="00AA15C0" w:rsidRPr="003D61E1">
        <w:t>результат</w:t>
      </w:r>
      <w:r w:rsidR="005E4E43" w:rsidRPr="003D61E1">
        <w:t>ами</w:t>
      </w:r>
      <w:r w:rsidR="00AA15C0" w:rsidRPr="003D61E1">
        <w:t xml:space="preserve"> досліджен</w:t>
      </w:r>
      <w:r w:rsidR="005E4E43" w:rsidRPr="003D61E1">
        <w:t>ня можна зробити</w:t>
      </w:r>
      <w:r w:rsidR="00AA15C0" w:rsidRPr="003D61E1">
        <w:t xml:space="preserve"> висновок про те, що </w:t>
      </w:r>
      <w:r w:rsidR="005E4E43" w:rsidRPr="003D61E1">
        <w:t xml:space="preserve">невизначеність в очікуваннях до майбутнього </w:t>
      </w:r>
      <w:r w:rsidR="009028E4" w:rsidRPr="003D61E1">
        <w:t>є</w:t>
      </w:r>
      <w:r w:rsidR="001B5A41" w:rsidRPr="003D61E1">
        <w:t>,</w:t>
      </w:r>
      <w:r w:rsidR="009028E4" w:rsidRPr="003D61E1">
        <w:t xml:space="preserve"> </w:t>
      </w:r>
      <w:r w:rsidR="001B5A41" w:rsidRPr="003D61E1">
        <w:t>водночас,</w:t>
      </w:r>
      <w:r w:rsidR="005E4E43" w:rsidRPr="003D61E1">
        <w:t xml:space="preserve"> як </w:t>
      </w:r>
      <w:r w:rsidR="00AA15C0" w:rsidRPr="003D61E1">
        <w:t>джерел</w:t>
      </w:r>
      <w:r w:rsidR="005E4E43" w:rsidRPr="003D61E1">
        <w:t>ом активності жінок-</w:t>
      </w:r>
      <w:r w:rsidR="009028E4" w:rsidRPr="003D61E1">
        <w:t>поліцейських</w:t>
      </w:r>
      <w:r w:rsidR="005E4E43" w:rsidRPr="003D61E1">
        <w:t>, так, і фактором стримування рушійних сил</w:t>
      </w:r>
      <w:r w:rsidR="006356D0" w:rsidRPr="003D61E1">
        <w:t xml:space="preserve"> їх</w:t>
      </w:r>
      <w:r w:rsidR="005E4E43" w:rsidRPr="003D61E1">
        <w:t xml:space="preserve"> особистості</w:t>
      </w:r>
      <w:r w:rsidR="009028E4" w:rsidRPr="003D61E1">
        <w:t>.</w:t>
      </w:r>
      <w:r w:rsidR="00AA15C0" w:rsidRPr="003D61E1">
        <w:t xml:space="preserve"> </w:t>
      </w:r>
      <w:r w:rsidR="006356D0" w:rsidRPr="003D61E1">
        <w:t>А</w:t>
      </w:r>
      <w:r w:rsidR="00AA15C0" w:rsidRPr="003D61E1">
        <w:t>ктуалізують</w:t>
      </w:r>
      <w:r w:rsidR="009028E4" w:rsidRPr="003D61E1">
        <w:t>ся</w:t>
      </w:r>
      <w:r w:rsidR="00AA15C0" w:rsidRPr="003D61E1">
        <w:t xml:space="preserve"> інтенції </w:t>
      </w:r>
      <w:r w:rsidR="009028E4" w:rsidRPr="003D61E1">
        <w:t>бути сумлінними</w:t>
      </w:r>
      <w:r w:rsidR="00AA15C0" w:rsidRPr="003D61E1">
        <w:t xml:space="preserve"> у виконанні посадових обов’язків</w:t>
      </w:r>
      <w:r w:rsidR="009028E4" w:rsidRPr="003D61E1">
        <w:t xml:space="preserve"> та забезпечується </w:t>
      </w:r>
      <w:r w:rsidR="00AA15C0" w:rsidRPr="003D61E1">
        <w:t xml:space="preserve"> </w:t>
      </w:r>
      <w:r w:rsidR="009028E4" w:rsidRPr="003D61E1">
        <w:t>належний рівень</w:t>
      </w:r>
      <w:r w:rsidR="00AA15C0" w:rsidRPr="003D61E1">
        <w:t xml:space="preserve"> </w:t>
      </w:r>
      <w:r w:rsidR="006356D0" w:rsidRPr="003D61E1">
        <w:t>функціональної надійності жінок-поліцейських</w:t>
      </w:r>
      <w:r w:rsidR="00AA15C0" w:rsidRPr="003D61E1">
        <w:t>.</w:t>
      </w:r>
      <w:r w:rsidR="000605D8" w:rsidRPr="003D61E1">
        <w:t xml:space="preserve"> </w:t>
      </w:r>
      <w:r w:rsidR="006356D0" w:rsidRPr="003D61E1">
        <w:t>Сподівання, не обтяжені страхом перед прийдешнім,</w:t>
      </w:r>
      <w:r w:rsidR="009028E4" w:rsidRPr="003D61E1">
        <w:t xml:space="preserve"> є</w:t>
      </w:r>
      <w:r w:rsidR="00AA15C0" w:rsidRPr="003D61E1">
        <w:t xml:space="preserve"> </w:t>
      </w:r>
      <w:r w:rsidR="009028E4" w:rsidRPr="003D61E1">
        <w:t>руші</w:t>
      </w:r>
      <w:r w:rsidR="006356D0" w:rsidRPr="003D61E1">
        <w:t>йни</w:t>
      </w:r>
      <w:r w:rsidR="009028E4" w:rsidRPr="003D61E1">
        <w:t>ми</w:t>
      </w:r>
      <w:r w:rsidR="00AA15C0" w:rsidRPr="003D61E1">
        <w:t xml:space="preserve"> </w:t>
      </w:r>
      <w:r w:rsidR="006356D0" w:rsidRPr="003D61E1">
        <w:t xml:space="preserve">силами </w:t>
      </w:r>
      <w:r w:rsidR="00AA15C0" w:rsidRPr="003D61E1">
        <w:t>актуаліз</w:t>
      </w:r>
      <w:r w:rsidR="006356D0" w:rsidRPr="003D61E1">
        <w:t>ації</w:t>
      </w:r>
      <w:r w:rsidR="00AA15C0" w:rsidRPr="003D61E1">
        <w:t xml:space="preserve"> </w:t>
      </w:r>
      <w:r w:rsidR="006356D0" w:rsidRPr="003D61E1">
        <w:t xml:space="preserve">мотиваційних </w:t>
      </w:r>
      <w:r w:rsidR="00AA15C0" w:rsidRPr="003D61E1">
        <w:t>спонук</w:t>
      </w:r>
      <w:r w:rsidR="006356D0" w:rsidRPr="003D61E1">
        <w:t xml:space="preserve"> до функціональної надійності. </w:t>
      </w:r>
      <w:r w:rsidR="00577372" w:rsidRPr="003D61E1">
        <w:t xml:space="preserve">Тиск страху майбутнього на особистість ставить перед необхідністю </w:t>
      </w:r>
      <w:r w:rsidR="00AA15C0" w:rsidRPr="003D61E1">
        <w:t xml:space="preserve">протидіяти </w:t>
      </w:r>
      <w:r w:rsidR="00577372" w:rsidRPr="003D61E1">
        <w:t xml:space="preserve">йому і </w:t>
      </w:r>
      <w:r w:rsidR="00AA15C0" w:rsidRPr="003D61E1">
        <w:t>повсякденн</w:t>
      </w:r>
      <w:r w:rsidR="00577372" w:rsidRPr="003D61E1">
        <w:t>і</w:t>
      </w:r>
      <w:r w:rsidR="00AA15C0" w:rsidRPr="003D61E1">
        <w:t xml:space="preserve">  навантажен</w:t>
      </w:r>
      <w:r w:rsidR="00577372" w:rsidRPr="003D61E1">
        <w:t>ня стають засобом протидії та її результатом</w:t>
      </w:r>
      <w:r w:rsidR="00AA15C0" w:rsidRPr="003D61E1">
        <w:t xml:space="preserve">. </w:t>
      </w:r>
      <w:r w:rsidR="00577372" w:rsidRPr="003D61E1">
        <w:t xml:space="preserve">Посилюється </w:t>
      </w:r>
      <w:r w:rsidR="00AA15C0" w:rsidRPr="003D61E1">
        <w:t>прагнення подолати деструк</w:t>
      </w:r>
      <w:r w:rsidR="00577372" w:rsidRPr="003D61E1">
        <w:t>тивні впливи загроз і перешкод.</w:t>
      </w:r>
      <w:r w:rsidR="00AA15C0" w:rsidRPr="003D61E1">
        <w:t xml:space="preserve"> </w:t>
      </w:r>
    </w:p>
    <w:p w:rsidR="00D82A2A" w:rsidRPr="003D61E1" w:rsidRDefault="001A51F9" w:rsidP="0075002A">
      <w:pPr>
        <w:ind w:firstLine="709"/>
      </w:pPr>
      <w:r w:rsidRPr="003D61E1">
        <w:t>У</w:t>
      </w:r>
      <w:r w:rsidR="00D53486" w:rsidRPr="003D61E1">
        <w:t xml:space="preserve"> теоретичному пошуку</w:t>
      </w:r>
      <w:r w:rsidR="00D82A2A" w:rsidRPr="003D61E1">
        <w:rPr>
          <w:b/>
        </w:rPr>
        <w:t xml:space="preserve"> </w:t>
      </w:r>
      <w:r w:rsidRPr="003D61E1">
        <w:t>виокремлено</w:t>
      </w:r>
      <w:r w:rsidR="00D53486" w:rsidRPr="003D61E1">
        <w:t xml:space="preserve"> </w:t>
      </w:r>
      <w:r w:rsidRPr="003D61E1">
        <w:t>ознаки</w:t>
      </w:r>
      <w:r w:rsidR="00D53486" w:rsidRPr="003D61E1">
        <w:t xml:space="preserve"> «</w:t>
      </w:r>
      <w:r w:rsidRPr="003D61E1">
        <w:t xml:space="preserve">функціональної </w:t>
      </w:r>
      <w:r w:rsidR="00D53486" w:rsidRPr="003D61E1">
        <w:t xml:space="preserve">надійності» </w:t>
      </w:r>
      <w:r w:rsidRPr="003D61E1">
        <w:t>для характеристики спроможності</w:t>
      </w:r>
      <w:r w:rsidR="00D53486" w:rsidRPr="003D61E1">
        <w:t xml:space="preserve"> жін</w:t>
      </w:r>
      <w:r w:rsidRPr="003D61E1">
        <w:t>ок</w:t>
      </w:r>
      <w:r w:rsidR="00E50D3F" w:rsidRPr="003D61E1">
        <w:t>-поліцейськ</w:t>
      </w:r>
      <w:r w:rsidRPr="003D61E1">
        <w:t xml:space="preserve">их </w:t>
      </w:r>
      <w:r w:rsidR="00D53486" w:rsidRPr="003D61E1">
        <w:t>витримувати т</w:t>
      </w:r>
      <w:r w:rsidRPr="003D61E1">
        <w:t>иск</w:t>
      </w:r>
      <w:r w:rsidR="00D53486" w:rsidRPr="003D61E1">
        <w:t xml:space="preserve"> </w:t>
      </w:r>
      <w:r w:rsidR="00080800" w:rsidRPr="003D61E1">
        <w:t>повсякденн</w:t>
      </w:r>
      <w:r w:rsidR="002D47B3" w:rsidRPr="003D61E1">
        <w:t>их</w:t>
      </w:r>
      <w:r w:rsidR="00D82A2A" w:rsidRPr="003D61E1">
        <w:t xml:space="preserve"> навантажен</w:t>
      </w:r>
      <w:r w:rsidR="002D47B3" w:rsidRPr="003D61E1">
        <w:t>ь</w:t>
      </w:r>
      <w:r w:rsidR="00080800" w:rsidRPr="003D61E1">
        <w:t xml:space="preserve"> в умовах війни.</w:t>
      </w:r>
      <w:r w:rsidRPr="003D61E1">
        <w:t xml:space="preserve"> П</w:t>
      </w:r>
      <w:r w:rsidR="00D53486" w:rsidRPr="003D61E1">
        <w:t>овсякденн</w:t>
      </w:r>
      <w:r w:rsidRPr="003D61E1">
        <w:t>е</w:t>
      </w:r>
      <w:r w:rsidR="00D53486" w:rsidRPr="003D61E1">
        <w:t xml:space="preserve"> навантаження </w:t>
      </w:r>
      <w:r w:rsidR="006A13E8" w:rsidRPr="003D61E1">
        <w:t>використовується</w:t>
      </w:r>
      <w:r w:rsidR="002A266F" w:rsidRPr="003D61E1">
        <w:t xml:space="preserve">, </w:t>
      </w:r>
      <w:r w:rsidR="006A13E8" w:rsidRPr="003D61E1">
        <w:t>щоб позначити</w:t>
      </w:r>
      <w:r w:rsidR="00D82A2A" w:rsidRPr="003D61E1">
        <w:t xml:space="preserve"> так</w:t>
      </w:r>
      <w:r w:rsidR="006A13E8" w:rsidRPr="003D61E1">
        <w:t>і</w:t>
      </w:r>
      <w:r w:rsidR="00D82A2A" w:rsidRPr="003D61E1">
        <w:t xml:space="preserve"> </w:t>
      </w:r>
      <w:r w:rsidR="00792092" w:rsidRPr="003D61E1">
        <w:t>явища</w:t>
      </w:r>
      <w:r w:rsidR="006A13E8" w:rsidRPr="003D61E1">
        <w:t xml:space="preserve"> реальних ситуаці</w:t>
      </w:r>
      <w:r w:rsidR="002A266F" w:rsidRPr="003D61E1">
        <w:t>й</w:t>
      </w:r>
      <w:r w:rsidR="006A13E8" w:rsidRPr="003D61E1">
        <w:t xml:space="preserve"> </w:t>
      </w:r>
      <w:r w:rsidR="00080800" w:rsidRPr="003D61E1">
        <w:t>умов війни</w:t>
      </w:r>
      <w:r w:rsidR="00D82A2A" w:rsidRPr="003D61E1">
        <w:t>:</w:t>
      </w:r>
      <w:r w:rsidR="00B66F94" w:rsidRPr="003D61E1">
        <w:t xml:space="preserve"> </w:t>
      </w:r>
      <w:r w:rsidR="00147311" w:rsidRPr="003D61E1">
        <w:t xml:space="preserve">1) </w:t>
      </w:r>
      <w:r w:rsidR="00A33666" w:rsidRPr="003D61E1">
        <w:t xml:space="preserve">фактори </w:t>
      </w:r>
      <w:r w:rsidR="006A13E8" w:rsidRPr="003D61E1">
        <w:t>повсякденн</w:t>
      </w:r>
      <w:r w:rsidR="00A33666" w:rsidRPr="003D61E1">
        <w:t>ого</w:t>
      </w:r>
      <w:r w:rsidR="006A13E8" w:rsidRPr="003D61E1">
        <w:t xml:space="preserve"> застосування</w:t>
      </w:r>
      <w:r w:rsidR="00D82A2A" w:rsidRPr="003D61E1">
        <w:t xml:space="preserve"> </w:t>
      </w:r>
      <w:r w:rsidR="006A13E8" w:rsidRPr="003D61E1">
        <w:t>агресором ракетно-дронових атак</w:t>
      </w:r>
      <w:r w:rsidR="00D82A2A" w:rsidRPr="003D61E1">
        <w:t xml:space="preserve">, неперервних </w:t>
      </w:r>
      <w:r w:rsidR="006A13E8" w:rsidRPr="003D61E1">
        <w:t>у</w:t>
      </w:r>
      <w:r w:rsidR="00D82A2A" w:rsidRPr="003D61E1">
        <w:t xml:space="preserve"> часі </w:t>
      </w:r>
      <w:r w:rsidR="00BC023D" w:rsidRPr="003D61E1">
        <w:t>для створення загроз</w:t>
      </w:r>
      <w:r w:rsidR="006A13E8" w:rsidRPr="003D61E1">
        <w:t xml:space="preserve"> та </w:t>
      </w:r>
      <w:r w:rsidR="00080800" w:rsidRPr="003D61E1">
        <w:t>з</w:t>
      </w:r>
      <w:r w:rsidR="006A13E8" w:rsidRPr="003D61E1">
        <w:t>нищення громадян;</w:t>
      </w:r>
      <w:r w:rsidR="00B66F94" w:rsidRPr="003D61E1">
        <w:t xml:space="preserve"> </w:t>
      </w:r>
      <w:r w:rsidR="00080800" w:rsidRPr="003D61E1">
        <w:t xml:space="preserve"> </w:t>
      </w:r>
      <w:r w:rsidR="00147311" w:rsidRPr="003D61E1">
        <w:t xml:space="preserve">2) </w:t>
      </w:r>
      <w:proofErr w:type="spellStart"/>
      <w:r w:rsidR="00080800" w:rsidRPr="003D61E1">
        <w:t>ризикотравмувальні</w:t>
      </w:r>
      <w:proofErr w:type="spellEnd"/>
      <w:r w:rsidR="00080800" w:rsidRPr="003D61E1">
        <w:t xml:space="preserve"> чинники виконання </w:t>
      </w:r>
      <w:r w:rsidR="00D82A2A" w:rsidRPr="003D61E1">
        <w:t>повсякденн</w:t>
      </w:r>
      <w:r w:rsidR="00080800" w:rsidRPr="003D61E1">
        <w:t>их</w:t>
      </w:r>
      <w:r w:rsidR="00D82A2A" w:rsidRPr="003D61E1">
        <w:t xml:space="preserve"> конкретн</w:t>
      </w:r>
      <w:r w:rsidR="00080800" w:rsidRPr="003D61E1">
        <w:t>их</w:t>
      </w:r>
      <w:r w:rsidR="00D82A2A" w:rsidRPr="003D61E1">
        <w:t xml:space="preserve"> ді</w:t>
      </w:r>
      <w:r w:rsidR="00080800" w:rsidRPr="003D61E1">
        <w:t>й</w:t>
      </w:r>
      <w:r w:rsidR="00D82A2A" w:rsidRPr="003D61E1">
        <w:t xml:space="preserve"> за </w:t>
      </w:r>
      <w:r w:rsidR="002A266F" w:rsidRPr="003D61E1">
        <w:t xml:space="preserve">призначенням відповідно до </w:t>
      </w:r>
      <w:r w:rsidR="00D82A2A" w:rsidRPr="003D61E1">
        <w:t>вимог</w:t>
      </w:r>
      <w:r w:rsidR="002A266F" w:rsidRPr="003D61E1">
        <w:t xml:space="preserve"> посадових обов’язків</w:t>
      </w:r>
      <w:r w:rsidR="00A33666" w:rsidRPr="003D61E1">
        <w:t xml:space="preserve"> поліцейських</w:t>
      </w:r>
      <w:r w:rsidR="00D82A2A" w:rsidRPr="003D61E1">
        <w:t>;</w:t>
      </w:r>
      <w:r w:rsidR="00B66F94" w:rsidRPr="003D61E1">
        <w:t xml:space="preserve"> </w:t>
      </w:r>
      <w:r w:rsidR="002A266F" w:rsidRPr="003D61E1">
        <w:t xml:space="preserve"> </w:t>
      </w:r>
      <w:r w:rsidR="00147311" w:rsidRPr="003D61E1">
        <w:t xml:space="preserve">3) </w:t>
      </w:r>
      <w:r w:rsidR="00D82A2A" w:rsidRPr="003D61E1">
        <w:t>дієвість, ефективність в межах конкретн</w:t>
      </w:r>
      <w:r w:rsidR="002D47B3" w:rsidRPr="003D61E1">
        <w:t>ої</w:t>
      </w:r>
      <w:r w:rsidR="00D82A2A" w:rsidRPr="003D61E1">
        <w:t xml:space="preserve"> функці</w:t>
      </w:r>
      <w:r w:rsidR="002D47B3" w:rsidRPr="003D61E1">
        <w:t>ї</w:t>
      </w:r>
      <w:r w:rsidR="00D82A2A" w:rsidRPr="003D61E1">
        <w:t xml:space="preserve"> у посадових обов’язках, чи діапазон виконання цих функцій, їх суб’єктний та предметно-практичних потенціал;</w:t>
      </w:r>
      <w:r w:rsidR="00B66F94" w:rsidRPr="003D61E1">
        <w:t xml:space="preserve"> </w:t>
      </w:r>
      <w:r w:rsidR="00147311" w:rsidRPr="003D61E1">
        <w:t>4)</w:t>
      </w:r>
      <w:r w:rsidR="002D47B3" w:rsidRPr="003D61E1">
        <w:t xml:space="preserve">ознаки </w:t>
      </w:r>
      <w:r w:rsidR="00D82A2A" w:rsidRPr="003D61E1">
        <w:t xml:space="preserve">напруження у </w:t>
      </w:r>
      <w:r w:rsidR="002D47B3" w:rsidRPr="003D61E1">
        <w:t xml:space="preserve">виконання </w:t>
      </w:r>
      <w:r w:rsidR="00D82A2A" w:rsidRPr="003D61E1">
        <w:t xml:space="preserve">конкретних </w:t>
      </w:r>
      <w:r w:rsidR="002D47B3" w:rsidRPr="003D61E1">
        <w:t xml:space="preserve">дій в межах функції </w:t>
      </w:r>
      <w:r w:rsidR="00A33666" w:rsidRPr="003D61E1">
        <w:t>поліцейськ</w:t>
      </w:r>
      <w:r w:rsidR="00AA0E69" w:rsidRPr="003D61E1">
        <w:t>ого</w:t>
      </w:r>
      <w:r w:rsidR="00D82A2A" w:rsidRPr="003D61E1">
        <w:t>.</w:t>
      </w:r>
    </w:p>
    <w:p w:rsidR="00D82A2A" w:rsidRPr="003D61E1" w:rsidRDefault="00AF2287" w:rsidP="0075002A">
      <w:pPr>
        <w:ind w:firstLine="709"/>
      </w:pPr>
      <w:r w:rsidRPr="003D61E1">
        <w:t>Функціональна надійність та відповідні п</w:t>
      </w:r>
      <w:r w:rsidR="00D82A2A" w:rsidRPr="003D61E1">
        <w:t>овсякденн</w:t>
      </w:r>
      <w:r w:rsidRPr="003D61E1">
        <w:t>і</w:t>
      </w:r>
      <w:r w:rsidR="00D82A2A" w:rsidRPr="003D61E1">
        <w:t xml:space="preserve"> навантаження </w:t>
      </w:r>
      <w:r w:rsidR="00B6037A" w:rsidRPr="003D61E1">
        <w:t xml:space="preserve">розглядаються </w:t>
      </w:r>
      <w:r w:rsidR="00147311" w:rsidRPr="003D61E1">
        <w:t xml:space="preserve">1) </w:t>
      </w:r>
      <w:r w:rsidR="00B6037A" w:rsidRPr="003D61E1">
        <w:t>у</w:t>
      </w:r>
      <w:r w:rsidR="00D82A2A" w:rsidRPr="003D61E1">
        <w:t xml:space="preserve"> сфер</w:t>
      </w:r>
      <w:r w:rsidR="00B6037A" w:rsidRPr="003D61E1">
        <w:t>ах</w:t>
      </w:r>
      <w:r w:rsidR="00D82A2A" w:rsidRPr="003D61E1">
        <w:t>: зовнішнього середовища</w:t>
      </w:r>
      <w:r w:rsidRPr="003D61E1">
        <w:t xml:space="preserve">, з факторами </w:t>
      </w:r>
      <w:r w:rsidR="00D82A2A" w:rsidRPr="003D61E1">
        <w:t>ракетно-дронов</w:t>
      </w:r>
      <w:r w:rsidRPr="003D61E1">
        <w:t xml:space="preserve">их атак </w:t>
      </w:r>
      <w:r w:rsidR="00D82A2A" w:rsidRPr="003D61E1">
        <w:t>та інформаційно-психологічн</w:t>
      </w:r>
      <w:r w:rsidRPr="003D61E1">
        <w:t>их</w:t>
      </w:r>
      <w:r w:rsidR="00D82A2A" w:rsidRPr="003D61E1">
        <w:t xml:space="preserve"> операці</w:t>
      </w:r>
      <w:r w:rsidRPr="003D61E1">
        <w:t>й</w:t>
      </w:r>
      <w:r w:rsidR="00D82A2A" w:rsidRPr="003D61E1">
        <w:t>;</w:t>
      </w:r>
      <w:r w:rsidR="00B66F94" w:rsidRPr="003D61E1">
        <w:t xml:space="preserve"> </w:t>
      </w:r>
      <w:r w:rsidR="00147311" w:rsidRPr="003D61E1">
        <w:t xml:space="preserve">2) </w:t>
      </w:r>
      <w:r w:rsidR="00D82A2A" w:rsidRPr="003D61E1">
        <w:t>особистості</w:t>
      </w:r>
      <w:r w:rsidRPr="003D61E1">
        <w:t xml:space="preserve">, з </w:t>
      </w:r>
      <w:r w:rsidR="00D82A2A" w:rsidRPr="003D61E1">
        <w:t>її ресурс</w:t>
      </w:r>
      <w:r w:rsidRPr="003D61E1">
        <w:t xml:space="preserve">ами, </w:t>
      </w:r>
      <w:r w:rsidR="00D82A2A" w:rsidRPr="003D61E1">
        <w:t>стан</w:t>
      </w:r>
      <w:r w:rsidRPr="003D61E1">
        <w:t>ами</w:t>
      </w:r>
      <w:r w:rsidR="00D82A2A" w:rsidRPr="003D61E1">
        <w:t xml:space="preserve"> свідомості та самосвідомості; </w:t>
      </w:r>
      <w:r w:rsidR="00147311" w:rsidRPr="003D61E1">
        <w:t xml:space="preserve">3) </w:t>
      </w:r>
      <w:r w:rsidR="00D82A2A" w:rsidRPr="003D61E1">
        <w:t xml:space="preserve">діяльності, </w:t>
      </w:r>
      <w:r w:rsidRPr="003D61E1">
        <w:t xml:space="preserve">з факторами </w:t>
      </w:r>
      <w:r w:rsidR="00D82A2A" w:rsidRPr="003D61E1">
        <w:t>дієв</w:t>
      </w:r>
      <w:r w:rsidRPr="003D61E1">
        <w:t>ості</w:t>
      </w:r>
      <w:r w:rsidR="00D82A2A" w:rsidRPr="003D61E1">
        <w:t xml:space="preserve"> фахівця</w:t>
      </w:r>
      <w:r w:rsidRPr="003D61E1">
        <w:t xml:space="preserve">, у </w:t>
      </w:r>
      <w:r w:rsidR="00D82A2A" w:rsidRPr="003D61E1">
        <w:t xml:space="preserve"> показник</w:t>
      </w:r>
      <w:r w:rsidRPr="003D61E1">
        <w:t>ах</w:t>
      </w:r>
      <w:r w:rsidR="00D82A2A" w:rsidRPr="003D61E1">
        <w:t xml:space="preserve"> </w:t>
      </w:r>
      <w:r w:rsidRPr="003D61E1">
        <w:t xml:space="preserve">якості та кількості </w:t>
      </w:r>
      <w:r w:rsidR="00D82A2A" w:rsidRPr="003D61E1">
        <w:t>ді</w:t>
      </w:r>
      <w:r w:rsidRPr="003D61E1">
        <w:t xml:space="preserve">й </w:t>
      </w:r>
      <w:r w:rsidR="00D82A2A" w:rsidRPr="003D61E1">
        <w:t>виконан</w:t>
      </w:r>
      <w:r w:rsidRPr="003D61E1">
        <w:t xml:space="preserve">ня </w:t>
      </w:r>
      <w:r w:rsidR="00D82A2A" w:rsidRPr="003D61E1">
        <w:t>посадових обов’язків;</w:t>
      </w:r>
      <w:r w:rsidR="00B6037A" w:rsidRPr="003D61E1">
        <w:t xml:space="preserve"> </w:t>
      </w:r>
      <w:r w:rsidR="00147311" w:rsidRPr="003D61E1">
        <w:t xml:space="preserve">4) </w:t>
      </w:r>
      <w:r w:rsidR="00D82A2A" w:rsidRPr="003D61E1">
        <w:t>діагностування</w:t>
      </w:r>
      <w:r w:rsidRPr="003D61E1">
        <w:t xml:space="preserve">, </w:t>
      </w:r>
      <w:r w:rsidR="00D82A2A" w:rsidRPr="003D61E1">
        <w:t>з наявніст</w:t>
      </w:r>
      <w:r w:rsidRPr="003D61E1">
        <w:t>ю</w:t>
      </w:r>
      <w:r w:rsidR="00D82A2A" w:rsidRPr="003D61E1">
        <w:t xml:space="preserve"> </w:t>
      </w:r>
      <w:r w:rsidR="00B6037A" w:rsidRPr="003D61E1">
        <w:t xml:space="preserve">індикаторів навантаження, </w:t>
      </w:r>
      <w:r w:rsidR="00D82A2A" w:rsidRPr="003D61E1">
        <w:t>ознак напруження в діях</w:t>
      </w:r>
      <w:r w:rsidR="00222989" w:rsidRPr="003D61E1">
        <w:t>.</w:t>
      </w:r>
    </w:p>
    <w:p w:rsidR="004319B8" w:rsidRPr="003D61E1" w:rsidRDefault="00B6037A" w:rsidP="0075002A">
      <w:pPr>
        <w:ind w:firstLine="709"/>
      </w:pPr>
      <w:r w:rsidRPr="003D61E1">
        <w:t>Функціональна надійність, як</w:t>
      </w:r>
      <w:r w:rsidR="004319B8" w:rsidRPr="003D61E1">
        <w:t xml:space="preserve"> </w:t>
      </w:r>
      <w:r w:rsidRPr="003D61E1">
        <w:t>спроможність</w:t>
      </w:r>
      <w:r w:rsidR="004319B8" w:rsidRPr="003D61E1">
        <w:t xml:space="preserve"> </w:t>
      </w:r>
      <w:r w:rsidRPr="003D61E1">
        <w:t xml:space="preserve">діяти передбачає такі </w:t>
      </w:r>
      <w:r w:rsidR="00C83B20" w:rsidRPr="003D61E1">
        <w:t>види</w:t>
      </w:r>
      <w:r w:rsidR="004319B8" w:rsidRPr="003D61E1">
        <w:t xml:space="preserve"> практичної дієво</w:t>
      </w:r>
      <w:r w:rsidRPr="003D61E1">
        <w:t xml:space="preserve">сті: </w:t>
      </w:r>
      <w:r w:rsidR="004319B8" w:rsidRPr="003D61E1">
        <w:t xml:space="preserve">по відношенню до змісту та наслідків дій ворога; </w:t>
      </w:r>
      <w:r w:rsidR="00B66F94" w:rsidRPr="003D61E1">
        <w:t xml:space="preserve"> </w:t>
      </w:r>
      <w:r w:rsidR="004319B8" w:rsidRPr="003D61E1">
        <w:t xml:space="preserve">щодо змісту дій за призначенням; </w:t>
      </w:r>
      <w:r w:rsidR="00B66F94" w:rsidRPr="003D61E1">
        <w:t xml:space="preserve"> </w:t>
      </w:r>
      <w:r w:rsidR="004319B8" w:rsidRPr="003D61E1">
        <w:t>щодо виконання функцій</w:t>
      </w:r>
      <w:r w:rsidRPr="003D61E1">
        <w:t>-вимог</w:t>
      </w:r>
      <w:r w:rsidR="004319B8" w:rsidRPr="003D61E1">
        <w:t xml:space="preserve"> </w:t>
      </w:r>
      <w:r w:rsidR="00C83B20" w:rsidRPr="003D61E1">
        <w:t>нормативно-</w:t>
      </w:r>
      <w:r w:rsidR="004319B8" w:rsidRPr="003D61E1">
        <w:t>статутн</w:t>
      </w:r>
      <w:r w:rsidRPr="003D61E1">
        <w:t>ого</w:t>
      </w:r>
      <w:r w:rsidR="004319B8" w:rsidRPr="003D61E1">
        <w:t xml:space="preserve"> регулювання </w:t>
      </w:r>
      <w:r w:rsidR="00C83B20" w:rsidRPr="003D61E1">
        <w:t xml:space="preserve">різних </w:t>
      </w:r>
      <w:r w:rsidR="004319B8" w:rsidRPr="003D61E1">
        <w:t>вид</w:t>
      </w:r>
      <w:r w:rsidR="00C83B20" w:rsidRPr="003D61E1">
        <w:t>ів</w:t>
      </w:r>
      <w:r w:rsidR="004319B8" w:rsidRPr="003D61E1">
        <w:t xml:space="preserve"> ді</w:t>
      </w:r>
      <w:r w:rsidR="00C83B20" w:rsidRPr="003D61E1">
        <w:t>яльності поліцейських</w:t>
      </w:r>
      <w:r w:rsidR="004319B8" w:rsidRPr="003D61E1">
        <w:t xml:space="preserve">. </w:t>
      </w:r>
    </w:p>
    <w:p w:rsidR="0059042E" w:rsidRPr="003D61E1" w:rsidRDefault="004319B8" w:rsidP="0075002A">
      <w:pPr>
        <w:ind w:firstLine="709"/>
      </w:pPr>
      <w:r w:rsidRPr="003D61E1">
        <w:t xml:space="preserve">Було зроблено аналіз </w:t>
      </w:r>
      <w:r w:rsidR="00F62171" w:rsidRPr="003D61E1">
        <w:t xml:space="preserve">функціональної </w:t>
      </w:r>
      <w:r w:rsidRPr="003D61E1">
        <w:t xml:space="preserve">надійності з поділом діяльності на ситуації та навантаження в них, яке отримують </w:t>
      </w:r>
      <w:r w:rsidR="00F62171" w:rsidRPr="003D61E1">
        <w:t>жінки-</w:t>
      </w:r>
      <w:r w:rsidRPr="003D61E1">
        <w:t xml:space="preserve">поліцейські. </w:t>
      </w:r>
      <w:r w:rsidR="0059042E" w:rsidRPr="003D61E1">
        <w:t xml:space="preserve">Відбувся поділ функціональної надійності, який подано у вигляді графу, зокрема, функціональна надійність визначена: — за напрямками виконання посадових обов’язків, у реальних діяльностях; — у реальній діяльності; — у конкретних ситуаціях реальної діяльності; — за повсякденним навантаженням у ситуаціях; — за дійсним напруженням у діях в ситуації.  </w:t>
      </w:r>
    </w:p>
    <w:p w:rsidR="004319B8" w:rsidRPr="003D61E1" w:rsidRDefault="004319B8" w:rsidP="0075002A">
      <w:pPr>
        <w:ind w:firstLine="709"/>
      </w:pPr>
      <w:r w:rsidRPr="003D61E1">
        <w:t xml:space="preserve">Прояви напруження у діях розглядались як індикатор адаптованості до дій. Використано існуючий в теорії поділ понять на «особистісну», «операційну» та «емоційну» напруженість. Кожне з понять має власну позначену психологічну реальність і використано нами у концептуальній та операціональній моделях </w:t>
      </w:r>
      <w:r w:rsidR="005127D7" w:rsidRPr="003D61E1">
        <w:t xml:space="preserve">функціональної надійності </w:t>
      </w:r>
      <w:r w:rsidRPr="003D61E1">
        <w:t>у дослідженні.</w:t>
      </w:r>
    </w:p>
    <w:p w:rsidR="004319B8" w:rsidRPr="003D61E1" w:rsidRDefault="001352B1" w:rsidP="0075002A">
      <w:pPr>
        <w:ind w:firstLine="709"/>
      </w:pPr>
      <w:r w:rsidRPr="003D61E1">
        <w:t xml:space="preserve">Функціональна надійність </w:t>
      </w:r>
      <w:r w:rsidR="00F637D2" w:rsidRPr="003D61E1">
        <w:t xml:space="preserve">жінок-поліцейських </w:t>
      </w:r>
      <w:r w:rsidR="004319B8" w:rsidRPr="003D61E1">
        <w:t>розглядається як точка на шкалі поділів з крайніми значеннями  «</w:t>
      </w:r>
      <w:r w:rsidR="00F637D2" w:rsidRPr="003D61E1">
        <w:t>є</w:t>
      </w:r>
      <w:r w:rsidR="004319B8" w:rsidRPr="003D61E1">
        <w:t xml:space="preserve"> чи </w:t>
      </w:r>
      <w:r w:rsidR="00F637D2" w:rsidRPr="003D61E1">
        <w:t>немає</w:t>
      </w:r>
      <w:r w:rsidR="004319B8" w:rsidRPr="003D61E1">
        <w:t xml:space="preserve">» у конкретних питаннях виконання посадових обов’язків. Отримані значення на шкалі є проявами </w:t>
      </w:r>
      <w:r w:rsidR="00F637D2" w:rsidRPr="003D61E1">
        <w:t xml:space="preserve">функціональної </w:t>
      </w:r>
      <w:r w:rsidR="004319B8" w:rsidRPr="003D61E1">
        <w:t xml:space="preserve">надійності </w:t>
      </w:r>
      <w:r w:rsidR="00F637D2" w:rsidRPr="003D61E1">
        <w:t xml:space="preserve">жінок-поліцейських до дій </w:t>
      </w:r>
      <w:r w:rsidR="004319B8" w:rsidRPr="003D61E1">
        <w:t>за призначенням.</w:t>
      </w:r>
    </w:p>
    <w:p w:rsidR="00D82A2A" w:rsidRPr="003D61E1" w:rsidRDefault="00D82A2A" w:rsidP="0075002A">
      <w:pPr>
        <w:ind w:firstLine="709"/>
      </w:pPr>
      <w:r w:rsidRPr="003D61E1">
        <w:rPr>
          <w:snapToGrid w:val="0"/>
          <w:color w:val="000000"/>
        </w:rPr>
        <w:t xml:space="preserve">У теоретичному </w:t>
      </w:r>
      <w:r w:rsidR="00F637D2" w:rsidRPr="003D61E1">
        <w:rPr>
          <w:snapToGrid w:val="0"/>
          <w:color w:val="000000"/>
        </w:rPr>
        <w:t>вирізненні</w:t>
      </w:r>
      <w:r w:rsidRPr="003D61E1">
        <w:rPr>
          <w:snapToGrid w:val="0"/>
          <w:color w:val="000000"/>
        </w:rPr>
        <w:t xml:space="preserve"> меж явища </w:t>
      </w:r>
      <w:r w:rsidR="00F637D2" w:rsidRPr="003D61E1">
        <w:t>невизначеність в очікуваннях до майбутнього та функціональна надійність жінок-поліцейських в умовах війни</w:t>
      </w:r>
      <w:r w:rsidR="00D53486" w:rsidRPr="003D61E1">
        <w:t xml:space="preserve">, </w:t>
      </w:r>
      <w:r w:rsidRPr="003D61E1">
        <w:rPr>
          <w:snapToGrid w:val="0"/>
          <w:color w:val="000000"/>
        </w:rPr>
        <w:t xml:space="preserve">ми  спирались на </w:t>
      </w:r>
      <w:r w:rsidR="00F637D2" w:rsidRPr="003D61E1">
        <w:rPr>
          <w:snapToGrid w:val="0"/>
          <w:color w:val="000000"/>
        </w:rPr>
        <w:t>відомі концепти</w:t>
      </w:r>
      <w:r w:rsidRPr="003D61E1">
        <w:rPr>
          <w:snapToGrid w:val="0"/>
          <w:color w:val="000000"/>
        </w:rPr>
        <w:t xml:space="preserve">, які </w:t>
      </w:r>
      <w:r w:rsidR="00F637D2" w:rsidRPr="003D61E1">
        <w:rPr>
          <w:snapToGrid w:val="0"/>
          <w:color w:val="000000"/>
        </w:rPr>
        <w:t xml:space="preserve">дають змогу </w:t>
      </w:r>
      <w:r w:rsidRPr="003D61E1">
        <w:rPr>
          <w:snapToGrid w:val="0"/>
          <w:color w:val="000000"/>
        </w:rPr>
        <w:t xml:space="preserve">моделювати психіку </w:t>
      </w:r>
      <w:r w:rsidR="005547CC" w:rsidRPr="003D61E1">
        <w:rPr>
          <w:snapToGrid w:val="0"/>
          <w:color w:val="000000"/>
        </w:rPr>
        <w:t>жін</w:t>
      </w:r>
      <w:r w:rsidR="00085F36" w:rsidRPr="003D61E1">
        <w:rPr>
          <w:snapToGrid w:val="0"/>
          <w:color w:val="000000"/>
        </w:rPr>
        <w:t>ки</w:t>
      </w:r>
      <w:r w:rsidR="005547CC" w:rsidRPr="003D61E1">
        <w:rPr>
          <w:snapToGrid w:val="0"/>
          <w:color w:val="000000"/>
        </w:rPr>
        <w:t>-</w:t>
      </w:r>
      <w:r w:rsidR="00085F36" w:rsidRPr="003D61E1">
        <w:t>діяча</w:t>
      </w:r>
      <w:r w:rsidRPr="003D61E1">
        <w:rPr>
          <w:snapToGrid w:val="0"/>
          <w:color w:val="000000"/>
        </w:rPr>
        <w:t xml:space="preserve">. </w:t>
      </w:r>
      <w:r w:rsidR="00085F36" w:rsidRPr="003D61E1">
        <w:rPr>
          <w:snapToGrid w:val="0"/>
          <w:color w:val="000000"/>
        </w:rPr>
        <w:t>За логікою, п</w:t>
      </w:r>
      <w:r w:rsidRPr="003D61E1">
        <w:rPr>
          <w:snapToGrid w:val="0"/>
          <w:color w:val="000000"/>
        </w:rPr>
        <w:t>ерш</w:t>
      </w:r>
      <w:r w:rsidR="00085F36" w:rsidRPr="003D61E1">
        <w:rPr>
          <w:snapToGrid w:val="0"/>
          <w:color w:val="000000"/>
        </w:rPr>
        <w:t>им</w:t>
      </w:r>
      <w:r w:rsidRPr="003D61E1">
        <w:rPr>
          <w:snapToGrid w:val="0"/>
          <w:color w:val="000000"/>
        </w:rPr>
        <w:t xml:space="preserve"> бу</w:t>
      </w:r>
      <w:r w:rsidR="00085F36" w:rsidRPr="003D61E1">
        <w:rPr>
          <w:snapToGrid w:val="0"/>
          <w:color w:val="000000"/>
        </w:rPr>
        <w:t>в</w:t>
      </w:r>
      <w:r w:rsidRPr="003D61E1">
        <w:rPr>
          <w:snapToGrid w:val="0"/>
          <w:color w:val="000000"/>
        </w:rPr>
        <w:t xml:space="preserve"> </w:t>
      </w:r>
      <w:r w:rsidR="00085F36" w:rsidRPr="003D61E1">
        <w:rPr>
          <w:snapToGrid w:val="0"/>
          <w:color w:val="000000"/>
        </w:rPr>
        <w:t xml:space="preserve">концепт </w:t>
      </w:r>
      <w:r w:rsidR="00085F36" w:rsidRPr="003D61E1">
        <w:t xml:space="preserve">система </w:t>
      </w:r>
      <w:r w:rsidRPr="003D61E1">
        <w:rPr>
          <w:snapToGrid w:val="0"/>
          <w:color w:val="000000"/>
        </w:rPr>
        <w:t>«</w:t>
      </w:r>
      <w:r w:rsidRPr="003D61E1">
        <w:t xml:space="preserve">людина в ситуації». </w:t>
      </w:r>
      <w:r w:rsidR="00085F36" w:rsidRPr="003D61E1">
        <w:t>В межах якого, визначались параметри та показники особистості,</w:t>
      </w:r>
      <w:r w:rsidRPr="003D61E1">
        <w:t xml:space="preserve"> діяльності</w:t>
      </w:r>
      <w:r w:rsidR="00085F36" w:rsidRPr="003D61E1">
        <w:t xml:space="preserve"> та ситуації</w:t>
      </w:r>
      <w:r w:rsidRPr="003D61E1">
        <w:t xml:space="preserve">, з їх </w:t>
      </w:r>
      <w:r w:rsidR="00085F36" w:rsidRPr="003D61E1">
        <w:t>ознаками</w:t>
      </w:r>
      <w:r w:rsidRPr="003D61E1">
        <w:t xml:space="preserve">. Розглядаються особистості </w:t>
      </w:r>
      <w:r w:rsidR="00F637D2" w:rsidRPr="003D61E1">
        <w:t xml:space="preserve">жінок-поліцейських </w:t>
      </w:r>
      <w:r w:rsidRPr="003D61E1">
        <w:t xml:space="preserve">на їх робочих місцях. </w:t>
      </w:r>
    </w:p>
    <w:p w:rsidR="00D82A2A" w:rsidRPr="003D61E1" w:rsidRDefault="00D82A2A" w:rsidP="0075002A">
      <w:pPr>
        <w:ind w:firstLine="709"/>
      </w:pPr>
      <w:r w:rsidRPr="003D61E1">
        <w:t xml:space="preserve">Діяльність </w:t>
      </w:r>
      <w:r w:rsidR="007B51ED" w:rsidRPr="003D61E1">
        <w:t>розкладена на</w:t>
      </w:r>
      <w:r w:rsidRPr="003D61E1">
        <w:t xml:space="preserve"> ситуаці</w:t>
      </w:r>
      <w:r w:rsidR="007B51ED" w:rsidRPr="003D61E1">
        <w:t>ї</w:t>
      </w:r>
      <w:r w:rsidRPr="003D61E1">
        <w:t xml:space="preserve">, кожна з яких має власний предметно-практичний зміст, відповідно до специфіки умов діяльності та призначення фахівців. </w:t>
      </w:r>
      <w:r w:rsidR="007B51ED" w:rsidRPr="003D61E1">
        <w:t>Ї</w:t>
      </w:r>
      <w:r w:rsidRPr="003D61E1">
        <w:t xml:space="preserve">х поєднує </w:t>
      </w:r>
      <w:r w:rsidR="007B51ED" w:rsidRPr="003D61E1">
        <w:t>те</w:t>
      </w:r>
      <w:r w:rsidRPr="003D61E1">
        <w:t xml:space="preserve">, що фахівець знаходиться в умовах повсякденних навантажень на різні компоненти  особистості та </w:t>
      </w:r>
      <w:r w:rsidR="007B51ED" w:rsidRPr="003D61E1">
        <w:t>виявляє чи не виявляє функціональну надійність.</w:t>
      </w:r>
      <w:r w:rsidRPr="003D61E1">
        <w:t xml:space="preserve"> Про цей момент свідчить наявність чи відсутність напруження</w:t>
      </w:r>
      <w:r w:rsidR="00CF4992" w:rsidRPr="003D61E1">
        <w:t xml:space="preserve"> в діях</w:t>
      </w:r>
      <w:r w:rsidRPr="003D61E1">
        <w:t>.</w:t>
      </w:r>
    </w:p>
    <w:p w:rsidR="00017AE7" w:rsidRPr="003D61E1" w:rsidRDefault="00017AE7" w:rsidP="0075002A">
      <w:pPr>
        <w:ind w:firstLine="709"/>
        <w:rPr>
          <w:color w:val="000000"/>
        </w:rPr>
      </w:pPr>
      <w:r w:rsidRPr="003D61E1">
        <w:rPr>
          <w:color w:val="000000"/>
        </w:rPr>
        <w:t xml:space="preserve">Ситуацію характеризує взаємодія внутрішніх та зовнішніх чинників, які сприяють або перешкоджають спроможності особистості виявити функціональну надійність. </w:t>
      </w:r>
    </w:p>
    <w:p w:rsidR="00D82A2A" w:rsidRPr="003D61E1" w:rsidRDefault="00D82A2A" w:rsidP="0075002A">
      <w:pPr>
        <w:ind w:firstLine="709"/>
        <w:rPr>
          <w:vanish/>
        </w:rPr>
      </w:pPr>
      <w:r w:rsidRPr="003D61E1">
        <w:t xml:space="preserve">Структура ситуації </w:t>
      </w:r>
      <w:r w:rsidR="00CF4992" w:rsidRPr="003D61E1">
        <w:t>має</w:t>
      </w:r>
      <w:r w:rsidRPr="003D61E1">
        <w:t xml:space="preserve"> </w:t>
      </w:r>
      <w:r w:rsidR="00CF4992" w:rsidRPr="003D61E1">
        <w:t>ситуативну компоненту, до якої віднесено професійне середовище з атрибутами його культури, оточення,</w:t>
      </w:r>
      <w:r w:rsidR="00CF4992" w:rsidRPr="003D61E1">
        <w:rPr>
          <w:iCs/>
        </w:rPr>
        <w:t xml:space="preserve"> </w:t>
      </w:r>
      <w:r w:rsidRPr="003D61E1">
        <w:rPr>
          <w:iCs/>
        </w:rPr>
        <w:t xml:space="preserve">випадкові </w:t>
      </w:r>
      <w:r w:rsidRPr="003D61E1">
        <w:t>обставини</w:t>
      </w:r>
      <w:r w:rsidR="00CF4992" w:rsidRPr="003D61E1">
        <w:t xml:space="preserve"> та інші </w:t>
      </w:r>
      <w:r w:rsidRPr="003D61E1">
        <w:t>умови</w:t>
      </w:r>
      <w:r w:rsidR="00CF4992" w:rsidRPr="003D61E1">
        <w:t xml:space="preserve"> зовні</w:t>
      </w:r>
      <w:r w:rsidRPr="003D61E1">
        <w:t xml:space="preserve">, в яких </w:t>
      </w:r>
      <w:r w:rsidR="00CF4992" w:rsidRPr="003D61E1">
        <w:t>знаходяться жінки-поліцейські.</w:t>
      </w:r>
      <w:r w:rsidRPr="003D61E1">
        <w:t xml:space="preserve"> </w:t>
      </w:r>
      <w:r w:rsidR="00CF4992" w:rsidRPr="003D61E1">
        <w:t>До о</w:t>
      </w:r>
      <w:r w:rsidRPr="003D61E1">
        <w:rPr>
          <w:bCs/>
        </w:rPr>
        <w:t>собистісн</w:t>
      </w:r>
      <w:r w:rsidR="00CF4992" w:rsidRPr="003D61E1">
        <w:rPr>
          <w:bCs/>
        </w:rPr>
        <w:t>ої</w:t>
      </w:r>
      <w:r w:rsidRPr="003D61E1">
        <w:rPr>
          <w:bCs/>
        </w:rPr>
        <w:t xml:space="preserve"> </w:t>
      </w:r>
      <w:r w:rsidR="00CF4992" w:rsidRPr="003D61E1">
        <w:rPr>
          <w:bCs/>
        </w:rPr>
        <w:t xml:space="preserve">компоненти </w:t>
      </w:r>
      <w:r w:rsidR="00017AE7" w:rsidRPr="003D61E1">
        <w:rPr>
          <w:bCs/>
        </w:rPr>
        <w:t xml:space="preserve">входять </w:t>
      </w:r>
      <w:r w:rsidR="00017AE7" w:rsidRPr="003D61E1">
        <w:t xml:space="preserve">вчинки, зроблені </w:t>
      </w:r>
      <w:r w:rsidRPr="003D61E1">
        <w:t xml:space="preserve"> </w:t>
      </w:r>
      <w:r w:rsidR="00017AE7" w:rsidRPr="003D61E1">
        <w:t>жінками-поліцейськими</w:t>
      </w:r>
      <w:r w:rsidRPr="003D61E1">
        <w:t xml:space="preserve">, </w:t>
      </w:r>
      <w:r w:rsidR="00017AE7" w:rsidRPr="003D61E1">
        <w:t>їх</w:t>
      </w:r>
      <w:r w:rsidRPr="003D61E1">
        <w:t xml:space="preserve"> суб’єктивні рішення</w:t>
      </w:r>
      <w:r w:rsidR="00017AE7" w:rsidRPr="003D61E1">
        <w:t>, наміри чи вибори у ситуаціях.</w:t>
      </w:r>
      <w:r w:rsidRPr="003D61E1">
        <w:t xml:space="preserve"> </w:t>
      </w:r>
      <w:r w:rsidR="00017AE7" w:rsidRPr="003D61E1">
        <w:t>Д</w:t>
      </w:r>
      <w:r w:rsidRPr="003D61E1">
        <w:rPr>
          <w:bCs/>
        </w:rPr>
        <w:t>іяльнісн</w:t>
      </w:r>
      <w:r w:rsidR="00017AE7" w:rsidRPr="003D61E1">
        <w:rPr>
          <w:bCs/>
        </w:rPr>
        <w:t xml:space="preserve">а чи </w:t>
      </w:r>
      <w:r w:rsidRPr="003D61E1">
        <w:rPr>
          <w:bCs/>
        </w:rPr>
        <w:t>поведінков</w:t>
      </w:r>
      <w:r w:rsidR="00017AE7" w:rsidRPr="003D61E1">
        <w:rPr>
          <w:bCs/>
        </w:rPr>
        <w:t>а</w:t>
      </w:r>
      <w:r w:rsidRPr="003D61E1">
        <w:rPr>
          <w:bCs/>
        </w:rPr>
        <w:t xml:space="preserve"> </w:t>
      </w:r>
      <w:r w:rsidR="00017AE7" w:rsidRPr="003D61E1">
        <w:rPr>
          <w:bCs/>
        </w:rPr>
        <w:t xml:space="preserve">компонента представлена </w:t>
      </w:r>
      <w:r w:rsidRPr="003D61E1">
        <w:t>ді</w:t>
      </w:r>
      <w:r w:rsidR="00017AE7" w:rsidRPr="003D61E1">
        <w:t>ями</w:t>
      </w:r>
      <w:r w:rsidRPr="003D61E1">
        <w:t xml:space="preserve">, </w:t>
      </w:r>
      <w:r w:rsidR="00017AE7" w:rsidRPr="003D61E1">
        <w:t xml:space="preserve">зробленими </w:t>
      </w:r>
      <w:r w:rsidRPr="003D61E1">
        <w:t>у</w:t>
      </w:r>
      <w:r w:rsidR="00017AE7" w:rsidRPr="003D61E1">
        <w:t xml:space="preserve"> ситуаціях, </w:t>
      </w:r>
      <w:r w:rsidR="00E12DE4" w:rsidRPr="003D61E1">
        <w:t xml:space="preserve">їх </w:t>
      </w:r>
      <w:r w:rsidR="00017AE7" w:rsidRPr="003D61E1">
        <w:t xml:space="preserve">внесками у </w:t>
      </w:r>
      <w:r w:rsidRPr="003D61E1">
        <w:t xml:space="preserve"> наслідк</w:t>
      </w:r>
      <w:r w:rsidR="00017AE7" w:rsidRPr="003D61E1">
        <w:t xml:space="preserve">и та </w:t>
      </w:r>
      <w:r w:rsidRPr="003D61E1">
        <w:t>досягнення</w:t>
      </w:r>
      <w:r w:rsidR="00017AE7" w:rsidRPr="003D61E1">
        <w:t xml:space="preserve"> завдяки </w:t>
      </w:r>
      <w:r w:rsidRPr="003D61E1">
        <w:t>зроблено</w:t>
      </w:r>
      <w:r w:rsidR="00017AE7" w:rsidRPr="003D61E1">
        <w:t>му</w:t>
      </w:r>
      <w:r w:rsidRPr="003D61E1">
        <w:t>.</w:t>
      </w:r>
    </w:p>
    <w:p w:rsidR="00E32678" w:rsidRPr="003D61E1" w:rsidRDefault="00247644" w:rsidP="0075002A">
      <w:pPr>
        <w:ind w:firstLine="709"/>
        <w:rPr>
          <w:color w:val="000000"/>
        </w:rPr>
      </w:pPr>
      <w:r w:rsidRPr="003D61E1">
        <w:t>Вибудувана т</w:t>
      </w:r>
      <w:r w:rsidR="00FA45F0" w:rsidRPr="003D61E1">
        <w:t>еоретичн</w:t>
      </w:r>
      <w:r w:rsidRPr="003D61E1">
        <w:t>а</w:t>
      </w:r>
      <w:r w:rsidR="00FA45F0" w:rsidRPr="003D61E1">
        <w:t xml:space="preserve"> </w:t>
      </w:r>
      <w:r w:rsidRPr="003D61E1">
        <w:t xml:space="preserve">конструкція функціональної надійності жінок-поліцейських </w:t>
      </w:r>
      <w:r w:rsidR="00FA45F0" w:rsidRPr="003D61E1">
        <w:t>да</w:t>
      </w:r>
      <w:r w:rsidRPr="003D61E1">
        <w:t>є</w:t>
      </w:r>
      <w:r w:rsidR="00FA45F0" w:rsidRPr="003D61E1">
        <w:t xml:space="preserve"> можливість </w:t>
      </w:r>
      <w:r w:rsidRPr="003D61E1">
        <w:t xml:space="preserve">дати </w:t>
      </w:r>
      <w:r w:rsidRPr="003D61E1">
        <w:rPr>
          <w:noProof/>
        </w:rPr>
        <w:t>чіткі</w:t>
      </w:r>
      <w:r w:rsidR="00FA45F0" w:rsidRPr="003D61E1">
        <w:rPr>
          <w:noProof/>
        </w:rPr>
        <w:t xml:space="preserve"> концептуальн</w:t>
      </w:r>
      <w:r w:rsidRPr="003D61E1">
        <w:rPr>
          <w:noProof/>
        </w:rPr>
        <w:t>і</w:t>
      </w:r>
      <w:r w:rsidR="00FA45F0" w:rsidRPr="003D61E1">
        <w:rPr>
          <w:noProof/>
        </w:rPr>
        <w:t xml:space="preserve"> та операціональн</w:t>
      </w:r>
      <w:r w:rsidRPr="003D61E1">
        <w:rPr>
          <w:noProof/>
        </w:rPr>
        <w:t>і</w:t>
      </w:r>
      <w:r w:rsidR="00FA45F0" w:rsidRPr="003D61E1">
        <w:rPr>
          <w:noProof/>
        </w:rPr>
        <w:t xml:space="preserve"> визна</w:t>
      </w:r>
      <w:r w:rsidRPr="003D61E1">
        <w:rPr>
          <w:noProof/>
        </w:rPr>
        <w:t>ч</w:t>
      </w:r>
      <w:r w:rsidR="00FA45F0" w:rsidRPr="003D61E1">
        <w:rPr>
          <w:noProof/>
        </w:rPr>
        <w:t xml:space="preserve">ення </w:t>
      </w:r>
      <w:r w:rsidRPr="003D61E1">
        <w:rPr>
          <w:noProof/>
        </w:rPr>
        <w:t>та спиратись на важлив</w:t>
      </w:r>
      <w:r w:rsidR="00585074" w:rsidRPr="003D61E1">
        <w:rPr>
          <w:noProof/>
        </w:rPr>
        <w:t>е</w:t>
      </w:r>
      <w:r w:rsidRPr="003D61E1">
        <w:rPr>
          <w:noProof/>
        </w:rPr>
        <w:t xml:space="preserve"> </w:t>
      </w:r>
      <w:r w:rsidR="00585074" w:rsidRPr="003D61E1">
        <w:rPr>
          <w:noProof/>
        </w:rPr>
        <w:t xml:space="preserve">у прикладному сенсі визначення  </w:t>
      </w:r>
      <w:r w:rsidRPr="003D61E1">
        <w:rPr>
          <w:noProof/>
        </w:rPr>
        <w:t xml:space="preserve"> </w:t>
      </w:r>
      <w:r w:rsidRPr="003D61E1">
        <w:t>показник</w:t>
      </w:r>
      <w:r w:rsidR="000C5E08" w:rsidRPr="003D61E1">
        <w:t>а</w:t>
      </w:r>
      <w:r w:rsidR="00B31794" w:rsidRPr="003D61E1">
        <w:t>,</w:t>
      </w:r>
      <w:r w:rsidRPr="003D61E1">
        <w:t xml:space="preserve"> </w:t>
      </w:r>
      <w:r w:rsidR="00B31794" w:rsidRPr="003D61E1">
        <w:rPr>
          <w:noProof/>
        </w:rPr>
        <w:t>– по</w:t>
      </w:r>
      <w:r w:rsidR="00121C04" w:rsidRPr="003D61E1">
        <w:rPr>
          <w:noProof/>
        </w:rPr>
        <w:t xml:space="preserve">чуттєве, </w:t>
      </w:r>
      <w:r w:rsidRPr="003D61E1">
        <w:t xml:space="preserve">«є </w:t>
      </w:r>
      <w:r w:rsidRPr="003D61E1">
        <w:rPr>
          <w:noProof/>
        </w:rPr>
        <w:t>– немає</w:t>
      </w:r>
      <w:r w:rsidRPr="003D61E1">
        <w:t>», як</w:t>
      </w:r>
      <w:r w:rsidR="00121C04" w:rsidRPr="003D61E1">
        <w:t>е</w:t>
      </w:r>
      <w:r w:rsidRPr="003D61E1">
        <w:t xml:space="preserve"> в дійсності </w:t>
      </w:r>
      <w:r w:rsidR="00DE5577" w:rsidRPr="003D61E1">
        <w:t>використовується до оцінки надійності</w:t>
      </w:r>
      <w:r w:rsidRPr="003D61E1">
        <w:rPr>
          <w:noProof/>
        </w:rPr>
        <w:t xml:space="preserve"> </w:t>
      </w:r>
      <w:r w:rsidRPr="003D61E1">
        <w:t xml:space="preserve">реального </w:t>
      </w:r>
      <w:r w:rsidRPr="003D61E1">
        <w:rPr>
          <w:noProof/>
        </w:rPr>
        <w:t>поліцейського</w:t>
      </w:r>
      <w:r w:rsidR="00DE5577" w:rsidRPr="003D61E1">
        <w:rPr>
          <w:noProof/>
        </w:rPr>
        <w:t xml:space="preserve"> у підрозділі</w:t>
      </w:r>
      <w:r w:rsidRPr="003D61E1">
        <w:rPr>
          <w:noProof/>
        </w:rPr>
        <w:t>.</w:t>
      </w:r>
      <w:r w:rsidR="00DE5577" w:rsidRPr="003D61E1">
        <w:rPr>
          <w:noProof/>
        </w:rPr>
        <w:t xml:space="preserve"> </w:t>
      </w:r>
    </w:p>
    <w:p w:rsidR="00613B19" w:rsidRPr="003D61E1" w:rsidRDefault="00C90FC4" w:rsidP="0075002A">
      <w:pPr>
        <w:ind w:firstLine="709"/>
      </w:pPr>
      <w:r w:rsidRPr="003D61E1">
        <w:t xml:space="preserve">Напрямки подолання сумнівів, тривоги, страху до майбутнього </w:t>
      </w:r>
      <w:r w:rsidR="00D82A2A" w:rsidRPr="003D61E1">
        <w:t xml:space="preserve">розглядається нами як досвід позитивних змін </w:t>
      </w:r>
      <w:r w:rsidRPr="003D61E1">
        <w:t xml:space="preserve">у свідомості та самосвідомості </w:t>
      </w:r>
      <w:r w:rsidR="00C91128" w:rsidRPr="003D61E1">
        <w:t>жінок-</w:t>
      </w:r>
      <w:r w:rsidR="00D82A2A" w:rsidRPr="003D61E1">
        <w:t xml:space="preserve">поліцейських. Зміни на позитивне виникають у </w:t>
      </w:r>
      <w:r w:rsidR="00BF71EE" w:rsidRPr="003D61E1">
        <w:t xml:space="preserve">їх свідомості та самосвідомості у </w:t>
      </w:r>
      <w:r w:rsidR="00D82A2A" w:rsidRPr="003D61E1">
        <w:t>взаємодії з умовам повсякденних навантажень</w:t>
      </w:r>
      <w:r w:rsidR="008715CC" w:rsidRPr="003D61E1">
        <w:t xml:space="preserve">, </w:t>
      </w:r>
      <w:r w:rsidR="00BF71EE" w:rsidRPr="003D61E1">
        <w:t>що зумовлює</w:t>
      </w:r>
      <w:r w:rsidR="00D82A2A" w:rsidRPr="003D61E1">
        <w:t xml:space="preserve"> розвиток особистості </w:t>
      </w:r>
      <w:r w:rsidR="00BF71EE" w:rsidRPr="003D61E1">
        <w:t xml:space="preserve">жінок-поліцейських, який </w:t>
      </w:r>
      <w:r w:rsidR="00C91128" w:rsidRPr="003D61E1">
        <w:t>ста</w:t>
      </w:r>
      <w:r w:rsidR="00BF71EE" w:rsidRPr="003D61E1">
        <w:t xml:space="preserve">є </w:t>
      </w:r>
      <w:r w:rsidR="008715CC" w:rsidRPr="003D61E1">
        <w:t>іншим</w:t>
      </w:r>
      <w:r w:rsidR="00D82A2A" w:rsidRPr="003D61E1">
        <w:t xml:space="preserve">, ніж був раніше. </w:t>
      </w:r>
      <w:r w:rsidR="0044470B" w:rsidRPr="003D61E1">
        <w:t>Реалізовані сподівання значно змінюють ж</w:t>
      </w:r>
      <w:r w:rsidR="00BF71EE" w:rsidRPr="003D61E1">
        <w:t>ін</w:t>
      </w:r>
      <w:r w:rsidR="0044470B" w:rsidRPr="003D61E1">
        <w:t>ок</w:t>
      </w:r>
      <w:r w:rsidR="00BF71EE" w:rsidRPr="003D61E1">
        <w:t>-поліцейськ</w:t>
      </w:r>
      <w:r w:rsidR="0044470B" w:rsidRPr="003D61E1">
        <w:t>их</w:t>
      </w:r>
      <w:r w:rsidR="00BF71EE" w:rsidRPr="003D61E1">
        <w:t xml:space="preserve"> порівняно </w:t>
      </w:r>
      <w:r w:rsidR="00D82A2A" w:rsidRPr="003D61E1">
        <w:t xml:space="preserve">з </w:t>
      </w:r>
      <w:r w:rsidR="0044470B" w:rsidRPr="003D61E1">
        <w:t>ними</w:t>
      </w:r>
      <w:r w:rsidR="00D82A2A" w:rsidRPr="003D61E1">
        <w:t xml:space="preserve"> </w:t>
      </w:r>
      <w:r w:rsidR="00BF71EE" w:rsidRPr="003D61E1">
        <w:t>п</w:t>
      </w:r>
      <w:r w:rsidR="00D82A2A" w:rsidRPr="003D61E1">
        <w:t xml:space="preserve">овоєнними. </w:t>
      </w:r>
      <w:r w:rsidR="00BF71EE" w:rsidRPr="003D61E1">
        <w:t xml:space="preserve">Зміни ідуть як </w:t>
      </w:r>
      <w:r w:rsidR="006958C4" w:rsidRPr="003D61E1">
        <w:t xml:space="preserve">висхідний </w:t>
      </w:r>
      <w:r w:rsidR="0044470B" w:rsidRPr="003D61E1">
        <w:t xml:space="preserve">розвиток </w:t>
      </w:r>
      <w:r w:rsidR="00D82A2A" w:rsidRPr="003D61E1">
        <w:t xml:space="preserve">у важливих особистості </w:t>
      </w:r>
      <w:r w:rsidR="006958C4" w:rsidRPr="003D61E1">
        <w:t xml:space="preserve">жінки-поліцейського </w:t>
      </w:r>
      <w:r w:rsidR="00D82A2A" w:rsidRPr="003D61E1">
        <w:t>напрямках.</w:t>
      </w:r>
      <w:r w:rsidR="0044470B" w:rsidRPr="003D61E1">
        <w:t xml:space="preserve"> </w:t>
      </w:r>
      <w:r w:rsidR="00D82A2A" w:rsidRPr="003D61E1">
        <w:t xml:space="preserve">Змінюється цінування життя, </w:t>
      </w:r>
      <w:r w:rsidR="0044470B" w:rsidRPr="003D61E1">
        <w:t>з’являється прагнення наповнити</w:t>
      </w:r>
      <w:r w:rsidR="00D82A2A" w:rsidRPr="003D61E1">
        <w:t xml:space="preserve"> його сенсом і стосунками з іншими, з’являється відчуття сили власної особистості, змін</w:t>
      </w:r>
      <w:r w:rsidR="0003411D" w:rsidRPr="003D61E1">
        <w:t>юються</w:t>
      </w:r>
      <w:r w:rsidR="00D82A2A" w:rsidRPr="003D61E1">
        <w:t xml:space="preserve"> пріоритет</w:t>
      </w:r>
      <w:r w:rsidR="0003411D" w:rsidRPr="003D61E1">
        <w:t>и</w:t>
      </w:r>
      <w:r w:rsidR="00D82A2A" w:rsidRPr="003D61E1">
        <w:t xml:space="preserve">, прагнення до духовного у житті. </w:t>
      </w:r>
      <w:r w:rsidR="00613B19" w:rsidRPr="003D61E1">
        <w:t>П</w:t>
      </w:r>
      <w:r w:rsidR="0044470B" w:rsidRPr="003D61E1">
        <w:t>роте, також, п</w:t>
      </w:r>
      <w:r w:rsidR="00613B19" w:rsidRPr="003D61E1">
        <w:t xml:space="preserve">ідтверджується те, що </w:t>
      </w:r>
      <w:r w:rsidR="0044470B" w:rsidRPr="003D61E1">
        <w:t xml:space="preserve">одні й ті самі </w:t>
      </w:r>
      <w:r w:rsidR="00613B19" w:rsidRPr="003D61E1">
        <w:t>умови повсякденних навантажень спричин</w:t>
      </w:r>
      <w:r w:rsidR="0044470B" w:rsidRPr="003D61E1">
        <w:t>юють</w:t>
      </w:r>
      <w:r w:rsidR="00613B19" w:rsidRPr="003D61E1">
        <w:t xml:space="preserve"> різні індивідуальні особистісні наслідки</w:t>
      </w:r>
      <w:r w:rsidR="0044470B" w:rsidRPr="003D61E1">
        <w:t xml:space="preserve"> у свідомості та самосвідомості жінок-поліцейських</w:t>
      </w:r>
      <w:r w:rsidR="00A37D1C" w:rsidRPr="003D61E1">
        <w:t>.</w:t>
      </w:r>
      <w:r w:rsidR="0003411D" w:rsidRPr="003D61E1">
        <w:t xml:space="preserve"> Можливо, висхідну лінію особистісного розвитку змінюють </w:t>
      </w:r>
      <w:r w:rsidR="00613B19" w:rsidRPr="003D61E1">
        <w:t>виявлен</w:t>
      </w:r>
      <w:r w:rsidR="0003411D" w:rsidRPr="003D61E1">
        <w:t>і</w:t>
      </w:r>
      <w:r w:rsidR="00613B19" w:rsidRPr="003D61E1">
        <w:t xml:space="preserve"> ознаки ризику наявності травматичного досвіду </w:t>
      </w:r>
      <w:r w:rsidR="001A56C6" w:rsidRPr="003D61E1">
        <w:t xml:space="preserve">отриманого </w:t>
      </w:r>
      <w:r w:rsidR="00613B19" w:rsidRPr="003D61E1">
        <w:t xml:space="preserve">у зв’язку з  повсякденними навантаженнями  умов війни. </w:t>
      </w:r>
    </w:p>
    <w:p w:rsidR="00FA45F0" w:rsidRPr="003D61E1" w:rsidRDefault="00121C04" w:rsidP="0075002A">
      <w:pPr>
        <w:ind w:firstLine="709"/>
      </w:pPr>
      <w:r w:rsidRPr="003D61E1">
        <w:t xml:space="preserve">Очікування </w:t>
      </w:r>
      <w:r w:rsidR="00FA45F0" w:rsidRPr="003D61E1">
        <w:t xml:space="preserve">ми розглядаємо як утворення свідомості та самосвідомості особистості </w:t>
      </w:r>
      <w:r w:rsidR="00E12DE4" w:rsidRPr="003D61E1">
        <w:t>жінок-поліцейських</w:t>
      </w:r>
      <w:r w:rsidR="00FA45F0" w:rsidRPr="003D61E1">
        <w:t xml:space="preserve">, </w:t>
      </w:r>
      <w:r w:rsidR="00E12DE4" w:rsidRPr="003D61E1">
        <w:t xml:space="preserve">які </w:t>
      </w:r>
      <w:r w:rsidR="00FA45F0" w:rsidRPr="003D61E1">
        <w:t>скориговані механізмом соціально-психологічних очікувань контактної групи</w:t>
      </w:r>
      <w:r w:rsidR="00E12DE4" w:rsidRPr="003D61E1">
        <w:t xml:space="preserve"> у попередній професійній взаємодії.</w:t>
      </w:r>
      <w:r w:rsidR="00FA45F0" w:rsidRPr="003D61E1">
        <w:t xml:space="preserve"> </w:t>
      </w:r>
      <w:r w:rsidR="00E12DE4" w:rsidRPr="003D61E1">
        <w:t>Сподівання</w:t>
      </w:r>
      <w:r w:rsidR="00FA45F0" w:rsidRPr="003D61E1">
        <w:t xml:space="preserve"> виника</w:t>
      </w:r>
      <w:r w:rsidR="00E12DE4" w:rsidRPr="003D61E1">
        <w:t>є</w:t>
      </w:r>
      <w:r w:rsidR="00FA45F0" w:rsidRPr="003D61E1">
        <w:t xml:space="preserve"> як </w:t>
      </w:r>
      <w:r w:rsidR="00E12DE4" w:rsidRPr="003D61E1">
        <w:t>мотив</w:t>
      </w:r>
      <w:r w:rsidR="00FA45F0" w:rsidRPr="003D61E1">
        <w:t xml:space="preserve"> </w:t>
      </w:r>
      <w:r w:rsidR="00E12DE4" w:rsidRPr="003D61E1">
        <w:t xml:space="preserve">у </w:t>
      </w:r>
      <w:r w:rsidR="00FA45F0" w:rsidRPr="003D61E1">
        <w:t>спрямованості</w:t>
      </w:r>
      <w:r w:rsidR="00E12DE4" w:rsidRPr="003D61E1">
        <w:t xml:space="preserve"> жінки-поліцейського</w:t>
      </w:r>
      <w:r w:rsidR="00FA45F0" w:rsidRPr="003D61E1">
        <w:t xml:space="preserve">, у системи </w:t>
      </w:r>
      <w:r w:rsidR="00E12DE4" w:rsidRPr="003D61E1">
        <w:t xml:space="preserve">її </w:t>
      </w:r>
      <w:r w:rsidR="00FA45F0" w:rsidRPr="003D61E1">
        <w:t xml:space="preserve">ціннісно-смислових утворень </w:t>
      </w:r>
      <w:r w:rsidR="00B31794" w:rsidRPr="003D61E1">
        <w:t>і</w:t>
      </w:r>
      <w:r w:rsidR="00E12DE4" w:rsidRPr="003D61E1">
        <w:t xml:space="preserve">, вже потім,  як </w:t>
      </w:r>
      <w:r w:rsidR="00FA45F0" w:rsidRPr="003D61E1">
        <w:t>зобов’язан</w:t>
      </w:r>
      <w:r w:rsidR="00E12DE4" w:rsidRPr="003D61E1">
        <w:t>ня-відповідальність,</w:t>
      </w:r>
      <w:r w:rsidR="00FA45F0" w:rsidRPr="003D61E1">
        <w:t xml:space="preserve"> викону</w:t>
      </w:r>
      <w:r w:rsidR="00E12DE4" w:rsidRPr="003D61E1">
        <w:t>є</w:t>
      </w:r>
      <w:r w:rsidR="00FA45F0" w:rsidRPr="003D61E1">
        <w:t xml:space="preserve"> функціональне спонукання до дій. </w:t>
      </w:r>
    </w:p>
    <w:p w:rsidR="00560B94" w:rsidRPr="003D61E1" w:rsidRDefault="00135CA2" w:rsidP="0075002A">
      <w:pPr>
        <w:ind w:firstLine="709"/>
        <w:rPr>
          <w:color w:val="1F1F1F"/>
          <w:shd w:val="clear" w:color="auto" w:fill="FFFFFF"/>
        </w:rPr>
      </w:pPr>
      <w:r w:rsidRPr="003D61E1">
        <w:t>Самооцінка жінок-</w:t>
      </w:r>
      <w:r w:rsidR="00560B94" w:rsidRPr="003D61E1">
        <w:t xml:space="preserve">поліцейських виділяє те, що </w:t>
      </w:r>
      <w:r w:rsidR="004E26D5" w:rsidRPr="003D61E1">
        <w:t xml:space="preserve">у їх </w:t>
      </w:r>
      <w:r w:rsidR="001D3B2A" w:rsidRPr="003D61E1">
        <w:t>сподіваннях</w:t>
      </w:r>
      <w:r w:rsidR="00560B94" w:rsidRPr="003D61E1">
        <w:t xml:space="preserve"> </w:t>
      </w:r>
      <w:r w:rsidR="004E26D5" w:rsidRPr="003D61E1">
        <w:t>«</w:t>
      </w:r>
      <w:r w:rsidR="00560B94" w:rsidRPr="003D61E1">
        <w:t>довіряти іншому та покладатись на нього</w:t>
      </w:r>
      <w:r w:rsidR="004E26D5" w:rsidRPr="003D61E1">
        <w:t>»</w:t>
      </w:r>
      <w:r w:rsidR="00560B94" w:rsidRPr="003D61E1">
        <w:t xml:space="preserve"> зміни</w:t>
      </w:r>
      <w:r w:rsidR="001D3B2A" w:rsidRPr="003D61E1">
        <w:t xml:space="preserve"> відбулися</w:t>
      </w:r>
      <w:r w:rsidR="004E26D5" w:rsidRPr="003D61E1">
        <w:t xml:space="preserve"> в </w:t>
      </w:r>
      <w:r w:rsidR="00560B94" w:rsidRPr="003D61E1">
        <w:t>бік відчуття «близькості з іншими»</w:t>
      </w:r>
      <w:r w:rsidR="004E26D5" w:rsidRPr="003D61E1">
        <w:t xml:space="preserve"> та</w:t>
      </w:r>
      <w:r w:rsidR="00560B94" w:rsidRPr="003D61E1">
        <w:t xml:space="preserve"> </w:t>
      </w:r>
      <w:r w:rsidR="004E26D5" w:rsidRPr="003D61E1">
        <w:t xml:space="preserve">наміру </w:t>
      </w:r>
      <w:r w:rsidR="00560B94" w:rsidRPr="003D61E1">
        <w:t>«охочіше висловлювати свої емоції</w:t>
      </w:r>
      <w:r w:rsidR="004E26D5" w:rsidRPr="003D61E1">
        <w:t>»</w:t>
      </w:r>
      <w:r w:rsidR="00560B94" w:rsidRPr="003D61E1">
        <w:t xml:space="preserve">. </w:t>
      </w:r>
      <w:r w:rsidR="003C3CED" w:rsidRPr="003D61E1">
        <w:t>Так</w:t>
      </w:r>
      <w:r w:rsidR="00EA2BB7" w:rsidRPr="003D61E1">
        <w:t>у</w:t>
      </w:r>
      <w:r w:rsidR="003C3CED" w:rsidRPr="003D61E1">
        <w:t xml:space="preserve"> оцінк</w:t>
      </w:r>
      <w:r w:rsidR="00EA2BB7" w:rsidRPr="003D61E1">
        <w:t>у</w:t>
      </w:r>
      <w:r w:rsidR="003C3CED" w:rsidRPr="003D61E1">
        <w:t xml:space="preserve"> дали дві третини </w:t>
      </w:r>
      <w:r w:rsidR="001D3B2A" w:rsidRPr="003D61E1">
        <w:t>жінок-поліцейських</w:t>
      </w:r>
      <w:r w:rsidR="003C3CED" w:rsidRPr="003D61E1">
        <w:t xml:space="preserve">. </w:t>
      </w:r>
      <w:r w:rsidR="00560B94" w:rsidRPr="003D61E1">
        <w:t xml:space="preserve">Ці ознаки вияву </w:t>
      </w:r>
      <w:r w:rsidR="00C25AE3" w:rsidRPr="003D61E1">
        <w:t xml:space="preserve">очікувань, спрямовані на те, щоб зняти тиск невизначеності та </w:t>
      </w:r>
      <w:r w:rsidR="00560B94" w:rsidRPr="003D61E1">
        <w:t xml:space="preserve">віднесені нами до </w:t>
      </w:r>
      <w:r w:rsidR="001D3B2A" w:rsidRPr="003D61E1">
        <w:t>сподівання</w:t>
      </w:r>
      <w:r w:rsidR="00560B94" w:rsidRPr="003D61E1">
        <w:t xml:space="preserve"> «завжди </w:t>
      </w:r>
      <w:r w:rsidR="004E26D5" w:rsidRPr="003D61E1">
        <w:t xml:space="preserve">можу </w:t>
      </w:r>
      <w:r w:rsidR="00560B94" w:rsidRPr="003D61E1">
        <w:t>покладаюсь на іншого та довірити йому власну  безпеку та життя»</w:t>
      </w:r>
      <w:r w:rsidR="004E26D5" w:rsidRPr="003D61E1">
        <w:t>. Н</w:t>
      </w:r>
      <w:r w:rsidR="00560B94" w:rsidRPr="003D61E1">
        <w:t xml:space="preserve">а противагу </w:t>
      </w:r>
      <w:r w:rsidR="004E26D5" w:rsidRPr="003D61E1">
        <w:t>до</w:t>
      </w:r>
      <w:r w:rsidR="001D3B2A" w:rsidRPr="003D61E1">
        <w:t xml:space="preserve"> існуючого у </w:t>
      </w:r>
      <w:r w:rsidR="00560B94" w:rsidRPr="003D61E1">
        <w:t xml:space="preserve">свідомості </w:t>
      </w:r>
      <w:r w:rsidR="00FA3255" w:rsidRPr="003D61E1">
        <w:t>наміру-</w:t>
      </w:r>
      <w:r w:rsidR="00560B94" w:rsidRPr="003D61E1">
        <w:t>твердження «</w:t>
      </w:r>
      <w:r w:rsidR="004E26D5" w:rsidRPr="003D61E1">
        <w:t>п</w:t>
      </w:r>
      <w:r w:rsidR="00560B94" w:rsidRPr="003D61E1">
        <w:t xml:space="preserve">овною мірою довіряти лише собі». </w:t>
      </w:r>
      <w:r w:rsidR="00560B94" w:rsidRPr="003D61E1">
        <w:rPr>
          <w:color w:val="1F1F1F"/>
          <w:shd w:val="clear" w:color="auto" w:fill="FFFFFF"/>
        </w:rPr>
        <w:t>Такі зміни</w:t>
      </w:r>
      <w:r w:rsidR="00C25AE3" w:rsidRPr="003D61E1">
        <w:rPr>
          <w:color w:val="1F1F1F"/>
          <w:shd w:val="clear" w:color="auto" w:fill="FFFFFF"/>
        </w:rPr>
        <w:t xml:space="preserve"> у способі знят</w:t>
      </w:r>
      <w:r w:rsidR="00D220C1" w:rsidRPr="003D61E1">
        <w:rPr>
          <w:color w:val="1F1F1F"/>
          <w:shd w:val="clear" w:color="auto" w:fill="FFFFFF"/>
        </w:rPr>
        <w:t>и тиск</w:t>
      </w:r>
      <w:r w:rsidR="00C25AE3" w:rsidRPr="003D61E1">
        <w:rPr>
          <w:color w:val="1F1F1F"/>
          <w:shd w:val="clear" w:color="auto" w:fill="FFFFFF"/>
        </w:rPr>
        <w:t xml:space="preserve"> невизначеності, </w:t>
      </w:r>
      <w:r w:rsidR="00D220C1" w:rsidRPr="003D61E1">
        <w:rPr>
          <w:color w:val="1F1F1F"/>
          <w:shd w:val="clear" w:color="auto" w:fill="FFFFFF"/>
        </w:rPr>
        <w:t xml:space="preserve">– </w:t>
      </w:r>
      <w:r w:rsidR="00C25AE3" w:rsidRPr="003D61E1">
        <w:rPr>
          <w:color w:val="1F1F1F"/>
          <w:shd w:val="clear" w:color="auto" w:fill="FFFFFF"/>
        </w:rPr>
        <w:t xml:space="preserve">самотужки чи з допомогою підтримки інших, </w:t>
      </w:r>
      <w:r w:rsidR="00D220C1" w:rsidRPr="003D61E1">
        <w:rPr>
          <w:color w:val="1F1F1F"/>
          <w:shd w:val="clear" w:color="auto" w:fill="FFFFFF"/>
        </w:rPr>
        <w:t xml:space="preserve">– </w:t>
      </w:r>
      <w:r w:rsidR="001D3B2A" w:rsidRPr="003D61E1">
        <w:rPr>
          <w:color w:val="1F1F1F"/>
          <w:shd w:val="clear" w:color="auto" w:fill="FFFFFF"/>
        </w:rPr>
        <w:t>є</w:t>
      </w:r>
      <w:r w:rsidR="00560B94" w:rsidRPr="003D61E1">
        <w:rPr>
          <w:color w:val="1F1F1F"/>
          <w:shd w:val="clear" w:color="auto" w:fill="FFFFFF"/>
        </w:rPr>
        <w:t xml:space="preserve"> </w:t>
      </w:r>
      <w:proofErr w:type="spellStart"/>
      <w:r w:rsidR="00560B94" w:rsidRPr="003D61E1">
        <w:rPr>
          <w:color w:val="1F1F1F"/>
          <w:u w:val="single"/>
          <w:shd w:val="clear" w:color="auto" w:fill="FFFFFF"/>
        </w:rPr>
        <w:t>алоцентричним</w:t>
      </w:r>
      <w:r w:rsidR="00FA3255" w:rsidRPr="003D61E1">
        <w:rPr>
          <w:color w:val="1F1F1F"/>
          <w:u w:val="single"/>
          <w:shd w:val="clear" w:color="auto" w:fill="FFFFFF"/>
        </w:rPr>
        <w:t>и</w:t>
      </w:r>
      <w:proofErr w:type="spellEnd"/>
      <w:r w:rsidR="00560B94" w:rsidRPr="003D61E1">
        <w:rPr>
          <w:color w:val="1F1F1F"/>
          <w:shd w:val="clear" w:color="auto" w:fill="FFFFFF"/>
        </w:rPr>
        <w:t xml:space="preserve">, </w:t>
      </w:r>
      <w:r w:rsidR="001D3B2A" w:rsidRPr="003D61E1">
        <w:rPr>
          <w:color w:val="1F1F1F"/>
          <w:shd w:val="clear" w:color="auto" w:fill="FFFFFF"/>
        </w:rPr>
        <w:t>за їх</w:t>
      </w:r>
      <w:r w:rsidR="004E26D5" w:rsidRPr="003D61E1">
        <w:rPr>
          <w:color w:val="1F1F1F"/>
          <w:shd w:val="clear" w:color="auto" w:fill="FFFFFF"/>
        </w:rPr>
        <w:t xml:space="preserve"> с</w:t>
      </w:r>
      <w:r w:rsidR="004E26D5" w:rsidRPr="003D61E1">
        <w:rPr>
          <w:color w:val="040C28"/>
        </w:rPr>
        <w:t>прямовані</w:t>
      </w:r>
      <w:r w:rsidR="001D3B2A" w:rsidRPr="003D61E1">
        <w:rPr>
          <w:color w:val="040C28"/>
        </w:rPr>
        <w:t>стю</w:t>
      </w:r>
      <w:r w:rsidR="00560B94" w:rsidRPr="003D61E1">
        <w:rPr>
          <w:color w:val="040C28"/>
        </w:rPr>
        <w:t xml:space="preserve"> на </w:t>
      </w:r>
      <w:r w:rsidR="00D220C1" w:rsidRPr="003D61E1">
        <w:rPr>
          <w:color w:val="040C28"/>
        </w:rPr>
        <w:t xml:space="preserve">залучення до </w:t>
      </w:r>
      <w:r w:rsidR="003D0E83" w:rsidRPr="003D61E1">
        <w:rPr>
          <w:color w:val="040C28"/>
        </w:rPr>
        <w:t>подолання тиску невідомого</w:t>
      </w:r>
      <w:r w:rsidR="00D220C1" w:rsidRPr="003D61E1">
        <w:rPr>
          <w:color w:val="040C28"/>
        </w:rPr>
        <w:t xml:space="preserve"> інших та</w:t>
      </w:r>
      <w:r w:rsidR="00560B94" w:rsidRPr="003D61E1">
        <w:rPr>
          <w:color w:val="040C28"/>
        </w:rPr>
        <w:t xml:space="preserve"> розвиток іншої людини, </w:t>
      </w:r>
      <w:r w:rsidR="00D220C1" w:rsidRPr="003D61E1">
        <w:rPr>
          <w:color w:val="040C28"/>
        </w:rPr>
        <w:t xml:space="preserve">чим </w:t>
      </w:r>
      <w:r w:rsidR="00560B94" w:rsidRPr="003D61E1">
        <w:rPr>
          <w:color w:val="040C28"/>
        </w:rPr>
        <w:t>задовол</w:t>
      </w:r>
      <w:r w:rsidR="00D220C1" w:rsidRPr="003D61E1">
        <w:rPr>
          <w:color w:val="040C28"/>
        </w:rPr>
        <w:t xml:space="preserve">ьняється  власна та </w:t>
      </w:r>
      <w:r w:rsidR="00560B94" w:rsidRPr="003D61E1">
        <w:rPr>
          <w:color w:val="040C28"/>
        </w:rPr>
        <w:t xml:space="preserve"> її потреб</w:t>
      </w:r>
      <w:r w:rsidR="00D220C1" w:rsidRPr="003D61E1">
        <w:rPr>
          <w:color w:val="040C28"/>
        </w:rPr>
        <w:t>а</w:t>
      </w:r>
      <w:r w:rsidR="00C25AE3" w:rsidRPr="003D61E1">
        <w:t xml:space="preserve"> у самосвідомості та свідомості жінок-поліцейських</w:t>
      </w:r>
    </w:p>
    <w:p w:rsidR="003C3CED" w:rsidRPr="003D61E1" w:rsidRDefault="00E926DB" w:rsidP="0075002A">
      <w:pPr>
        <w:ind w:firstLine="709"/>
      </w:pPr>
      <w:r w:rsidRPr="003D61E1">
        <w:t>У власних очікуваннях п</w:t>
      </w:r>
      <w:r w:rsidR="003C3CED" w:rsidRPr="003D61E1">
        <w:t xml:space="preserve">ротилежна частина </w:t>
      </w:r>
      <w:r w:rsidR="002C03FA" w:rsidRPr="003D61E1">
        <w:t>жінок-</w:t>
      </w:r>
      <w:r w:rsidR="003C3CED" w:rsidRPr="003D61E1">
        <w:t>поліцейських більше розрахову</w:t>
      </w:r>
      <w:r w:rsidR="00EA2BB7" w:rsidRPr="003D61E1">
        <w:t>є</w:t>
      </w:r>
      <w:r w:rsidR="003C3CED" w:rsidRPr="003D61E1">
        <w:t xml:space="preserve"> на себе, ніж на допомогу </w:t>
      </w:r>
      <w:r w:rsidR="00C50E3A" w:rsidRPr="003D61E1">
        <w:t>від іншого</w:t>
      </w:r>
      <w:r w:rsidR="00B5199C" w:rsidRPr="003D61E1">
        <w:t xml:space="preserve"> </w:t>
      </w:r>
      <w:r w:rsidR="00C50E3A" w:rsidRPr="003D61E1">
        <w:t>у подоланні страху перед майбутнім,</w:t>
      </w:r>
      <w:r w:rsidR="00EA2BB7" w:rsidRPr="003D61E1">
        <w:t xml:space="preserve"> </w:t>
      </w:r>
      <w:r w:rsidR="003C3CED" w:rsidRPr="003D61E1">
        <w:t xml:space="preserve">їх </w:t>
      </w:r>
      <w:r w:rsidR="00EA2BB7" w:rsidRPr="003D61E1">
        <w:t>одна третина</w:t>
      </w:r>
      <w:r w:rsidR="003C3CED" w:rsidRPr="003D61E1">
        <w:t xml:space="preserve">  вибірк</w:t>
      </w:r>
      <w:r w:rsidRPr="003D61E1">
        <w:t>и</w:t>
      </w:r>
      <w:r w:rsidR="003C3CED" w:rsidRPr="003D61E1">
        <w:t>. Ц</w:t>
      </w:r>
      <w:r w:rsidR="00401FA6" w:rsidRPr="003D61E1">
        <w:t>я</w:t>
      </w:r>
      <w:r w:rsidR="003C3CED" w:rsidRPr="003D61E1">
        <w:t xml:space="preserve"> частин</w:t>
      </w:r>
      <w:r w:rsidR="00401FA6" w:rsidRPr="003D61E1">
        <w:t>а жінок-поліцейських</w:t>
      </w:r>
      <w:r w:rsidR="003C3CED" w:rsidRPr="003D61E1">
        <w:t xml:space="preserve"> </w:t>
      </w:r>
      <w:r w:rsidR="00401FA6" w:rsidRPr="003D61E1">
        <w:t xml:space="preserve">та </w:t>
      </w:r>
      <w:r w:rsidR="003C3CED" w:rsidRPr="003D61E1">
        <w:t xml:space="preserve">їх </w:t>
      </w:r>
      <w:r w:rsidR="00401FA6" w:rsidRPr="003D61E1">
        <w:t xml:space="preserve">очікування </w:t>
      </w:r>
      <w:r w:rsidR="003C3CED" w:rsidRPr="003D61E1">
        <w:rPr>
          <w:color w:val="1F1F1F"/>
          <w:shd w:val="clear" w:color="auto" w:fill="FFFFFF"/>
        </w:rPr>
        <w:t>спрямован</w:t>
      </w:r>
      <w:r w:rsidR="00B5199C" w:rsidRPr="003D61E1">
        <w:rPr>
          <w:color w:val="1F1F1F"/>
          <w:shd w:val="clear" w:color="auto" w:fill="FFFFFF"/>
        </w:rPr>
        <w:t>і</w:t>
      </w:r>
      <w:r w:rsidR="00D03AC1" w:rsidRPr="003D61E1">
        <w:rPr>
          <w:color w:val="1F1F1F"/>
          <w:shd w:val="clear" w:color="auto" w:fill="FFFFFF"/>
        </w:rPr>
        <w:t xml:space="preserve"> </w:t>
      </w:r>
      <w:r w:rsidR="003C3CED" w:rsidRPr="003D61E1">
        <w:rPr>
          <w:color w:val="1F1F1F"/>
          <w:shd w:val="clear" w:color="auto" w:fill="FFFFFF"/>
        </w:rPr>
        <w:t xml:space="preserve">на </w:t>
      </w:r>
      <w:r w:rsidR="00D220C1" w:rsidRPr="003D61E1">
        <w:rPr>
          <w:color w:val="1F1F1F"/>
          <w:shd w:val="clear" w:color="auto" w:fill="FFFFFF"/>
        </w:rPr>
        <w:t xml:space="preserve">ізоляцію у </w:t>
      </w:r>
      <w:r w:rsidR="003C3CED" w:rsidRPr="003D61E1">
        <w:rPr>
          <w:color w:val="1F1F1F"/>
          <w:shd w:val="clear" w:color="auto" w:fill="FFFFFF"/>
        </w:rPr>
        <w:t>задоволенн</w:t>
      </w:r>
      <w:r w:rsidR="00D220C1" w:rsidRPr="003D61E1">
        <w:rPr>
          <w:color w:val="1F1F1F"/>
          <w:shd w:val="clear" w:color="auto" w:fill="FFFFFF"/>
        </w:rPr>
        <w:t>і</w:t>
      </w:r>
      <w:r w:rsidR="003C3CED" w:rsidRPr="003D61E1">
        <w:rPr>
          <w:color w:val="1F1F1F"/>
          <w:shd w:val="clear" w:color="auto" w:fill="FFFFFF"/>
        </w:rPr>
        <w:t xml:space="preserve"> власн</w:t>
      </w:r>
      <w:r w:rsidR="00B5199C" w:rsidRPr="003D61E1">
        <w:rPr>
          <w:color w:val="1F1F1F"/>
          <w:shd w:val="clear" w:color="auto" w:fill="FFFFFF"/>
        </w:rPr>
        <w:t>ої</w:t>
      </w:r>
      <w:r w:rsidR="003C3CED" w:rsidRPr="003D61E1">
        <w:rPr>
          <w:color w:val="1F1F1F"/>
          <w:shd w:val="clear" w:color="auto" w:fill="FFFFFF"/>
        </w:rPr>
        <w:t xml:space="preserve"> потреб</w:t>
      </w:r>
      <w:r w:rsidR="00B5199C" w:rsidRPr="003D61E1">
        <w:rPr>
          <w:color w:val="1F1F1F"/>
          <w:shd w:val="clear" w:color="auto" w:fill="FFFFFF"/>
        </w:rPr>
        <w:t xml:space="preserve">и </w:t>
      </w:r>
      <w:r w:rsidR="00D220C1" w:rsidRPr="003D61E1">
        <w:rPr>
          <w:color w:val="1F1F1F"/>
          <w:shd w:val="clear" w:color="auto" w:fill="FFFFFF"/>
        </w:rPr>
        <w:t>зняти тягар тиск</w:t>
      </w:r>
      <w:r w:rsidR="006A75C9" w:rsidRPr="003D61E1">
        <w:rPr>
          <w:color w:val="1F1F1F"/>
          <w:shd w:val="clear" w:color="auto" w:fill="FFFFFF"/>
        </w:rPr>
        <w:t>у</w:t>
      </w:r>
      <w:r w:rsidR="00B5199C" w:rsidRPr="003D61E1">
        <w:rPr>
          <w:color w:val="1F1F1F"/>
          <w:shd w:val="clear" w:color="auto" w:fill="FFFFFF"/>
        </w:rPr>
        <w:t xml:space="preserve"> невідомого, без підтримки з боку іншого, в індивідуальний спосіб, егоцентрично</w:t>
      </w:r>
      <w:r w:rsidR="003C3CED" w:rsidRPr="003D61E1">
        <w:rPr>
          <w:color w:val="1F1F1F"/>
          <w:shd w:val="clear" w:color="auto" w:fill="FFFFFF"/>
        </w:rPr>
        <w:t>.</w:t>
      </w:r>
      <w:r w:rsidR="000A25F2" w:rsidRPr="003D61E1">
        <w:rPr>
          <w:color w:val="1F1F1F"/>
          <w:shd w:val="clear" w:color="auto" w:fill="FFFFFF"/>
        </w:rPr>
        <w:t xml:space="preserve"> </w:t>
      </w:r>
      <w:r w:rsidR="003C3CED" w:rsidRPr="003D61E1">
        <w:t>В «</w:t>
      </w:r>
      <w:r w:rsidR="003C3CED" w:rsidRPr="003D61E1">
        <w:rPr>
          <w:color w:val="1F1F1F"/>
          <w:shd w:val="clear" w:color="auto" w:fill="FFFFFF"/>
        </w:rPr>
        <w:t>егоцентричній</w:t>
      </w:r>
      <w:r w:rsidR="003C3CED" w:rsidRPr="003D61E1">
        <w:t xml:space="preserve">», умовно виокремленній частині </w:t>
      </w:r>
      <w:r w:rsidR="006A75C9" w:rsidRPr="003D61E1">
        <w:t xml:space="preserve">очікувань </w:t>
      </w:r>
      <w:r w:rsidR="000A25F2" w:rsidRPr="003D61E1">
        <w:t>жінок-</w:t>
      </w:r>
      <w:r w:rsidR="003C3CED" w:rsidRPr="003D61E1">
        <w:t xml:space="preserve">поліцейських, значно менше ознак </w:t>
      </w:r>
      <w:r w:rsidR="00EA2BB7" w:rsidRPr="003D61E1">
        <w:t>намір</w:t>
      </w:r>
      <w:r w:rsidR="000A25F2" w:rsidRPr="003D61E1">
        <w:t>у</w:t>
      </w:r>
      <w:r w:rsidR="003C3CED" w:rsidRPr="003D61E1">
        <w:t xml:space="preserve"> згуртовува</w:t>
      </w:r>
      <w:r w:rsidR="000A25F2" w:rsidRPr="003D61E1">
        <w:t>тись</w:t>
      </w:r>
      <w:r w:rsidR="003C3CED" w:rsidRPr="003D61E1">
        <w:t xml:space="preserve"> </w:t>
      </w:r>
      <w:r w:rsidR="00D03AC1" w:rsidRPr="003D61E1">
        <w:t>і</w:t>
      </w:r>
      <w:r w:rsidR="003C3CED" w:rsidRPr="003D61E1">
        <w:t xml:space="preserve"> спрац</w:t>
      </w:r>
      <w:r w:rsidR="000A25F2" w:rsidRPr="003D61E1">
        <w:t>юватись</w:t>
      </w:r>
      <w:r w:rsidR="00EA2BB7" w:rsidRPr="003D61E1">
        <w:t xml:space="preserve"> </w:t>
      </w:r>
      <w:r w:rsidR="000A25F2" w:rsidRPr="003D61E1">
        <w:t xml:space="preserve">у напрямку </w:t>
      </w:r>
      <w:r w:rsidR="00EA2BB7" w:rsidRPr="003D61E1">
        <w:t>команди.</w:t>
      </w:r>
      <w:r w:rsidR="003C3CED" w:rsidRPr="003D61E1">
        <w:t xml:space="preserve"> Бути командою необхідно підрозділам </w:t>
      </w:r>
      <w:r w:rsidR="003D0E83" w:rsidRPr="003D61E1">
        <w:t>поліцейських</w:t>
      </w:r>
      <w:r w:rsidR="00D03AC1" w:rsidRPr="003D61E1">
        <w:t>. Проте,</w:t>
      </w:r>
      <w:r w:rsidR="003C3CED" w:rsidRPr="003D61E1">
        <w:t xml:space="preserve"> </w:t>
      </w:r>
      <w:r w:rsidR="00D03AC1" w:rsidRPr="003D61E1">
        <w:t xml:space="preserve">в очікуваннях респонденток </w:t>
      </w:r>
      <w:r w:rsidR="003C3CED" w:rsidRPr="003D61E1">
        <w:t>егоцентричн</w:t>
      </w:r>
      <w:r w:rsidR="00D03AC1" w:rsidRPr="003D61E1">
        <w:t>ого спрямування</w:t>
      </w:r>
      <w:r w:rsidR="00EA2BB7" w:rsidRPr="003D61E1">
        <w:t>,</w:t>
      </w:r>
      <w:r w:rsidR="003C3CED" w:rsidRPr="003D61E1">
        <w:t xml:space="preserve"> цих ознак менше, майже вдвічі, ніж в </w:t>
      </w:r>
      <w:r w:rsidR="003C3CED" w:rsidRPr="003D61E1">
        <w:rPr>
          <w:color w:val="1F1F1F"/>
          <w:shd w:val="clear" w:color="auto" w:fill="FFFFFF"/>
        </w:rPr>
        <w:t>алоцентрично спрямован</w:t>
      </w:r>
      <w:r w:rsidR="00EA2BB7" w:rsidRPr="003D61E1">
        <w:rPr>
          <w:color w:val="1F1F1F"/>
          <w:shd w:val="clear" w:color="auto" w:fill="FFFFFF"/>
        </w:rPr>
        <w:t>их</w:t>
      </w:r>
      <w:r w:rsidR="003C3CED" w:rsidRPr="003D61E1">
        <w:t xml:space="preserve"> </w:t>
      </w:r>
      <w:r w:rsidR="003D0E83" w:rsidRPr="003D61E1">
        <w:t>очікуваннях жінок-</w:t>
      </w:r>
      <w:r w:rsidR="003C3CED" w:rsidRPr="003D61E1">
        <w:t>поліцейських, які адаптуються у бажаному, як команда, напрямку</w:t>
      </w:r>
      <w:r w:rsidR="00D03AC1" w:rsidRPr="003D61E1">
        <w:t xml:space="preserve"> в умовах </w:t>
      </w:r>
      <w:r w:rsidR="000C38AB" w:rsidRPr="003D61E1">
        <w:t>воєнних необхідностей</w:t>
      </w:r>
      <w:r w:rsidR="003C3CED" w:rsidRPr="003D61E1">
        <w:t>.</w:t>
      </w:r>
    </w:p>
    <w:p w:rsidR="00DC460A" w:rsidRPr="003D61E1" w:rsidRDefault="002005EF" w:rsidP="0075002A">
      <w:pPr>
        <w:ind w:firstLine="709"/>
      </w:pPr>
      <w:r w:rsidRPr="003D61E1">
        <w:rPr>
          <w:b/>
        </w:rPr>
        <w:t xml:space="preserve">Висновки. </w:t>
      </w:r>
      <w:r w:rsidR="009028E4" w:rsidRPr="003D61E1">
        <w:t xml:space="preserve">Аналіз результатів досліджень дозволяє зробити висновок про те, що </w:t>
      </w:r>
      <w:r w:rsidR="00A418D0" w:rsidRPr="003D61E1">
        <w:t xml:space="preserve">невизначеність в очікуваннях до майбутнього жінок-поліцейських, </w:t>
      </w:r>
      <w:r w:rsidR="009028E4" w:rsidRPr="003D61E1">
        <w:t xml:space="preserve"> актуалізу</w:t>
      </w:r>
      <w:r w:rsidR="00DC460A" w:rsidRPr="003D61E1">
        <w:t>є</w:t>
      </w:r>
      <w:r w:rsidR="009028E4" w:rsidRPr="003D61E1">
        <w:t xml:space="preserve"> у </w:t>
      </w:r>
      <w:r w:rsidR="00DC460A" w:rsidRPr="003D61E1">
        <w:t xml:space="preserve">їх </w:t>
      </w:r>
      <w:r w:rsidR="009028E4" w:rsidRPr="003D61E1">
        <w:t>свідомості та самосвідомості</w:t>
      </w:r>
      <w:r w:rsidR="00DC460A" w:rsidRPr="003D61E1">
        <w:t xml:space="preserve"> </w:t>
      </w:r>
      <w:r w:rsidR="009028E4" w:rsidRPr="003D61E1">
        <w:t xml:space="preserve">інтенції </w:t>
      </w:r>
      <w:r w:rsidR="00DC460A" w:rsidRPr="003D61E1">
        <w:t xml:space="preserve">протидії страху до прийдешнього та спонукання до </w:t>
      </w:r>
      <w:r w:rsidR="009028E4" w:rsidRPr="003D61E1">
        <w:t xml:space="preserve">необхідного сумління у виконанні ними посадових обов’язків з високими значеннями проявів </w:t>
      </w:r>
      <w:r w:rsidR="00A418D0" w:rsidRPr="003D61E1">
        <w:t xml:space="preserve">функціональної </w:t>
      </w:r>
      <w:r w:rsidR="009028E4" w:rsidRPr="003D61E1">
        <w:t>надійності їх дій за призначенням.</w:t>
      </w:r>
      <w:r w:rsidR="00A418D0" w:rsidRPr="003D61E1">
        <w:t xml:space="preserve"> </w:t>
      </w:r>
    </w:p>
    <w:p w:rsidR="009028E4" w:rsidRPr="003D61E1" w:rsidRDefault="009028E4" w:rsidP="0075002A">
      <w:pPr>
        <w:ind w:firstLine="709"/>
      </w:pPr>
      <w:r w:rsidRPr="003D61E1">
        <w:t xml:space="preserve">Взаємодія </w:t>
      </w:r>
      <w:r w:rsidR="00DC460A" w:rsidRPr="003D61E1">
        <w:t>очікувань</w:t>
      </w:r>
      <w:r w:rsidRPr="003D61E1">
        <w:t xml:space="preserve">, як мотиваційних спонук самосвідомості </w:t>
      </w:r>
      <w:r w:rsidR="00DC460A" w:rsidRPr="003D61E1">
        <w:t xml:space="preserve">жінки-поліцейського </w:t>
      </w:r>
      <w:r w:rsidRPr="003D61E1">
        <w:t xml:space="preserve">та актуалізованих спонук від конкретних необхідностей робочого місця, – дає тенденцію протидіяти тиску повсякденних  навантажень на особистість. У цій мотиваційній взаємодії з’являється прагнення подолати деструктивні впливи загроз і перешкод. яке з часом стає утворенням самосвідомості та свідомості особистості </w:t>
      </w:r>
      <w:r w:rsidR="00DC460A" w:rsidRPr="003D61E1">
        <w:t>жінки-поліцейського</w:t>
      </w:r>
      <w:r w:rsidRPr="003D61E1">
        <w:t xml:space="preserve">. </w:t>
      </w:r>
    </w:p>
    <w:p w:rsidR="002005EF" w:rsidRPr="003D61E1" w:rsidRDefault="00B41F44" w:rsidP="0075002A">
      <w:pPr>
        <w:ind w:firstLine="709"/>
        <w:rPr>
          <w:color w:val="000000"/>
          <w:lang w:eastAsia="uk-UA"/>
        </w:rPr>
      </w:pPr>
      <w:r w:rsidRPr="003D61E1">
        <w:rPr>
          <w:color w:val="000000"/>
          <w:lang w:eastAsia="uk-UA"/>
        </w:rPr>
        <w:t xml:space="preserve">Перспективи подальших наукових пошуків у цьому напрямі пов’язані із розробкою та впровадженням у процес психологічного супроводу професійної діяльності </w:t>
      </w:r>
      <w:r w:rsidR="00DE3E9C" w:rsidRPr="003D61E1">
        <w:rPr>
          <w:color w:val="000000"/>
          <w:lang w:eastAsia="uk-UA"/>
        </w:rPr>
        <w:t xml:space="preserve">поліцейських </w:t>
      </w:r>
      <w:r w:rsidRPr="003D61E1">
        <w:rPr>
          <w:color w:val="000000"/>
          <w:lang w:eastAsia="uk-UA"/>
        </w:rPr>
        <w:t xml:space="preserve">та </w:t>
      </w:r>
      <w:r w:rsidR="00DE3E9C" w:rsidRPr="003D61E1">
        <w:rPr>
          <w:color w:val="000000"/>
          <w:lang w:eastAsia="uk-UA"/>
        </w:rPr>
        <w:t xml:space="preserve">їх </w:t>
      </w:r>
      <w:r w:rsidRPr="003D61E1">
        <w:rPr>
          <w:color w:val="000000"/>
          <w:lang w:eastAsia="uk-UA"/>
        </w:rPr>
        <w:t>службов</w:t>
      </w:r>
      <w:r w:rsidR="00C00416" w:rsidRPr="003D61E1">
        <w:rPr>
          <w:color w:val="000000"/>
          <w:lang w:eastAsia="uk-UA"/>
        </w:rPr>
        <w:t>у</w:t>
      </w:r>
      <w:r w:rsidRPr="003D61E1">
        <w:rPr>
          <w:color w:val="000000"/>
          <w:lang w:eastAsia="uk-UA"/>
        </w:rPr>
        <w:t xml:space="preserve"> підготовк</w:t>
      </w:r>
      <w:r w:rsidR="00C00416" w:rsidRPr="003D61E1">
        <w:rPr>
          <w:color w:val="000000"/>
          <w:lang w:eastAsia="uk-UA"/>
        </w:rPr>
        <w:t>у</w:t>
      </w:r>
      <w:r w:rsidRPr="003D61E1">
        <w:rPr>
          <w:color w:val="000000"/>
          <w:lang w:eastAsia="uk-UA"/>
        </w:rPr>
        <w:t xml:space="preserve"> психолого-педагогічних технологій навчання </w:t>
      </w:r>
      <w:r w:rsidR="00DE3E9C" w:rsidRPr="003D61E1">
        <w:rPr>
          <w:color w:val="000000"/>
          <w:lang w:eastAsia="uk-UA"/>
        </w:rPr>
        <w:t xml:space="preserve">фахівців </w:t>
      </w:r>
      <w:r w:rsidR="00C00416" w:rsidRPr="003D61E1">
        <w:rPr>
          <w:color w:val="000000"/>
          <w:lang w:eastAsia="uk-UA"/>
        </w:rPr>
        <w:t>різного профілю та</w:t>
      </w:r>
      <w:r w:rsidR="00DE3E9C" w:rsidRPr="003D61E1">
        <w:rPr>
          <w:color w:val="000000"/>
          <w:lang w:eastAsia="uk-UA"/>
        </w:rPr>
        <w:t xml:space="preserve"> посад засобам </w:t>
      </w:r>
      <w:r w:rsidRPr="003D61E1">
        <w:rPr>
          <w:color w:val="000000"/>
          <w:lang w:eastAsia="uk-UA"/>
        </w:rPr>
        <w:t>саморегуляції</w:t>
      </w:r>
      <w:r w:rsidR="00C00416" w:rsidRPr="003D61E1">
        <w:rPr>
          <w:color w:val="000000"/>
          <w:lang w:eastAsia="uk-UA"/>
        </w:rPr>
        <w:t xml:space="preserve">, способам подолання страху невизначеності. Розробку для керівного складу підрозділів методичних засобів визначення  суб’єктно-теоретичних та суб’єктно--практичних показників функціональної надійності. </w:t>
      </w:r>
      <w:r w:rsidR="001A3879" w:rsidRPr="003D61E1">
        <w:rPr>
          <w:color w:val="000000"/>
          <w:lang w:eastAsia="uk-UA"/>
        </w:rPr>
        <w:t>Розробку алгоритмів визначення та</w:t>
      </w:r>
      <w:r w:rsidRPr="003D61E1">
        <w:rPr>
          <w:color w:val="000000"/>
          <w:lang w:eastAsia="uk-UA"/>
        </w:rPr>
        <w:t xml:space="preserve"> корегування соціально-психологічних параметрів </w:t>
      </w:r>
      <w:r w:rsidR="001A3879" w:rsidRPr="003D61E1">
        <w:rPr>
          <w:color w:val="000000"/>
          <w:lang w:eastAsia="uk-UA"/>
        </w:rPr>
        <w:t xml:space="preserve">взаємодіє </w:t>
      </w:r>
      <w:r w:rsidRPr="003D61E1">
        <w:rPr>
          <w:color w:val="000000"/>
          <w:lang w:eastAsia="uk-UA"/>
        </w:rPr>
        <w:t>професійних груп</w:t>
      </w:r>
      <w:r w:rsidR="00DE3E9C" w:rsidRPr="003D61E1">
        <w:rPr>
          <w:color w:val="000000"/>
          <w:lang w:eastAsia="uk-UA"/>
        </w:rPr>
        <w:t xml:space="preserve"> та команд.</w:t>
      </w:r>
    </w:p>
    <w:p w:rsidR="00CB66E4" w:rsidRPr="003D61E1" w:rsidRDefault="00CB66E4" w:rsidP="0075002A">
      <w:pPr>
        <w:ind w:firstLine="709"/>
      </w:pPr>
    </w:p>
    <w:p w:rsidR="002005EF" w:rsidRPr="003D61E1" w:rsidRDefault="00CB66E4" w:rsidP="00CB66E4">
      <w:pPr>
        <w:ind w:firstLine="709"/>
        <w:jc w:val="center"/>
        <w:rPr>
          <w:b/>
        </w:rPr>
      </w:pPr>
      <w:r w:rsidRPr="003D61E1">
        <w:rPr>
          <w:b/>
        </w:rPr>
        <w:t>ЛІТЕРАТУРА:</w:t>
      </w:r>
    </w:p>
    <w:p w:rsidR="00D07DF8" w:rsidRPr="003D61E1" w:rsidRDefault="00834B06" w:rsidP="0075002A">
      <w:pPr>
        <w:widowControl w:val="0"/>
        <w:ind w:firstLine="709"/>
      </w:pPr>
      <w:r w:rsidRPr="003D61E1">
        <w:t xml:space="preserve">1. </w:t>
      </w:r>
      <w:r w:rsidR="00D07DF8" w:rsidRPr="003D61E1">
        <w:t xml:space="preserve">Герман Дж. Психологічна травма та шлях до видужання: наслідки насильства – від знущань у сім’ї до політичного терору. Львів : Вид-во Старого Лева, 2015. </w:t>
      </w:r>
      <w:r w:rsidR="007761D6" w:rsidRPr="003D61E1">
        <w:t>С.25-26</w:t>
      </w:r>
      <w:r w:rsidR="00D07DF8" w:rsidRPr="003D61E1">
        <w:t>.</w:t>
      </w:r>
    </w:p>
    <w:p w:rsidR="009C51A3" w:rsidRPr="003D61E1" w:rsidRDefault="00834B06" w:rsidP="0075002A">
      <w:pPr>
        <w:widowControl w:val="0"/>
        <w:ind w:firstLine="709"/>
      </w:pPr>
      <w:r w:rsidRPr="003D61E1">
        <w:t>2.</w:t>
      </w:r>
      <w:r w:rsidR="009C51A3" w:rsidRPr="003D61E1">
        <w:t xml:space="preserve"> </w:t>
      </w:r>
      <w:proofErr w:type="spellStart"/>
      <w:r w:rsidR="009C51A3" w:rsidRPr="003D61E1">
        <w:t>Клим</w:t>
      </w:r>
      <w:proofErr w:type="spellEnd"/>
      <w:r w:rsidR="009C51A3" w:rsidRPr="003D61E1">
        <w:t xml:space="preserve">чук В. О. Психологія посттравматичного зростання : монографія.  Кропивницький : </w:t>
      </w:r>
      <w:proofErr w:type="spellStart"/>
      <w:r w:rsidR="009C51A3" w:rsidRPr="003D61E1">
        <w:t>Імекс-ЛТД</w:t>
      </w:r>
      <w:proofErr w:type="spellEnd"/>
      <w:r w:rsidR="009C51A3" w:rsidRPr="003D61E1">
        <w:t xml:space="preserve">, 2020. </w:t>
      </w:r>
      <w:r w:rsidR="007761D6" w:rsidRPr="003D61E1">
        <w:t>С.29</w:t>
      </w:r>
      <w:r w:rsidR="009C51A3" w:rsidRPr="003D61E1">
        <w:t>.</w:t>
      </w:r>
    </w:p>
    <w:p w:rsidR="00834B06" w:rsidRPr="003D61E1" w:rsidRDefault="00834B06" w:rsidP="0075002A">
      <w:pPr>
        <w:widowControl w:val="0"/>
        <w:ind w:firstLine="709"/>
      </w:pPr>
      <w:r w:rsidRPr="003D61E1">
        <w:t>3. Про Національну поліцію : Закон України від 2 липня 2015 р. № 580-VIII. URL. : https://zakon.rada.gov.ua/laws/show/580-19(дата звернення: 20.06.2025).</w:t>
      </w:r>
    </w:p>
    <w:p w:rsidR="009C51A3" w:rsidRPr="003D61E1" w:rsidRDefault="00834B06" w:rsidP="0075002A">
      <w:pPr>
        <w:widowControl w:val="0"/>
        <w:ind w:firstLine="709"/>
      </w:pPr>
      <w:r w:rsidRPr="003D61E1">
        <w:t>4.</w:t>
      </w:r>
      <w:r w:rsidR="009C51A3" w:rsidRPr="003D61E1">
        <w:t xml:space="preserve"> Про систему охорони психічного здоровʼя в Україні. Закон України від 15 січня 2025р. № 12030.  URL: http://w1.c1.rada.gov.ua/pls/radan_gs09/ns_golos?g_id=30 (дата звернення </w:t>
      </w:r>
      <w:r w:rsidR="00BC5168" w:rsidRPr="003D61E1">
        <w:t>20.06.2025</w:t>
      </w:r>
      <w:r w:rsidR="009C51A3" w:rsidRPr="003D61E1">
        <w:t>).</w:t>
      </w:r>
    </w:p>
    <w:p w:rsidR="009C51A3" w:rsidRPr="003D61E1" w:rsidRDefault="00834B06" w:rsidP="0075002A">
      <w:pPr>
        <w:widowControl w:val="0"/>
        <w:ind w:firstLine="709"/>
      </w:pPr>
      <w:r w:rsidRPr="003D61E1">
        <w:t>5.</w:t>
      </w:r>
      <w:r w:rsidR="009C51A3" w:rsidRPr="003D61E1">
        <w:t xml:space="preserve"> Соціально-психологічні технології відновлення особистості після травматичних подій : практичний посібник / </w:t>
      </w:r>
      <w:proofErr w:type="spellStart"/>
      <w:r w:rsidR="009C51A3" w:rsidRPr="003D61E1">
        <w:t>Тита</w:t>
      </w:r>
      <w:proofErr w:type="spellEnd"/>
      <w:r w:rsidR="009C51A3" w:rsidRPr="003D61E1">
        <w:t xml:space="preserve">ренко Т. М., </w:t>
      </w:r>
      <w:proofErr w:type="spellStart"/>
      <w:r w:rsidR="009C51A3" w:rsidRPr="003D61E1">
        <w:t>Двор</w:t>
      </w:r>
      <w:proofErr w:type="spellEnd"/>
      <w:r w:rsidR="009C51A3" w:rsidRPr="003D61E1">
        <w:t xml:space="preserve">ник М. С., </w:t>
      </w:r>
      <w:proofErr w:type="spellStart"/>
      <w:r w:rsidR="009C51A3" w:rsidRPr="003D61E1">
        <w:t>Клим</w:t>
      </w:r>
      <w:proofErr w:type="spellEnd"/>
      <w:r w:rsidR="009C51A3" w:rsidRPr="003D61E1">
        <w:t xml:space="preserve">чук В. О. та  ін. Кропивницький : </w:t>
      </w:r>
      <w:proofErr w:type="spellStart"/>
      <w:r w:rsidR="009C51A3" w:rsidRPr="003D61E1">
        <w:t>Імекс-ЛТД</w:t>
      </w:r>
      <w:proofErr w:type="spellEnd"/>
      <w:r w:rsidR="009C51A3" w:rsidRPr="003D61E1">
        <w:t xml:space="preserve">, 2019. </w:t>
      </w:r>
      <w:r w:rsidR="007761D6" w:rsidRPr="003D61E1">
        <w:t>С.35</w:t>
      </w:r>
      <w:r w:rsidR="009C51A3" w:rsidRPr="003D61E1">
        <w:t>.</w:t>
      </w:r>
    </w:p>
    <w:p w:rsidR="009C51A3" w:rsidRPr="0059042E" w:rsidRDefault="00834B06" w:rsidP="0075002A">
      <w:pPr>
        <w:widowControl w:val="0"/>
        <w:ind w:firstLine="709"/>
      </w:pPr>
      <w:r w:rsidRPr="003D61E1">
        <w:t>6.</w:t>
      </w:r>
      <w:r w:rsidR="009C51A3" w:rsidRPr="003D61E1">
        <w:t xml:space="preserve"> Теоретичні основи посттравматичного зростання військовослужбовців – учасників бойових дій : метод. </w:t>
      </w:r>
      <w:proofErr w:type="spellStart"/>
      <w:r w:rsidR="009C51A3" w:rsidRPr="003D61E1">
        <w:t>посіб</w:t>
      </w:r>
      <w:proofErr w:type="spellEnd"/>
      <w:r w:rsidR="009C51A3" w:rsidRPr="003D61E1">
        <w:t xml:space="preserve">. / </w:t>
      </w:r>
      <w:proofErr w:type="spellStart"/>
      <w:r w:rsidR="009C51A3" w:rsidRPr="003D61E1">
        <w:t>Коку</w:t>
      </w:r>
      <w:proofErr w:type="spellEnd"/>
      <w:r w:rsidR="009C51A3" w:rsidRPr="003D61E1">
        <w:t xml:space="preserve">н О. М., </w:t>
      </w:r>
      <w:proofErr w:type="spellStart"/>
      <w:r w:rsidR="009C51A3" w:rsidRPr="003D61E1">
        <w:t>Пішк</w:t>
      </w:r>
      <w:proofErr w:type="spellEnd"/>
      <w:r w:rsidR="009C51A3" w:rsidRPr="003D61E1">
        <w:t xml:space="preserve">о І. О., </w:t>
      </w:r>
      <w:proofErr w:type="spellStart"/>
      <w:r w:rsidR="009C51A3" w:rsidRPr="003D61E1">
        <w:t>Лозі</w:t>
      </w:r>
      <w:proofErr w:type="spellEnd"/>
      <w:r w:rsidR="009C51A3" w:rsidRPr="003D61E1">
        <w:t xml:space="preserve">нська Н. С., </w:t>
      </w:r>
      <w:proofErr w:type="spellStart"/>
      <w:r w:rsidR="009C51A3" w:rsidRPr="003D61E1">
        <w:t>Олій</w:t>
      </w:r>
      <w:proofErr w:type="spellEnd"/>
      <w:r w:rsidR="009C51A3" w:rsidRPr="003D61E1">
        <w:t xml:space="preserve">ник В. О. Київ: ТОВ «7БЦ», 2023. </w:t>
      </w:r>
      <w:r w:rsidR="007761D6" w:rsidRPr="003D61E1">
        <w:t>С.27-28</w:t>
      </w:r>
      <w:r w:rsidR="009C51A3" w:rsidRPr="003D61E1">
        <w:t>.</w:t>
      </w:r>
    </w:p>
    <w:p w:rsidR="002005EF" w:rsidRPr="0059042E" w:rsidRDefault="002005EF" w:rsidP="0075002A">
      <w:pPr>
        <w:ind w:firstLine="709"/>
      </w:pPr>
    </w:p>
    <w:p w:rsidR="0086286B" w:rsidRPr="0059042E" w:rsidRDefault="0086286B" w:rsidP="0075002A">
      <w:pPr>
        <w:ind w:firstLine="709"/>
        <w:rPr>
          <w:b/>
        </w:rPr>
      </w:pPr>
    </w:p>
    <w:p w:rsidR="007A49D8" w:rsidRPr="0059042E" w:rsidRDefault="007A49D8" w:rsidP="0075002A">
      <w:pPr>
        <w:ind w:firstLine="709"/>
        <w:rPr>
          <w:b/>
        </w:rPr>
      </w:pPr>
    </w:p>
    <w:sectPr w:rsidR="007A49D8" w:rsidRPr="0059042E" w:rsidSect="00A61647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595D"/>
    <w:multiLevelType w:val="hybridMultilevel"/>
    <w:tmpl w:val="ADC27E7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628C4"/>
    <w:multiLevelType w:val="hybridMultilevel"/>
    <w:tmpl w:val="33606E30"/>
    <w:lvl w:ilvl="0" w:tplc="9CD04B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080C90"/>
    <w:multiLevelType w:val="hybridMultilevel"/>
    <w:tmpl w:val="5B08BB66"/>
    <w:lvl w:ilvl="0" w:tplc="CB782E14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FE"/>
    <w:rsid w:val="00003241"/>
    <w:rsid w:val="000034C0"/>
    <w:rsid w:val="00006604"/>
    <w:rsid w:val="000075AE"/>
    <w:rsid w:val="000076F5"/>
    <w:rsid w:val="000100A7"/>
    <w:rsid w:val="00013363"/>
    <w:rsid w:val="00014B88"/>
    <w:rsid w:val="000154BD"/>
    <w:rsid w:val="000169F0"/>
    <w:rsid w:val="00017AE7"/>
    <w:rsid w:val="00020DAA"/>
    <w:rsid w:val="00023B19"/>
    <w:rsid w:val="00024B27"/>
    <w:rsid w:val="00030CF9"/>
    <w:rsid w:val="00030F53"/>
    <w:rsid w:val="00032983"/>
    <w:rsid w:val="0003411D"/>
    <w:rsid w:val="0003526C"/>
    <w:rsid w:val="00035A87"/>
    <w:rsid w:val="000401BF"/>
    <w:rsid w:val="00041659"/>
    <w:rsid w:val="000440ED"/>
    <w:rsid w:val="000451BC"/>
    <w:rsid w:val="000462DF"/>
    <w:rsid w:val="000519BF"/>
    <w:rsid w:val="00051AD2"/>
    <w:rsid w:val="000605D8"/>
    <w:rsid w:val="00060885"/>
    <w:rsid w:val="00062225"/>
    <w:rsid w:val="00062EE5"/>
    <w:rsid w:val="000630E3"/>
    <w:rsid w:val="0007021F"/>
    <w:rsid w:val="000717F9"/>
    <w:rsid w:val="00071D6B"/>
    <w:rsid w:val="000744CE"/>
    <w:rsid w:val="00074C9A"/>
    <w:rsid w:val="000767D4"/>
    <w:rsid w:val="00076929"/>
    <w:rsid w:val="00080800"/>
    <w:rsid w:val="00082914"/>
    <w:rsid w:val="000833E7"/>
    <w:rsid w:val="00085F36"/>
    <w:rsid w:val="00091E58"/>
    <w:rsid w:val="00092521"/>
    <w:rsid w:val="00095546"/>
    <w:rsid w:val="000959D6"/>
    <w:rsid w:val="00096D47"/>
    <w:rsid w:val="00097226"/>
    <w:rsid w:val="00097AC2"/>
    <w:rsid w:val="000A2575"/>
    <w:rsid w:val="000A25F2"/>
    <w:rsid w:val="000A56AF"/>
    <w:rsid w:val="000A5E71"/>
    <w:rsid w:val="000A67F4"/>
    <w:rsid w:val="000A799E"/>
    <w:rsid w:val="000A7ABA"/>
    <w:rsid w:val="000B10A1"/>
    <w:rsid w:val="000B2E52"/>
    <w:rsid w:val="000C08A0"/>
    <w:rsid w:val="000C38AB"/>
    <w:rsid w:val="000C5E08"/>
    <w:rsid w:val="000D0E1D"/>
    <w:rsid w:val="000E4700"/>
    <w:rsid w:val="000E7EAF"/>
    <w:rsid w:val="000F4AAD"/>
    <w:rsid w:val="00105219"/>
    <w:rsid w:val="0010693A"/>
    <w:rsid w:val="001074C7"/>
    <w:rsid w:val="00110AA6"/>
    <w:rsid w:val="00111636"/>
    <w:rsid w:val="00112CAC"/>
    <w:rsid w:val="0011697F"/>
    <w:rsid w:val="00120EFF"/>
    <w:rsid w:val="0012112F"/>
    <w:rsid w:val="00121C04"/>
    <w:rsid w:val="00125BFC"/>
    <w:rsid w:val="00125D86"/>
    <w:rsid w:val="00126741"/>
    <w:rsid w:val="001328CB"/>
    <w:rsid w:val="001337F3"/>
    <w:rsid w:val="001352B1"/>
    <w:rsid w:val="00135CA2"/>
    <w:rsid w:val="001417C2"/>
    <w:rsid w:val="001423FB"/>
    <w:rsid w:val="00143B7C"/>
    <w:rsid w:val="00146D25"/>
    <w:rsid w:val="00147311"/>
    <w:rsid w:val="00147883"/>
    <w:rsid w:val="001478DE"/>
    <w:rsid w:val="0015382B"/>
    <w:rsid w:val="0015513A"/>
    <w:rsid w:val="001610EA"/>
    <w:rsid w:val="0016147B"/>
    <w:rsid w:val="00162C69"/>
    <w:rsid w:val="001636A0"/>
    <w:rsid w:val="00171101"/>
    <w:rsid w:val="00171D77"/>
    <w:rsid w:val="00172378"/>
    <w:rsid w:val="00174228"/>
    <w:rsid w:val="0017743E"/>
    <w:rsid w:val="001816C6"/>
    <w:rsid w:val="001829DD"/>
    <w:rsid w:val="00183834"/>
    <w:rsid w:val="00187F20"/>
    <w:rsid w:val="001904AC"/>
    <w:rsid w:val="0019093D"/>
    <w:rsid w:val="00191F89"/>
    <w:rsid w:val="00193497"/>
    <w:rsid w:val="001A1A78"/>
    <w:rsid w:val="001A2B16"/>
    <w:rsid w:val="001A31F8"/>
    <w:rsid w:val="001A3879"/>
    <w:rsid w:val="001A51F9"/>
    <w:rsid w:val="001A5422"/>
    <w:rsid w:val="001A56C6"/>
    <w:rsid w:val="001A604F"/>
    <w:rsid w:val="001B0A81"/>
    <w:rsid w:val="001B501B"/>
    <w:rsid w:val="001B5A41"/>
    <w:rsid w:val="001C0C10"/>
    <w:rsid w:val="001C0CBB"/>
    <w:rsid w:val="001C1A0C"/>
    <w:rsid w:val="001C2155"/>
    <w:rsid w:val="001C28CD"/>
    <w:rsid w:val="001C29BB"/>
    <w:rsid w:val="001C3797"/>
    <w:rsid w:val="001C3DB8"/>
    <w:rsid w:val="001C4389"/>
    <w:rsid w:val="001C524B"/>
    <w:rsid w:val="001C574E"/>
    <w:rsid w:val="001D1FB4"/>
    <w:rsid w:val="001D246F"/>
    <w:rsid w:val="001D311E"/>
    <w:rsid w:val="001D3B2A"/>
    <w:rsid w:val="001D73E0"/>
    <w:rsid w:val="001D7CC6"/>
    <w:rsid w:val="001D7FB3"/>
    <w:rsid w:val="001E471B"/>
    <w:rsid w:val="001E5468"/>
    <w:rsid w:val="001F19D4"/>
    <w:rsid w:val="001F2E90"/>
    <w:rsid w:val="001F434E"/>
    <w:rsid w:val="001F79FE"/>
    <w:rsid w:val="002005EF"/>
    <w:rsid w:val="0020074B"/>
    <w:rsid w:val="00200CDE"/>
    <w:rsid w:val="002051FC"/>
    <w:rsid w:val="002065B3"/>
    <w:rsid w:val="00206BE8"/>
    <w:rsid w:val="00206E22"/>
    <w:rsid w:val="00213B82"/>
    <w:rsid w:val="00217BBF"/>
    <w:rsid w:val="00222341"/>
    <w:rsid w:val="00222412"/>
    <w:rsid w:val="00222989"/>
    <w:rsid w:val="00224218"/>
    <w:rsid w:val="00226A77"/>
    <w:rsid w:val="00233BAC"/>
    <w:rsid w:val="002347BC"/>
    <w:rsid w:val="00236E88"/>
    <w:rsid w:val="00237357"/>
    <w:rsid w:val="0024022A"/>
    <w:rsid w:val="00241E1C"/>
    <w:rsid w:val="00243B12"/>
    <w:rsid w:val="00247644"/>
    <w:rsid w:val="00252B15"/>
    <w:rsid w:val="002545AA"/>
    <w:rsid w:val="002559FA"/>
    <w:rsid w:val="002631A7"/>
    <w:rsid w:val="00270D51"/>
    <w:rsid w:val="00272E9B"/>
    <w:rsid w:val="00274FFD"/>
    <w:rsid w:val="0027516F"/>
    <w:rsid w:val="002772A8"/>
    <w:rsid w:val="002776E7"/>
    <w:rsid w:val="00282742"/>
    <w:rsid w:val="00283E66"/>
    <w:rsid w:val="00284A53"/>
    <w:rsid w:val="00286D81"/>
    <w:rsid w:val="00290C3F"/>
    <w:rsid w:val="002935F9"/>
    <w:rsid w:val="00296EC7"/>
    <w:rsid w:val="00297D93"/>
    <w:rsid w:val="002A05C3"/>
    <w:rsid w:val="002A2108"/>
    <w:rsid w:val="002A266F"/>
    <w:rsid w:val="002A5AAB"/>
    <w:rsid w:val="002A7657"/>
    <w:rsid w:val="002A7E6D"/>
    <w:rsid w:val="002B4166"/>
    <w:rsid w:val="002B4E3F"/>
    <w:rsid w:val="002B5094"/>
    <w:rsid w:val="002C03FA"/>
    <w:rsid w:val="002C0933"/>
    <w:rsid w:val="002C0F8A"/>
    <w:rsid w:val="002C1478"/>
    <w:rsid w:val="002C214F"/>
    <w:rsid w:val="002C3009"/>
    <w:rsid w:val="002C4865"/>
    <w:rsid w:val="002C4C13"/>
    <w:rsid w:val="002C5B39"/>
    <w:rsid w:val="002C6380"/>
    <w:rsid w:val="002D09A3"/>
    <w:rsid w:val="002D2003"/>
    <w:rsid w:val="002D2B2F"/>
    <w:rsid w:val="002D47B3"/>
    <w:rsid w:val="002E10A8"/>
    <w:rsid w:val="002E27CD"/>
    <w:rsid w:val="002E2F43"/>
    <w:rsid w:val="002E3FDC"/>
    <w:rsid w:val="002E72DD"/>
    <w:rsid w:val="002E7488"/>
    <w:rsid w:val="002F0517"/>
    <w:rsid w:val="002F18B7"/>
    <w:rsid w:val="002F31B0"/>
    <w:rsid w:val="002F4263"/>
    <w:rsid w:val="002F44F0"/>
    <w:rsid w:val="002F6326"/>
    <w:rsid w:val="0030172E"/>
    <w:rsid w:val="00301F67"/>
    <w:rsid w:val="00303047"/>
    <w:rsid w:val="00303B5E"/>
    <w:rsid w:val="003072AC"/>
    <w:rsid w:val="00313304"/>
    <w:rsid w:val="00315086"/>
    <w:rsid w:val="00315CBB"/>
    <w:rsid w:val="00316240"/>
    <w:rsid w:val="003209CC"/>
    <w:rsid w:val="00325CD1"/>
    <w:rsid w:val="00326F7D"/>
    <w:rsid w:val="00340FAF"/>
    <w:rsid w:val="00343F6C"/>
    <w:rsid w:val="00357119"/>
    <w:rsid w:val="00357FCF"/>
    <w:rsid w:val="0036218C"/>
    <w:rsid w:val="00363582"/>
    <w:rsid w:val="00364515"/>
    <w:rsid w:val="00366F80"/>
    <w:rsid w:val="00371FE1"/>
    <w:rsid w:val="00372445"/>
    <w:rsid w:val="0037513C"/>
    <w:rsid w:val="00375704"/>
    <w:rsid w:val="00386B8F"/>
    <w:rsid w:val="00386CFA"/>
    <w:rsid w:val="003938C2"/>
    <w:rsid w:val="003A0D0A"/>
    <w:rsid w:val="003A24DB"/>
    <w:rsid w:val="003A4E73"/>
    <w:rsid w:val="003A6DEC"/>
    <w:rsid w:val="003B273B"/>
    <w:rsid w:val="003B6152"/>
    <w:rsid w:val="003C11BA"/>
    <w:rsid w:val="003C3CED"/>
    <w:rsid w:val="003C4057"/>
    <w:rsid w:val="003C48E1"/>
    <w:rsid w:val="003C51DF"/>
    <w:rsid w:val="003C68D0"/>
    <w:rsid w:val="003D0E83"/>
    <w:rsid w:val="003D1D10"/>
    <w:rsid w:val="003D2893"/>
    <w:rsid w:val="003D43F7"/>
    <w:rsid w:val="003D61E1"/>
    <w:rsid w:val="003D6472"/>
    <w:rsid w:val="003D699E"/>
    <w:rsid w:val="003D793D"/>
    <w:rsid w:val="003E0D78"/>
    <w:rsid w:val="003E2041"/>
    <w:rsid w:val="003E3C90"/>
    <w:rsid w:val="003E3F04"/>
    <w:rsid w:val="003E4C4E"/>
    <w:rsid w:val="003E7951"/>
    <w:rsid w:val="003F0049"/>
    <w:rsid w:val="003F19D1"/>
    <w:rsid w:val="003F1DE5"/>
    <w:rsid w:val="003F1E6B"/>
    <w:rsid w:val="003F383B"/>
    <w:rsid w:val="003F3D84"/>
    <w:rsid w:val="003F414D"/>
    <w:rsid w:val="003F5801"/>
    <w:rsid w:val="003F7309"/>
    <w:rsid w:val="0040115C"/>
    <w:rsid w:val="00401FA6"/>
    <w:rsid w:val="00403EE7"/>
    <w:rsid w:val="00410403"/>
    <w:rsid w:val="0041142C"/>
    <w:rsid w:val="00413ADA"/>
    <w:rsid w:val="0041482A"/>
    <w:rsid w:val="0041774C"/>
    <w:rsid w:val="00421FA0"/>
    <w:rsid w:val="0042626A"/>
    <w:rsid w:val="00427955"/>
    <w:rsid w:val="004319B8"/>
    <w:rsid w:val="0043281A"/>
    <w:rsid w:val="00432BEA"/>
    <w:rsid w:val="00440B87"/>
    <w:rsid w:val="0044470B"/>
    <w:rsid w:val="00444C6E"/>
    <w:rsid w:val="0045245B"/>
    <w:rsid w:val="00452500"/>
    <w:rsid w:val="00455740"/>
    <w:rsid w:val="00465309"/>
    <w:rsid w:val="00470825"/>
    <w:rsid w:val="00471920"/>
    <w:rsid w:val="00472A28"/>
    <w:rsid w:val="00473ED4"/>
    <w:rsid w:val="004760B4"/>
    <w:rsid w:val="004805EE"/>
    <w:rsid w:val="00480D09"/>
    <w:rsid w:val="004831F0"/>
    <w:rsid w:val="00485C54"/>
    <w:rsid w:val="004862E5"/>
    <w:rsid w:val="00490076"/>
    <w:rsid w:val="004919D9"/>
    <w:rsid w:val="004932C8"/>
    <w:rsid w:val="00493A39"/>
    <w:rsid w:val="0049665C"/>
    <w:rsid w:val="004972E0"/>
    <w:rsid w:val="00497D21"/>
    <w:rsid w:val="004A03FE"/>
    <w:rsid w:val="004A2BA5"/>
    <w:rsid w:val="004A2CD1"/>
    <w:rsid w:val="004A7CA8"/>
    <w:rsid w:val="004B0459"/>
    <w:rsid w:val="004B1034"/>
    <w:rsid w:val="004B3039"/>
    <w:rsid w:val="004B7D76"/>
    <w:rsid w:val="004C1311"/>
    <w:rsid w:val="004C2085"/>
    <w:rsid w:val="004C3087"/>
    <w:rsid w:val="004C780B"/>
    <w:rsid w:val="004D411D"/>
    <w:rsid w:val="004D7445"/>
    <w:rsid w:val="004E26D5"/>
    <w:rsid w:val="004E6326"/>
    <w:rsid w:val="004E75EA"/>
    <w:rsid w:val="004F4225"/>
    <w:rsid w:val="004F4DE2"/>
    <w:rsid w:val="004F7169"/>
    <w:rsid w:val="004F797A"/>
    <w:rsid w:val="00500D98"/>
    <w:rsid w:val="00503D9B"/>
    <w:rsid w:val="00503FA4"/>
    <w:rsid w:val="00507135"/>
    <w:rsid w:val="00507FAE"/>
    <w:rsid w:val="0051139F"/>
    <w:rsid w:val="005127D7"/>
    <w:rsid w:val="005129A2"/>
    <w:rsid w:val="00512B4C"/>
    <w:rsid w:val="00513195"/>
    <w:rsid w:val="00515641"/>
    <w:rsid w:val="00520349"/>
    <w:rsid w:val="00520938"/>
    <w:rsid w:val="00520B9F"/>
    <w:rsid w:val="00521076"/>
    <w:rsid w:val="0052147D"/>
    <w:rsid w:val="00530DD6"/>
    <w:rsid w:val="00531788"/>
    <w:rsid w:val="00531F0C"/>
    <w:rsid w:val="005335AC"/>
    <w:rsid w:val="00536F99"/>
    <w:rsid w:val="00536F9E"/>
    <w:rsid w:val="005405B3"/>
    <w:rsid w:val="00540CFF"/>
    <w:rsid w:val="005451B3"/>
    <w:rsid w:val="00545333"/>
    <w:rsid w:val="005547CC"/>
    <w:rsid w:val="00556310"/>
    <w:rsid w:val="00557B1A"/>
    <w:rsid w:val="00560B94"/>
    <w:rsid w:val="005615DB"/>
    <w:rsid w:val="0056286E"/>
    <w:rsid w:val="005646A7"/>
    <w:rsid w:val="00575808"/>
    <w:rsid w:val="00577372"/>
    <w:rsid w:val="00582340"/>
    <w:rsid w:val="00583379"/>
    <w:rsid w:val="00585074"/>
    <w:rsid w:val="00590344"/>
    <w:rsid w:val="0059042E"/>
    <w:rsid w:val="0059096B"/>
    <w:rsid w:val="00593210"/>
    <w:rsid w:val="00593848"/>
    <w:rsid w:val="00595D40"/>
    <w:rsid w:val="005A1655"/>
    <w:rsid w:val="005A4089"/>
    <w:rsid w:val="005A6349"/>
    <w:rsid w:val="005A72C6"/>
    <w:rsid w:val="005A77B6"/>
    <w:rsid w:val="005A7F9A"/>
    <w:rsid w:val="005B33F7"/>
    <w:rsid w:val="005B57E9"/>
    <w:rsid w:val="005B6D59"/>
    <w:rsid w:val="005B6FC6"/>
    <w:rsid w:val="005B74C9"/>
    <w:rsid w:val="005B7F99"/>
    <w:rsid w:val="005C087B"/>
    <w:rsid w:val="005C1FE1"/>
    <w:rsid w:val="005C367F"/>
    <w:rsid w:val="005D013D"/>
    <w:rsid w:val="005D0FC7"/>
    <w:rsid w:val="005D3C95"/>
    <w:rsid w:val="005D5837"/>
    <w:rsid w:val="005D6BE1"/>
    <w:rsid w:val="005E44F4"/>
    <w:rsid w:val="005E4E43"/>
    <w:rsid w:val="005E5AEB"/>
    <w:rsid w:val="005E5CE4"/>
    <w:rsid w:val="005F4DA7"/>
    <w:rsid w:val="00600309"/>
    <w:rsid w:val="00603B51"/>
    <w:rsid w:val="00605693"/>
    <w:rsid w:val="00605BB9"/>
    <w:rsid w:val="00607799"/>
    <w:rsid w:val="006119AD"/>
    <w:rsid w:val="00613B19"/>
    <w:rsid w:val="00616EE2"/>
    <w:rsid w:val="006223A2"/>
    <w:rsid w:val="006225D1"/>
    <w:rsid w:val="00633B88"/>
    <w:rsid w:val="006356D0"/>
    <w:rsid w:val="00635824"/>
    <w:rsid w:val="00640094"/>
    <w:rsid w:val="00642041"/>
    <w:rsid w:val="006422C7"/>
    <w:rsid w:val="0064246C"/>
    <w:rsid w:val="00643A52"/>
    <w:rsid w:val="0065099E"/>
    <w:rsid w:val="006539EC"/>
    <w:rsid w:val="006557D8"/>
    <w:rsid w:val="00656E0E"/>
    <w:rsid w:val="00657DB3"/>
    <w:rsid w:val="0066158F"/>
    <w:rsid w:val="006629AD"/>
    <w:rsid w:val="00673942"/>
    <w:rsid w:val="00675540"/>
    <w:rsid w:val="00675648"/>
    <w:rsid w:val="00675CCC"/>
    <w:rsid w:val="00676EAF"/>
    <w:rsid w:val="00676FED"/>
    <w:rsid w:val="006773BF"/>
    <w:rsid w:val="0068274E"/>
    <w:rsid w:val="00682802"/>
    <w:rsid w:val="0068291E"/>
    <w:rsid w:val="00684874"/>
    <w:rsid w:val="00687D44"/>
    <w:rsid w:val="00692C35"/>
    <w:rsid w:val="0069329B"/>
    <w:rsid w:val="00693BEE"/>
    <w:rsid w:val="00694DB4"/>
    <w:rsid w:val="006958C4"/>
    <w:rsid w:val="006959AA"/>
    <w:rsid w:val="00695CE7"/>
    <w:rsid w:val="006971B6"/>
    <w:rsid w:val="006A13E8"/>
    <w:rsid w:val="006A6B17"/>
    <w:rsid w:val="006A75C9"/>
    <w:rsid w:val="006B05BC"/>
    <w:rsid w:val="006B17AA"/>
    <w:rsid w:val="006B48A4"/>
    <w:rsid w:val="006B6D21"/>
    <w:rsid w:val="006C0BAC"/>
    <w:rsid w:val="006C1352"/>
    <w:rsid w:val="006C1F05"/>
    <w:rsid w:val="006C3AA3"/>
    <w:rsid w:val="006C41D7"/>
    <w:rsid w:val="006D7513"/>
    <w:rsid w:val="006E08FB"/>
    <w:rsid w:val="006E3C3D"/>
    <w:rsid w:val="006E3C5A"/>
    <w:rsid w:val="006E4E4F"/>
    <w:rsid w:val="006F0C3E"/>
    <w:rsid w:val="006F1FE5"/>
    <w:rsid w:val="006F22C0"/>
    <w:rsid w:val="006F55DD"/>
    <w:rsid w:val="007008D3"/>
    <w:rsid w:val="00706384"/>
    <w:rsid w:val="0071186E"/>
    <w:rsid w:val="00711A27"/>
    <w:rsid w:val="007163E8"/>
    <w:rsid w:val="00716B0E"/>
    <w:rsid w:val="00717D4D"/>
    <w:rsid w:val="00721FCB"/>
    <w:rsid w:val="007224E2"/>
    <w:rsid w:val="00722F89"/>
    <w:rsid w:val="007238F5"/>
    <w:rsid w:val="007241C1"/>
    <w:rsid w:val="0072465A"/>
    <w:rsid w:val="007253D9"/>
    <w:rsid w:val="00734410"/>
    <w:rsid w:val="00735A27"/>
    <w:rsid w:val="00737D22"/>
    <w:rsid w:val="00745386"/>
    <w:rsid w:val="00745D17"/>
    <w:rsid w:val="0075002A"/>
    <w:rsid w:val="007514D0"/>
    <w:rsid w:val="00753FAA"/>
    <w:rsid w:val="007544BF"/>
    <w:rsid w:val="007547A5"/>
    <w:rsid w:val="0075628C"/>
    <w:rsid w:val="007576D1"/>
    <w:rsid w:val="00761DB1"/>
    <w:rsid w:val="007647A3"/>
    <w:rsid w:val="0076520B"/>
    <w:rsid w:val="0076668E"/>
    <w:rsid w:val="00767220"/>
    <w:rsid w:val="00767ECB"/>
    <w:rsid w:val="00770DA9"/>
    <w:rsid w:val="0077357F"/>
    <w:rsid w:val="0077369A"/>
    <w:rsid w:val="0077383C"/>
    <w:rsid w:val="00775726"/>
    <w:rsid w:val="007761D6"/>
    <w:rsid w:val="007813F6"/>
    <w:rsid w:val="00781A1B"/>
    <w:rsid w:val="00782553"/>
    <w:rsid w:val="00783EDA"/>
    <w:rsid w:val="007843C9"/>
    <w:rsid w:val="007865EF"/>
    <w:rsid w:val="00786815"/>
    <w:rsid w:val="00790ABB"/>
    <w:rsid w:val="00792092"/>
    <w:rsid w:val="00793FE0"/>
    <w:rsid w:val="007945F2"/>
    <w:rsid w:val="00794F8B"/>
    <w:rsid w:val="00796ECA"/>
    <w:rsid w:val="007A49D8"/>
    <w:rsid w:val="007B22BA"/>
    <w:rsid w:val="007B2CC6"/>
    <w:rsid w:val="007B51ED"/>
    <w:rsid w:val="007B7285"/>
    <w:rsid w:val="007B74CA"/>
    <w:rsid w:val="007D1BEB"/>
    <w:rsid w:val="007D3A2F"/>
    <w:rsid w:val="007D4161"/>
    <w:rsid w:val="007D4C58"/>
    <w:rsid w:val="007D66DE"/>
    <w:rsid w:val="007E0EE4"/>
    <w:rsid w:val="007E2227"/>
    <w:rsid w:val="007E6A3A"/>
    <w:rsid w:val="007E6B43"/>
    <w:rsid w:val="007F46E3"/>
    <w:rsid w:val="007F7469"/>
    <w:rsid w:val="007F7ADF"/>
    <w:rsid w:val="00803ADC"/>
    <w:rsid w:val="00806A4C"/>
    <w:rsid w:val="00813C92"/>
    <w:rsid w:val="00814B70"/>
    <w:rsid w:val="00815EA2"/>
    <w:rsid w:val="0081682E"/>
    <w:rsid w:val="00817443"/>
    <w:rsid w:val="008206F6"/>
    <w:rsid w:val="0082476C"/>
    <w:rsid w:val="00827C63"/>
    <w:rsid w:val="00827E32"/>
    <w:rsid w:val="00833213"/>
    <w:rsid w:val="00834B06"/>
    <w:rsid w:val="00835F89"/>
    <w:rsid w:val="008370E2"/>
    <w:rsid w:val="00840A25"/>
    <w:rsid w:val="008436DB"/>
    <w:rsid w:val="0085073D"/>
    <w:rsid w:val="00850D3A"/>
    <w:rsid w:val="00852A37"/>
    <w:rsid w:val="00853465"/>
    <w:rsid w:val="0085556C"/>
    <w:rsid w:val="0086286B"/>
    <w:rsid w:val="0086349F"/>
    <w:rsid w:val="008643DE"/>
    <w:rsid w:val="00864B78"/>
    <w:rsid w:val="008651D8"/>
    <w:rsid w:val="00866CA9"/>
    <w:rsid w:val="008674D2"/>
    <w:rsid w:val="00867576"/>
    <w:rsid w:val="008715CC"/>
    <w:rsid w:val="00873BB3"/>
    <w:rsid w:val="00874065"/>
    <w:rsid w:val="008746CA"/>
    <w:rsid w:val="008749D8"/>
    <w:rsid w:val="00874E15"/>
    <w:rsid w:val="00883FA9"/>
    <w:rsid w:val="0088435F"/>
    <w:rsid w:val="00884975"/>
    <w:rsid w:val="00886053"/>
    <w:rsid w:val="008873E8"/>
    <w:rsid w:val="008907E0"/>
    <w:rsid w:val="00892225"/>
    <w:rsid w:val="00892A62"/>
    <w:rsid w:val="00892CD4"/>
    <w:rsid w:val="008932A1"/>
    <w:rsid w:val="00893466"/>
    <w:rsid w:val="008A0229"/>
    <w:rsid w:val="008A2E94"/>
    <w:rsid w:val="008A2F33"/>
    <w:rsid w:val="008A6C8F"/>
    <w:rsid w:val="008B2B41"/>
    <w:rsid w:val="008B2B77"/>
    <w:rsid w:val="008B360C"/>
    <w:rsid w:val="008B4434"/>
    <w:rsid w:val="008B65DB"/>
    <w:rsid w:val="008C0897"/>
    <w:rsid w:val="008C172B"/>
    <w:rsid w:val="008C4E5D"/>
    <w:rsid w:val="008C70CF"/>
    <w:rsid w:val="008C764E"/>
    <w:rsid w:val="008C784A"/>
    <w:rsid w:val="008D6A2B"/>
    <w:rsid w:val="008E2358"/>
    <w:rsid w:val="008E5000"/>
    <w:rsid w:val="008E69F9"/>
    <w:rsid w:val="008F0E40"/>
    <w:rsid w:val="008F1B48"/>
    <w:rsid w:val="008F3183"/>
    <w:rsid w:val="008F7DEE"/>
    <w:rsid w:val="009028E4"/>
    <w:rsid w:val="009038FB"/>
    <w:rsid w:val="0090399A"/>
    <w:rsid w:val="0090413A"/>
    <w:rsid w:val="00905910"/>
    <w:rsid w:val="00912074"/>
    <w:rsid w:val="00912CF6"/>
    <w:rsid w:val="0091334B"/>
    <w:rsid w:val="00914478"/>
    <w:rsid w:val="0091468C"/>
    <w:rsid w:val="00915DD6"/>
    <w:rsid w:val="00916532"/>
    <w:rsid w:val="00917CFB"/>
    <w:rsid w:val="00920C09"/>
    <w:rsid w:val="00922A01"/>
    <w:rsid w:val="0092620B"/>
    <w:rsid w:val="0093114B"/>
    <w:rsid w:val="0093351F"/>
    <w:rsid w:val="009347DD"/>
    <w:rsid w:val="00944D0E"/>
    <w:rsid w:val="00945335"/>
    <w:rsid w:val="00947C74"/>
    <w:rsid w:val="00953E7A"/>
    <w:rsid w:val="00954109"/>
    <w:rsid w:val="0095518D"/>
    <w:rsid w:val="0095617E"/>
    <w:rsid w:val="00957C80"/>
    <w:rsid w:val="009600C5"/>
    <w:rsid w:val="009614BC"/>
    <w:rsid w:val="00962DF9"/>
    <w:rsid w:val="00965AEC"/>
    <w:rsid w:val="009736DC"/>
    <w:rsid w:val="00974FB9"/>
    <w:rsid w:val="009773A1"/>
    <w:rsid w:val="0097771A"/>
    <w:rsid w:val="00984E53"/>
    <w:rsid w:val="00985812"/>
    <w:rsid w:val="00985F21"/>
    <w:rsid w:val="00990923"/>
    <w:rsid w:val="00992A22"/>
    <w:rsid w:val="009A17E4"/>
    <w:rsid w:val="009A4726"/>
    <w:rsid w:val="009A4E39"/>
    <w:rsid w:val="009A5934"/>
    <w:rsid w:val="009A64CE"/>
    <w:rsid w:val="009A6575"/>
    <w:rsid w:val="009A7EB5"/>
    <w:rsid w:val="009B178E"/>
    <w:rsid w:val="009B58C3"/>
    <w:rsid w:val="009B63F1"/>
    <w:rsid w:val="009C07D0"/>
    <w:rsid w:val="009C1FAC"/>
    <w:rsid w:val="009C3746"/>
    <w:rsid w:val="009C3F4D"/>
    <w:rsid w:val="009C4B18"/>
    <w:rsid w:val="009C51A3"/>
    <w:rsid w:val="009C5752"/>
    <w:rsid w:val="009C6D45"/>
    <w:rsid w:val="009D2B5E"/>
    <w:rsid w:val="009D4D10"/>
    <w:rsid w:val="009D675D"/>
    <w:rsid w:val="009E01A1"/>
    <w:rsid w:val="009E1939"/>
    <w:rsid w:val="009E3B1E"/>
    <w:rsid w:val="009E6165"/>
    <w:rsid w:val="009F0928"/>
    <w:rsid w:val="009F1C9C"/>
    <w:rsid w:val="009F2615"/>
    <w:rsid w:val="009F2A74"/>
    <w:rsid w:val="009F40FE"/>
    <w:rsid w:val="009F5688"/>
    <w:rsid w:val="009F7726"/>
    <w:rsid w:val="00A01CA4"/>
    <w:rsid w:val="00A01FBB"/>
    <w:rsid w:val="00A11473"/>
    <w:rsid w:val="00A13E66"/>
    <w:rsid w:val="00A163E4"/>
    <w:rsid w:val="00A20F7C"/>
    <w:rsid w:val="00A23160"/>
    <w:rsid w:val="00A2342F"/>
    <w:rsid w:val="00A24B49"/>
    <w:rsid w:val="00A30A1A"/>
    <w:rsid w:val="00A314E6"/>
    <w:rsid w:val="00A32D05"/>
    <w:rsid w:val="00A33666"/>
    <w:rsid w:val="00A351A7"/>
    <w:rsid w:val="00A351AF"/>
    <w:rsid w:val="00A37D1C"/>
    <w:rsid w:val="00A407B3"/>
    <w:rsid w:val="00A40D6C"/>
    <w:rsid w:val="00A418D0"/>
    <w:rsid w:val="00A41A58"/>
    <w:rsid w:val="00A433B3"/>
    <w:rsid w:val="00A452D1"/>
    <w:rsid w:val="00A475BD"/>
    <w:rsid w:val="00A52213"/>
    <w:rsid w:val="00A52FE4"/>
    <w:rsid w:val="00A568FB"/>
    <w:rsid w:val="00A56D6D"/>
    <w:rsid w:val="00A61647"/>
    <w:rsid w:val="00A63238"/>
    <w:rsid w:val="00A64CA1"/>
    <w:rsid w:val="00A654B2"/>
    <w:rsid w:val="00A65F21"/>
    <w:rsid w:val="00A749DF"/>
    <w:rsid w:val="00A7662A"/>
    <w:rsid w:val="00A845C1"/>
    <w:rsid w:val="00A8591A"/>
    <w:rsid w:val="00A868B5"/>
    <w:rsid w:val="00A918CE"/>
    <w:rsid w:val="00A92A55"/>
    <w:rsid w:val="00A93B2E"/>
    <w:rsid w:val="00A95277"/>
    <w:rsid w:val="00A97C0E"/>
    <w:rsid w:val="00AA0E69"/>
    <w:rsid w:val="00AA15C0"/>
    <w:rsid w:val="00AA23B2"/>
    <w:rsid w:val="00AA44A7"/>
    <w:rsid w:val="00AA510B"/>
    <w:rsid w:val="00AA7D1D"/>
    <w:rsid w:val="00AB7BC7"/>
    <w:rsid w:val="00AD13F4"/>
    <w:rsid w:val="00AD476D"/>
    <w:rsid w:val="00AD5D28"/>
    <w:rsid w:val="00AD7706"/>
    <w:rsid w:val="00AF0323"/>
    <w:rsid w:val="00AF17BA"/>
    <w:rsid w:val="00AF1A04"/>
    <w:rsid w:val="00AF2287"/>
    <w:rsid w:val="00AF235E"/>
    <w:rsid w:val="00AF6EB1"/>
    <w:rsid w:val="00B01DD6"/>
    <w:rsid w:val="00B02759"/>
    <w:rsid w:val="00B03C10"/>
    <w:rsid w:val="00B04658"/>
    <w:rsid w:val="00B04F04"/>
    <w:rsid w:val="00B127EA"/>
    <w:rsid w:val="00B15337"/>
    <w:rsid w:val="00B15B12"/>
    <w:rsid w:val="00B22C6A"/>
    <w:rsid w:val="00B25580"/>
    <w:rsid w:val="00B26E77"/>
    <w:rsid w:val="00B31794"/>
    <w:rsid w:val="00B32F63"/>
    <w:rsid w:val="00B369EC"/>
    <w:rsid w:val="00B37BF2"/>
    <w:rsid w:val="00B408F8"/>
    <w:rsid w:val="00B41F44"/>
    <w:rsid w:val="00B44BF9"/>
    <w:rsid w:val="00B46C28"/>
    <w:rsid w:val="00B5199C"/>
    <w:rsid w:val="00B52697"/>
    <w:rsid w:val="00B54444"/>
    <w:rsid w:val="00B55E9E"/>
    <w:rsid w:val="00B6037A"/>
    <w:rsid w:val="00B606C9"/>
    <w:rsid w:val="00B614C7"/>
    <w:rsid w:val="00B61965"/>
    <w:rsid w:val="00B61E1E"/>
    <w:rsid w:val="00B62127"/>
    <w:rsid w:val="00B62A77"/>
    <w:rsid w:val="00B66138"/>
    <w:rsid w:val="00B66274"/>
    <w:rsid w:val="00B66F94"/>
    <w:rsid w:val="00B67431"/>
    <w:rsid w:val="00B6763F"/>
    <w:rsid w:val="00B7376B"/>
    <w:rsid w:val="00B8492C"/>
    <w:rsid w:val="00B85E4D"/>
    <w:rsid w:val="00B86F0E"/>
    <w:rsid w:val="00B90615"/>
    <w:rsid w:val="00B93367"/>
    <w:rsid w:val="00B979EB"/>
    <w:rsid w:val="00B97D02"/>
    <w:rsid w:val="00B97D64"/>
    <w:rsid w:val="00BA1319"/>
    <w:rsid w:val="00BA19D1"/>
    <w:rsid w:val="00BA3403"/>
    <w:rsid w:val="00BA4D9A"/>
    <w:rsid w:val="00BA5455"/>
    <w:rsid w:val="00BA56C4"/>
    <w:rsid w:val="00BA6C30"/>
    <w:rsid w:val="00BA739D"/>
    <w:rsid w:val="00BA79BA"/>
    <w:rsid w:val="00BB2712"/>
    <w:rsid w:val="00BB2D6F"/>
    <w:rsid w:val="00BB59EA"/>
    <w:rsid w:val="00BC023D"/>
    <w:rsid w:val="00BC085D"/>
    <w:rsid w:val="00BC1A81"/>
    <w:rsid w:val="00BC24D1"/>
    <w:rsid w:val="00BC2DFB"/>
    <w:rsid w:val="00BC3EF9"/>
    <w:rsid w:val="00BC4632"/>
    <w:rsid w:val="00BC50B4"/>
    <w:rsid w:val="00BC5168"/>
    <w:rsid w:val="00BC70AF"/>
    <w:rsid w:val="00BD13FE"/>
    <w:rsid w:val="00BD1F58"/>
    <w:rsid w:val="00BD4AEA"/>
    <w:rsid w:val="00BD620A"/>
    <w:rsid w:val="00BD7A25"/>
    <w:rsid w:val="00BE0067"/>
    <w:rsid w:val="00BE4793"/>
    <w:rsid w:val="00BE66F7"/>
    <w:rsid w:val="00BF0A23"/>
    <w:rsid w:val="00BF71EE"/>
    <w:rsid w:val="00C00416"/>
    <w:rsid w:val="00C00BA1"/>
    <w:rsid w:val="00C03489"/>
    <w:rsid w:val="00C04DC4"/>
    <w:rsid w:val="00C056D6"/>
    <w:rsid w:val="00C10744"/>
    <w:rsid w:val="00C1149E"/>
    <w:rsid w:val="00C14289"/>
    <w:rsid w:val="00C23082"/>
    <w:rsid w:val="00C24412"/>
    <w:rsid w:val="00C25AE3"/>
    <w:rsid w:val="00C26E55"/>
    <w:rsid w:val="00C26F54"/>
    <w:rsid w:val="00C30890"/>
    <w:rsid w:val="00C314B9"/>
    <w:rsid w:val="00C318C8"/>
    <w:rsid w:val="00C3524E"/>
    <w:rsid w:val="00C35261"/>
    <w:rsid w:val="00C37609"/>
    <w:rsid w:val="00C37613"/>
    <w:rsid w:val="00C41A29"/>
    <w:rsid w:val="00C4224E"/>
    <w:rsid w:val="00C438EB"/>
    <w:rsid w:val="00C47B43"/>
    <w:rsid w:val="00C50E3A"/>
    <w:rsid w:val="00C516C5"/>
    <w:rsid w:val="00C53782"/>
    <w:rsid w:val="00C53839"/>
    <w:rsid w:val="00C61214"/>
    <w:rsid w:val="00C61745"/>
    <w:rsid w:val="00C66D6D"/>
    <w:rsid w:val="00C66EF0"/>
    <w:rsid w:val="00C713C2"/>
    <w:rsid w:val="00C72814"/>
    <w:rsid w:val="00C75A60"/>
    <w:rsid w:val="00C829FE"/>
    <w:rsid w:val="00C82BBB"/>
    <w:rsid w:val="00C83B20"/>
    <w:rsid w:val="00C85671"/>
    <w:rsid w:val="00C87AF2"/>
    <w:rsid w:val="00C90911"/>
    <w:rsid w:val="00C90FC4"/>
    <w:rsid w:val="00C91128"/>
    <w:rsid w:val="00C91DD7"/>
    <w:rsid w:val="00C93723"/>
    <w:rsid w:val="00C94862"/>
    <w:rsid w:val="00C964B3"/>
    <w:rsid w:val="00C971AB"/>
    <w:rsid w:val="00CA35C4"/>
    <w:rsid w:val="00CA5A9E"/>
    <w:rsid w:val="00CB0368"/>
    <w:rsid w:val="00CB185B"/>
    <w:rsid w:val="00CB2E34"/>
    <w:rsid w:val="00CB34A9"/>
    <w:rsid w:val="00CB66E4"/>
    <w:rsid w:val="00CB6CDC"/>
    <w:rsid w:val="00CC01FE"/>
    <w:rsid w:val="00CC306E"/>
    <w:rsid w:val="00CC4583"/>
    <w:rsid w:val="00CC57E1"/>
    <w:rsid w:val="00CC6A73"/>
    <w:rsid w:val="00CD0198"/>
    <w:rsid w:val="00CD7028"/>
    <w:rsid w:val="00CE2D65"/>
    <w:rsid w:val="00CE629E"/>
    <w:rsid w:val="00CE6C0F"/>
    <w:rsid w:val="00CE71B4"/>
    <w:rsid w:val="00CE75AD"/>
    <w:rsid w:val="00CE7CA5"/>
    <w:rsid w:val="00CF1A13"/>
    <w:rsid w:val="00CF4992"/>
    <w:rsid w:val="00CF587E"/>
    <w:rsid w:val="00CF7FD2"/>
    <w:rsid w:val="00D00018"/>
    <w:rsid w:val="00D01685"/>
    <w:rsid w:val="00D03AC1"/>
    <w:rsid w:val="00D04C45"/>
    <w:rsid w:val="00D04F0F"/>
    <w:rsid w:val="00D065C1"/>
    <w:rsid w:val="00D0798B"/>
    <w:rsid w:val="00D07DF8"/>
    <w:rsid w:val="00D1356B"/>
    <w:rsid w:val="00D166C3"/>
    <w:rsid w:val="00D203A5"/>
    <w:rsid w:val="00D220C1"/>
    <w:rsid w:val="00D23AAA"/>
    <w:rsid w:val="00D25956"/>
    <w:rsid w:val="00D27FA0"/>
    <w:rsid w:val="00D30838"/>
    <w:rsid w:val="00D346A9"/>
    <w:rsid w:val="00D3540E"/>
    <w:rsid w:val="00D36B3E"/>
    <w:rsid w:val="00D36F6A"/>
    <w:rsid w:val="00D43CD9"/>
    <w:rsid w:val="00D44781"/>
    <w:rsid w:val="00D4692B"/>
    <w:rsid w:val="00D50AC6"/>
    <w:rsid w:val="00D52F9D"/>
    <w:rsid w:val="00D53486"/>
    <w:rsid w:val="00D56FDF"/>
    <w:rsid w:val="00D57D9D"/>
    <w:rsid w:val="00D60929"/>
    <w:rsid w:val="00D63C4A"/>
    <w:rsid w:val="00D645D4"/>
    <w:rsid w:val="00D6525B"/>
    <w:rsid w:val="00D6762D"/>
    <w:rsid w:val="00D7249E"/>
    <w:rsid w:val="00D75020"/>
    <w:rsid w:val="00D772D5"/>
    <w:rsid w:val="00D82A2A"/>
    <w:rsid w:val="00D84404"/>
    <w:rsid w:val="00D85122"/>
    <w:rsid w:val="00D92EB9"/>
    <w:rsid w:val="00D93C19"/>
    <w:rsid w:val="00D96AE0"/>
    <w:rsid w:val="00D97E25"/>
    <w:rsid w:val="00DA5508"/>
    <w:rsid w:val="00DA6C68"/>
    <w:rsid w:val="00DB17A4"/>
    <w:rsid w:val="00DB2418"/>
    <w:rsid w:val="00DB3E37"/>
    <w:rsid w:val="00DB4B16"/>
    <w:rsid w:val="00DB4E07"/>
    <w:rsid w:val="00DB4FB4"/>
    <w:rsid w:val="00DB519D"/>
    <w:rsid w:val="00DC460A"/>
    <w:rsid w:val="00DC7333"/>
    <w:rsid w:val="00DD03C9"/>
    <w:rsid w:val="00DE042A"/>
    <w:rsid w:val="00DE181A"/>
    <w:rsid w:val="00DE3E9C"/>
    <w:rsid w:val="00DE4C93"/>
    <w:rsid w:val="00DE5577"/>
    <w:rsid w:val="00DE5823"/>
    <w:rsid w:val="00DE5D53"/>
    <w:rsid w:val="00DE705E"/>
    <w:rsid w:val="00DE7E00"/>
    <w:rsid w:val="00DF01A7"/>
    <w:rsid w:val="00DF29DA"/>
    <w:rsid w:val="00DF4B2D"/>
    <w:rsid w:val="00DF6823"/>
    <w:rsid w:val="00E01531"/>
    <w:rsid w:val="00E02D9C"/>
    <w:rsid w:val="00E03E08"/>
    <w:rsid w:val="00E11AF1"/>
    <w:rsid w:val="00E124F3"/>
    <w:rsid w:val="00E12DE4"/>
    <w:rsid w:val="00E15080"/>
    <w:rsid w:val="00E16366"/>
    <w:rsid w:val="00E24B46"/>
    <w:rsid w:val="00E2685E"/>
    <w:rsid w:val="00E26E24"/>
    <w:rsid w:val="00E27C7D"/>
    <w:rsid w:val="00E27CCA"/>
    <w:rsid w:val="00E31884"/>
    <w:rsid w:val="00E31F51"/>
    <w:rsid w:val="00E32678"/>
    <w:rsid w:val="00E33248"/>
    <w:rsid w:val="00E33E11"/>
    <w:rsid w:val="00E3582D"/>
    <w:rsid w:val="00E42836"/>
    <w:rsid w:val="00E44725"/>
    <w:rsid w:val="00E4570B"/>
    <w:rsid w:val="00E50D3F"/>
    <w:rsid w:val="00E50FDC"/>
    <w:rsid w:val="00E51971"/>
    <w:rsid w:val="00E51A19"/>
    <w:rsid w:val="00E525F2"/>
    <w:rsid w:val="00E55164"/>
    <w:rsid w:val="00E5567C"/>
    <w:rsid w:val="00E632C9"/>
    <w:rsid w:val="00E66545"/>
    <w:rsid w:val="00E66905"/>
    <w:rsid w:val="00E70663"/>
    <w:rsid w:val="00E70BD7"/>
    <w:rsid w:val="00E71073"/>
    <w:rsid w:val="00E71CDF"/>
    <w:rsid w:val="00E74336"/>
    <w:rsid w:val="00E75240"/>
    <w:rsid w:val="00E7548E"/>
    <w:rsid w:val="00E81374"/>
    <w:rsid w:val="00E845B9"/>
    <w:rsid w:val="00E85D73"/>
    <w:rsid w:val="00E92517"/>
    <w:rsid w:val="00E926DB"/>
    <w:rsid w:val="00E92EDC"/>
    <w:rsid w:val="00E95295"/>
    <w:rsid w:val="00E96A28"/>
    <w:rsid w:val="00E9726D"/>
    <w:rsid w:val="00EA2BB7"/>
    <w:rsid w:val="00EA47A5"/>
    <w:rsid w:val="00EA5469"/>
    <w:rsid w:val="00EA62E2"/>
    <w:rsid w:val="00EA70EC"/>
    <w:rsid w:val="00EB25E1"/>
    <w:rsid w:val="00EB6D67"/>
    <w:rsid w:val="00EB778D"/>
    <w:rsid w:val="00EB79B9"/>
    <w:rsid w:val="00EC2F6A"/>
    <w:rsid w:val="00EC55AD"/>
    <w:rsid w:val="00ED0416"/>
    <w:rsid w:val="00ED45E9"/>
    <w:rsid w:val="00ED6474"/>
    <w:rsid w:val="00ED706C"/>
    <w:rsid w:val="00EE0B81"/>
    <w:rsid w:val="00EE6C6C"/>
    <w:rsid w:val="00EF0821"/>
    <w:rsid w:val="00EF29D0"/>
    <w:rsid w:val="00EF2F5D"/>
    <w:rsid w:val="00EF34B1"/>
    <w:rsid w:val="00EF5866"/>
    <w:rsid w:val="00EF7479"/>
    <w:rsid w:val="00F03818"/>
    <w:rsid w:val="00F03E59"/>
    <w:rsid w:val="00F102A5"/>
    <w:rsid w:val="00F1672C"/>
    <w:rsid w:val="00F20C05"/>
    <w:rsid w:val="00F22C5E"/>
    <w:rsid w:val="00F245AC"/>
    <w:rsid w:val="00F25382"/>
    <w:rsid w:val="00F263DF"/>
    <w:rsid w:val="00F305F2"/>
    <w:rsid w:val="00F319C6"/>
    <w:rsid w:val="00F334ED"/>
    <w:rsid w:val="00F336FF"/>
    <w:rsid w:val="00F37667"/>
    <w:rsid w:val="00F4054D"/>
    <w:rsid w:val="00F42C2D"/>
    <w:rsid w:val="00F4360A"/>
    <w:rsid w:val="00F466A9"/>
    <w:rsid w:val="00F511A3"/>
    <w:rsid w:val="00F518E6"/>
    <w:rsid w:val="00F55167"/>
    <w:rsid w:val="00F5526B"/>
    <w:rsid w:val="00F62171"/>
    <w:rsid w:val="00F62DCB"/>
    <w:rsid w:val="00F637D2"/>
    <w:rsid w:val="00F63F65"/>
    <w:rsid w:val="00F70CB9"/>
    <w:rsid w:val="00F70D62"/>
    <w:rsid w:val="00F75460"/>
    <w:rsid w:val="00F80252"/>
    <w:rsid w:val="00F80E1C"/>
    <w:rsid w:val="00F82989"/>
    <w:rsid w:val="00F8485A"/>
    <w:rsid w:val="00F942E3"/>
    <w:rsid w:val="00F94947"/>
    <w:rsid w:val="00F95F54"/>
    <w:rsid w:val="00FA020A"/>
    <w:rsid w:val="00FA212E"/>
    <w:rsid w:val="00FA26F3"/>
    <w:rsid w:val="00FA3255"/>
    <w:rsid w:val="00FA42AE"/>
    <w:rsid w:val="00FA45F0"/>
    <w:rsid w:val="00FA4E9C"/>
    <w:rsid w:val="00FB02BA"/>
    <w:rsid w:val="00FB12E8"/>
    <w:rsid w:val="00FB2221"/>
    <w:rsid w:val="00FB2872"/>
    <w:rsid w:val="00FB3FFA"/>
    <w:rsid w:val="00FC1B07"/>
    <w:rsid w:val="00FC2AA6"/>
    <w:rsid w:val="00FC505B"/>
    <w:rsid w:val="00FC644B"/>
    <w:rsid w:val="00FC6948"/>
    <w:rsid w:val="00FE1BA4"/>
    <w:rsid w:val="00FE3146"/>
    <w:rsid w:val="00FE7BD4"/>
    <w:rsid w:val="00FE7C4D"/>
    <w:rsid w:val="00FF215C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8"/>
        <w:sz w:val="28"/>
        <w:szCs w:val="28"/>
        <w:lang w:val="uk-UA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4D1"/>
  </w:style>
  <w:style w:type="paragraph" w:styleId="1">
    <w:name w:val="heading 1"/>
    <w:basedOn w:val="a"/>
    <w:next w:val="a"/>
    <w:link w:val="10"/>
    <w:qFormat/>
    <w:rsid w:val="00520938"/>
    <w:pPr>
      <w:pageBreakBefore/>
      <w:widowControl w:val="0"/>
      <w:autoSpaceDE w:val="0"/>
      <w:autoSpaceDN w:val="0"/>
      <w:adjustRightInd w:val="0"/>
      <w:spacing w:line="240" w:lineRule="auto"/>
      <w:ind w:firstLine="709"/>
      <w:jc w:val="center"/>
      <w:outlineLvl w:val="0"/>
    </w:pPr>
    <w:rPr>
      <w:b/>
      <w:bCs/>
      <w:kern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0938"/>
    <w:pPr>
      <w:widowControl w:val="0"/>
      <w:spacing w:line="240" w:lineRule="auto"/>
      <w:ind w:firstLine="0"/>
      <w:outlineLvl w:val="1"/>
    </w:pPr>
    <w:rPr>
      <w:rFonts w:cs="Arial"/>
      <w:b/>
      <w:bCs/>
      <w:iCs/>
      <w:lang w:eastAsia="ru-RU"/>
    </w:rPr>
  </w:style>
  <w:style w:type="paragraph" w:styleId="3">
    <w:name w:val="heading 3"/>
    <w:basedOn w:val="a"/>
    <w:next w:val="a"/>
    <w:link w:val="30"/>
    <w:qFormat/>
    <w:rsid w:val="009F40FE"/>
    <w:pPr>
      <w:widowControl w:val="0"/>
      <w:spacing w:line="240" w:lineRule="auto"/>
      <w:ind w:firstLine="0"/>
      <w:outlineLvl w:val="2"/>
    </w:pPr>
    <w:rPr>
      <w:rFonts w:cs="Arial"/>
      <w:b/>
      <w:bCs/>
      <w:kern w:val="0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25D1"/>
    <w:pPr>
      <w:spacing w:before="200"/>
      <w:outlineLvl w:val="3"/>
    </w:pPr>
    <w:rPr>
      <w:rFonts w:eastAsiaTheme="majorEastAsia" w:cstheme="majorBidi"/>
      <w:b/>
      <w:bCs/>
      <w:iCs/>
      <w:lang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0938"/>
    <w:rPr>
      <w:rFonts w:cs="Arial"/>
      <w:b/>
      <w:bCs/>
      <w:iCs/>
      <w:lang w:eastAsia="ru-RU"/>
    </w:rPr>
  </w:style>
  <w:style w:type="character" w:customStyle="1" w:styleId="30">
    <w:name w:val="Заголовок 3 Знак"/>
    <w:basedOn w:val="a0"/>
    <w:link w:val="3"/>
    <w:rsid w:val="009F40FE"/>
    <w:rPr>
      <w:rFonts w:cs="Arial"/>
      <w:b/>
      <w:bCs/>
      <w:kern w:val="0"/>
      <w:szCs w:val="26"/>
      <w:lang w:eastAsia="ru-RU"/>
    </w:rPr>
  </w:style>
  <w:style w:type="paragraph" w:styleId="11">
    <w:name w:val="toc 1"/>
    <w:basedOn w:val="a"/>
    <w:next w:val="a"/>
    <w:uiPriority w:val="39"/>
    <w:qFormat/>
    <w:rsid w:val="0017743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customStyle="1" w:styleId="10">
    <w:name w:val="Заголовок 1 Знак"/>
    <w:basedOn w:val="a0"/>
    <w:link w:val="1"/>
    <w:rsid w:val="00520938"/>
    <w:rPr>
      <w:b/>
      <w:bCs/>
      <w:kern w:val="0"/>
      <w:szCs w:val="20"/>
      <w:lang w:eastAsia="ru-RU"/>
    </w:rPr>
  </w:style>
  <w:style w:type="paragraph" w:styleId="31">
    <w:name w:val="toc 3"/>
    <w:basedOn w:val="a"/>
    <w:next w:val="a"/>
    <w:uiPriority w:val="39"/>
    <w:qFormat/>
    <w:rsid w:val="009F40FE"/>
    <w:pPr>
      <w:spacing w:line="240" w:lineRule="auto"/>
      <w:ind w:firstLine="0"/>
    </w:pPr>
    <w:rPr>
      <w:rFonts w:cstheme="minorHAnsi"/>
      <w:iCs/>
      <w:szCs w:val="20"/>
    </w:rPr>
  </w:style>
  <w:style w:type="character" w:styleId="a3">
    <w:name w:val="Hyperlink"/>
    <w:uiPriority w:val="99"/>
    <w:qFormat/>
    <w:rsid w:val="006D7513"/>
    <w:rPr>
      <w:rFonts w:ascii="Times New Roman" w:hAnsi="Times New Roman" w:cs="Arial"/>
      <w:b w:val="0"/>
      <w:bCs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8"/>
      <w:position w:val="0"/>
      <w:sz w:val="28"/>
      <w:szCs w:val="26"/>
      <w:u w:val="none"/>
      <w:vertAlign w:val="baseline"/>
      <w:lang w:val="uk-UA" w:eastAsia="ru-RU" w:bidi="ar-SA"/>
    </w:rPr>
  </w:style>
  <w:style w:type="paragraph" w:styleId="21">
    <w:name w:val="toc 2"/>
    <w:basedOn w:val="a"/>
    <w:next w:val="a"/>
    <w:link w:val="22"/>
    <w:uiPriority w:val="39"/>
    <w:qFormat/>
    <w:rsid w:val="001F79FE"/>
    <w:pPr>
      <w:widowControl w:val="0"/>
      <w:spacing w:line="240" w:lineRule="auto"/>
      <w:ind w:firstLine="0"/>
    </w:pPr>
    <w:rPr>
      <w:rFonts w:cstheme="minorHAnsi"/>
      <w:szCs w:val="20"/>
    </w:rPr>
  </w:style>
  <w:style w:type="paragraph" w:styleId="a4">
    <w:name w:val="Normal (Web)"/>
    <w:basedOn w:val="a"/>
    <w:uiPriority w:val="99"/>
    <w:unhideWhenUsed/>
    <w:qFormat/>
    <w:rsid w:val="00835F89"/>
    <w:rPr>
      <w:b/>
      <w:i/>
    </w:rPr>
  </w:style>
  <w:style w:type="character" w:customStyle="1" w:styleId="22">
    <w:name w:val="Оглавление 2 Знак"/>
    <w:link w:val="21"/>
    <w:uiPriority w:val="39"/>
    <w:locked/>
    <w:rsid w:val="001F79FE"/>
    <w:rPr>
      <w:rFonts w:cstheme="minorHAnsi"/>
      <w:szCs w:val="20"/>
    </w:rPr>
  </w:style>
  <w:style w:type="character" w:customStyle="1" w:styleId="40">
    <w:name w:val="Заголовок 4 Знак"/>
    <w:basedOn w:val="a0"/>
    <w:link w:val="4"/>
    <w:uiPriority w:val="9"/>
    <w:rsid w:val="006225D1"/>
    <w:rPr>
      <w:rFonts w:eastAsiaTheme="majorEastAsia" w:cstheme="majorBidi"/>
      <w:b/>
      <w:bCs/>
      <w:iCs/>
      <w:szCs w:val="24"/>
      <w:lang w:eastAsia="ru-RU" w:bidi="te-IN"/>
    </w:rPr>
  </w:style>
  <w:style w:type="paragraph" w:styleId="a5">
    <w:name w:val="Body Text"/>
    <w:basedOn w:val="a"/>
    <w:link w:val="a6"/>
    <w:uiPriority w:val="1"/>
    <w:qFormat/>
    <w:rsid w:val="00FC644B"/>
    <w:pPr>
      <w:ind w:firstLine="284"/>
    </w:pPr>
    <w:rPr>
      <w:rFonts w:eastAsia="Tahoma" w:cs="Tahoma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FC644B"/>
    <w:rPr>
      <w:rFonts w:eastAsia="Tahoma" w:cs="Tahoma"/>
      <w:b/>
      <w:szCs w:val="18"/>
    </w:rPr>
  </w:style>
  <w:style w:type="paragraph" w:customStyle="1" w:styleId="23">
    <w:name w:val="заголовок 2"/>
    <w:basedOn w:val="a"/>
    <w:next w:val="a"/>
    <w:uiPriority w:val="99"/>
    <w:rsid w:val="00521076"/>
    <w:rPr>
      <w:b/>
      <w:bCs/>
      <w:lang w:eastAsia="ru-RU"/>
    </w:rPr>
  </w:style>
  <w:style w:type="paragraph" w:customStyle="1" w:styleId="12">
    <w:name w:val="Обычный1"/>
    <w:qFormat/>
    <w:rsid w:val="008D6A2B"/>
    <w:pPr>
      <w:widowControl w:val="0"/>
    </w:pPr>
    <w:rPr>
      <w:b/>
      <w:snapToGrid w:val="0"/>
      <w:lang w:val="ru-RU" w:eastAsia="ru-RU"/>
    </w:rPr>
  </w:style>
  <w:style w:type="character" w:customStyle="1" w:styleId="StrongEmphasis">
    <w:name w:val="Strong Emphasis"/>
    <w:qFormat/>
    <w:rsid w:val="00B03C10"/>
    <w:rPr>
      <w:rFonts w:ascii="Times New Roman" w:hAnsi="Times New Roman"/>
      <w:b/>
      <w:bCs/>
      <w:caps w:val="0"/>
      <w:smallCaps w:val="0"/>
      <w:strike w:val="0"/>
      <w:dstrike w:val="0"/>
      <w:vanish w:val="0"/>
      <w:spacing w:val="0"/>
      <w:w w:val="100"/>
      <w:kern w:val="28"/>
      <w:position w:val="0"/>
      <w:sz w:val="28"/>
      <w:vertAlign w:val="baseline"/>
      <w14:cntxtAlts w14:val="0"/>
    </w:rPr>
  </w:style>
  <w:style w:type="paragraph" w:styleId="a7">
    <w:name w:val="List Paragraph"/>
    <w:basedOn w:val="a"/>
    <w:uiPriority w:val="1"/>
    <w:qFormat/>
    <w:rsid w:val="00F80E1C"/>
    <w:pPr>
      <w:ind w:firstLine="567"/>
    </w:pPr>
  </w:style>
  <w:style w:type="table" w:customStyle="1" w:styleId="TableNormal">
    <w:name w:val="Table Normal"/>
    <w:uiPriority w:val="2"/>
    <w:semiHidden/>
    <w:unhideWhenUsed/>
    <w:qFormat/>
    <w:rsid w:val="0052147D"/>
    <w:pPr>
      <w:widowControl w:val="0"/>
      <w:autoSpaceDE w:val="0"/>
      <w:autoSpaceDN w:val="0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83FA9"/>
    <w:pPr>
      <w:pageBreakBefore/>
      <w:ind w:firstLine="284"/>
    </w:pPr>
    <w:rPr>
      <w:szCs w:val="20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883FA9"/>
    <w:rPr>
      <w:rFonts w:eastAsia="Times New Roman"/>
      <w:kern w:val="0"/>
      <w:sz w:val="28"/>
      <w:szCs w:val="20"/>
      <w:lang w:val="ru-RU" w:eastAsia="ru-RU"/>
    </w:rPr>
  </w:style>
  <w:style w:type="paragraph" w:styleId="26">
    <w:name w:val="Body Text 2"/>
    <w:basedOn w:val="a"/>
    <w:link w:val="27"/>
    <w:qFormat/>
    <w:rsid w:val="00CB0368"/>
    <w:pPr>
      <w:pageBreakBefore/>
    </w:pPr>
    <w:rPr>
      <w:lang w:eastAsia="ru-RU"/>
    </w:rPr>
  </w:style>
  <w:style w:type="character" w:customStyle="1" w:styleId="27">
    <w:name w:val="Основной текст 2 Знак"/>
    <w:link w:val="26"/>
    <w:rsid w:val="00CB0368"/>
    <w:rPr>
      <w:kern w:val="0"/>
      <w:sz w:val="28"/>
      <w:lang w:eastAsia="ru-RU"/>
    </w:rPr>
  </w:style>
  <w:style w:type="character" w:customStyle="1" w:styleId="FontStyle13">
    <w:name w:val="Font Style13"/>
    <w:uiPriority w:val="99"/>
    <w:qFormat/>
    <w:rsid w:val="00062EE5"/>
    <w:rPr>
      <w:rFonts w:ascii="Times New Roman" w:hAnsi="Times New Roman" w:cs="Times New Roman"/>
      <w:b/>
      <w:sz w:val="28"/>
      <w:szCs w:val="22"/>
    </w:rPr>
  </w:style>
  <w:style w:type="table" w:styleId="a8">
    <w:name w:val="Table Grid"/>
    <w:basedOn w:val="a1"/>
    <w:uiPriority w:val="59"/>
    <w:rsid w:val="003D699E"/>
    <w:rPr>
      <w:kern w:val="0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547CC"/>
    <w:pPr>
      <w:autoSpaceDE w:val="0"/>
      <w:autoSpaceDN w:val="0"/>
      <w:ind w:firstLine="0"/>
      <w:jc w:val="left"/>
    </w:pPr>
    <w:rPr>
      <w:kern w:val="0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1F79F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F79F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F79F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F79F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F79F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F79F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9">
    <w:name w:val="Strong"/>
    <w:basedOn w:val="a0"/>
    <w:uiPriority w:val="22"/>
    <w:qFormat/>
    <w:rsid w:val="005B7F99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5C1FE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C1FE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8"/>
        <w:sz w:val="28"/>
        <w:szCs w:val="28"/>
        <w:lang w:val="uk-UA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4D1"/>
  </w:style>
  <w:style w:type="paragraph" w:styleId="1">
    <w:name w:val="heading 1"/>
    <w:basedOn w:val="a"/>
    <w:next w:val="a"/>
    <w:link w:val="10"/>
    <w:qFormat/>
    <w:rsid w:val="00520938"/>
    <w:pPr>
      <w:pageBreakBefore/>
      <w:widowControl w:val="0"/>
      <w:autoSpaceDE w:val="0"/>
      <w:autoSpaceDN w:val="0"/>
      <w:adjustRightInd w:val="0"/>
      <w:spacing w:line="240" w:lineRule="auto"/>
      <w:ind w:firstLine="709"/>
      <w:jc w:val="center"/>
      <w:outlineLvl w:val="0"/>
    </w:pPr>
    <w:rPr>
      <w:b/>
      <w:bCs/>
      <w:kern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0938"/>
    <w:pPr>
      <w:widowControl w:val="0"/>
      <w:spacing w:line="240" w:lineRule="auto"/>
      <w:ind w:firstLine="0"/>
      <w:outlineLvl w:val="1"/>
    </w:pPr>
    <w:rPr>
      <w:rFonts w:cs="Arial"/>
      <w:b/>
      <w:bCs/>
      <w:iCs/>
      <w:lang w:eastAsia="ru-RU"/>
    </w:rPr>
  </w:style>
  <w:style w:type="paragraph" w:styleId="3">
    <w:name w:val="heading 3"/>
    <w:basedOn w:val="a"/>
    <w:next w:val="a"/>
    <w:link w:val="30"/>
    <w:qFormat/>
    <w:rsid w:val="009F40FE"/>
    <w:pPr>
      <w:widowControl w:val="0"/>
      <w:spacing w:line="240" w:lineRule="auto"/>
      <w:ind w:firstLine="0"/>
      <w:outlineLvl w:val="2"/>
    </w:pPr>
    <w:rPr>
      <w:rFonts w:cs="Arial"/>
      <w:b/>
      <w:bCs/>
      <w:kern w:val="0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25D1"/>
    <w:pPr>
      <w:spacing w:before="200"/>
      <w:outlineLvl w:val="3"/>
    </w:pPr>
    <w:rPr>
      <w:rFonts w:eastAsiaTheme="majorEastAsia" w:cstheme="majorBidi"/>
      <w:b/>
      <w:bCs/>
      <w:iCs/>
      <w:lang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0938"/>
    <w:rPr>
      <w:rFonts w:cs="Arial"/>
      <w:b/>
      <w:bCs/>
      <w:iCs/>
      <w:lang w:eastAsia="ru-RU"/>
    </w:rPr>
  </w:style>
  <w:style w:type="character" w:customStyle="1" w:styleId="30">
    <w:name w:val="Заголовок 3 Знак"/>
    <w:basedOn w:val="a0"/>
    <w:link w:val="3"/>
    <w:rsid w:val="009F40FE"/>
    <w:rPr>
      <w:rFonts w:cs="Arial"/>
      <w:b/>
      <w:bCs/>
      <w:kern w:val="0"/>
      <w:szCs w:val="26"/>
      <w:lang w:eastAsia="ru-RU"/>
    </w:rPr>
  </w:style>
  <w:style w:type="paragraph" w:styleId="11">
    <w:name w:val="toc 1"/>
    <w:basedOn w:val="a"/>
    <w:next w:val="a"/>
    <w:uiPriority w:val="39"/>
    <w:qFormat/>
    <w:rsid w:val="0017743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customStyle="1" w:styleId="10">
    <w:name w:val="Заголовок 1 Знак"/>
    <w:basedOn w:val="a0"/>
    <w:link w:val="1"/>
    <w:rsid w:val="00520938"/>
    <w:rPr>
      <w:b/>
      <w:bCs/>
      <w:kern w:val="0"/>
      <w:szCs w:val="20"/>
      <w:lang w:eastAsia="ru-RU"/>
    </w:rPr>
  </w:style>
  <w:style w:type="paragraph" w:styleId="31">
    <w:name w:val="toc 3"/>
    <w:basedOn w:val="a"/>
    <w:next w:val="a"/>
    <w:uiPriority w:val="39"/>
    <w:qFormat/>
    <w:rsid w:val="009F40FE"/>
    <w:pPr>
      <w:spacing w:line="240" w:lineRule="auto"/>
      <w:ind w:firstLine="0"/>
    </w:pPr>
    <w:rPr>
      <w:rFonts w:cstheme="minorHAnsi"/>
      <w:iCs/>
      <w:szCs w:val="20"/>
    </w:rPr>
  </w:style>
  <w:style w:type="character" w:styleId="a3">
    <w:name w:val="Hyperlink"/>
    <w:uiPriority w:val="99"/>
    <w:qFormat/>
    <w:rsid w:val="006D7513"/>
    <w:rPr>
      <w:rFonts w:ascii="Times New Roman" w:hAnsi="Times New Roman" w:cs="Arial"/>
      <w:b w:val="0"/>
      <w:bCs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8"/>
      <w:position w:val="0"/>
      <w:sz w:val="28"/>
      <w:szCs w:val="26"/>
      <w:u w:val="none"/>
      <w:vertAlign w:val="baseline"/>
      <w:lang w:val="uk-UA" w:eastAsia="ru-RU" w:bidi="ar-SA"/>
    </w:rPr>
  </w:style>
  <w:style w:type="paragraph" w:styleId="21">
    <w:name w:val="toc 2"/>
    <w:basedOn w:val="a"/>
    <w:next w:val="a"/>
    <w:link w:val="22"/>
    <w:uiPriority w:val="39"/>
    <w:qFormat/>
    <w:rsid w:val="001F79FE"/>
    <w:pPr>
      <w:widowControl w:val="0"/>
      <w:spacing w:line="240" w:lineRule="auto"/>
      <w:ind w:firstLine="0"/>
    </w:pPr>
    <w:rPr>
      <w:rFonts w:cstheme="minorHAnsi"/>
      <w:szCs w:val="20"/>
    </w:rPr>
  </w:style>
  <w:style w:type="paragraph" w:styleId="a4">
    <w:name w:val="Normal (Web)"/>
    <w:basedOn w:val="a"/>
    <w:uiPriority w:val="99"/>
    <w:unhideWhenUsed/>
    <w:qFormat/>
    <w:rsid w:val="00835F89"/>
    <w:rPr>
      <w:b/>
      <w:i/>
    </w:rPr>
  </w:style>
  <w:style w:type="character" w:customStyle="1" w:styleId="22">
    <w:name w:val="Оглавление 2 Знак"/>
    <w:link w:val="21"/>
    <w:uiPriority w:val="39"/>
    <w:locked/>
    <w:rsid w:val="001F79FE"/>
    <w:rPr>
      <w:rFonts w:cstheme="minorHAnsi"/>
      <w:szCs w:val="20"/>
    </w:rPr>
  </w:style>
  <w:style w:type="character" w:customStyle="1" w:styleId="40">
    <w:name w:val="Заголовок 4 Знак"/>
    <w:basedOn w:val="a0"/>
    <w:link w:val="4"/>
    <w:uiPriority w:val="9"/>
    <w:rsid w:val="006225D1"/>
    <w:rPr>
      <w:rFonts w:eastAsiaTheme="majorEastAsia" w:cstheme="majorBidi"/>
      <w:b/>
      <w:bCs/>
      <w:iCs/>
      <w:szCs w:val="24"/>
      <w:lang w:eastAsia="ru-RU" w:bidi="te-IN"/>
    </w:rPr>
  </w:style>
  <w:style w:type="paragraph" w:styleId="a5">
    <w:name w:val="Body Text"/>
    <w:basedOn w:val="a"/>
    <w:link w:val="a6"/>
    <w:uiPriority w:val="1"/>
    <w:qFormat/>
    <w:rsid w:val="00FC644B"/>
    <w:pPr>
      <w:ind w:firstLine="284"/>
    </w:pPr>
    <w:rPr>
      <w:rFonts w:eastAsia="Tahoma" w:cs="Tahoma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FC644B"/>
    <w:rPr>
      <w:rFonts w:eastAsia="Tahoma" w:cs="Tahoma"/>
      <w:b/>
      <w:szCs w:val="18"/>
    </w:rPr>
  </w:style>
  <w:style w:type="paragraph" w:customStyle="1" w:styleId="23">
    <w:name w:val="заголовок 2"/>
    <w:basedOn w:val="a"/>
    <w:next w:val="a"/>
    <w:uiPriority w:val="99"/>
    <w:rsid w:val="00521076"/>
    <w:rPr>
      <w:b/>
      <w:bCs/>
      <w:lang w:eastAsia="ru-RU"/>
    </w:rPr>
  </w:style>
  <w:style w:type="paragraph" w:customStyle="1" w:styleId="12">
    <w:name w:val="Обычный1"/>
    <w:qFormat/>
    <w:rsid w:val="008D6A2B"/>
    <w:pPr>
      <w:widowControl w:val="0"/>
    </w:pPr>
    <w:rPr>
      <w:b/>
      <w:snapToGrid w:val="0"/>
      <w:lang w:val="ru-RU" w:eastAsia="ru-RU"/>
    </w:rPr>
  </w:style>
  <w:style w:type="character" w:customStyle="1" w:styleId="StrongEmphasis">
    <w:name w:val="Strong Emphasis"/>
    <w:qFormat/>
    <w:rsid w:val="00B03C10"/>
    <w:rPr>
      <w:rFonts w:ascii="Times New Roman" w:hAnsi="Times New Roman"/>
      <w:b/>
      <w:bCs/>
      <w:caps w:val="0"/>
      <w:smallCaps w:val="0"/>
      <w:strike w:val="0"/>
      <w:dstrike w:val="0"/>
      <w:vanish w:val="0"/>
      <w:spacing w:val="0"/>
      <w:w w:val="100"/>
      <w:kern w:val="28"/>
      <w:position w:val="0"/>
      <w:sz w:val="28"/>
      <w:vertAlign w:val="baseline"/>
      <w14:cntxtAlts w14:val="0"/>
    </w:rPr>
  </w:style>
  <w:style w:type="paragraph" w:styleId="a7">
    <w:name w:val="List Paragraph"/>
    <w:basedOn w:val="a"/>
    <w:uiPriority w:val="1"/>
    <w:qFormat/>
    <w:rsid w:val="00F80E1C"/>
    <w:pPr>
      <w:ind w:firstLine="567"/>
    </w:pPr>
  </w:style>
  <w:style w:type="table" w:customStyle="1" w:styleId="TableNormal">
    <w:name w:val="Table Normal"/>
    <w:uiPriority w:val="2"/>
    <w:semiHidden/>
    <w:unhideWhenUsed/>
    <w:qFormat/>
    <w:rsid w:val="0052147D"/>
    <w:pPr>
      <w:widowControl w:val="0"/>
      <w:autoSpaceDE w:val="0"/>
      <w:autoSpaceDN w:val="0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83FA9"/>
    <w:pPr>
      <w:pageBreakBefore/>
      <w:ind w:firstLine="284"/>
    </w:pPr>
    <w:rPr>
      <w:szCs w:val="20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883FA9"/>
    <w:rPr>
      <w:rFonts w:eastAsia="Times New Roman"/>
      <w:kern w:val="0"/>
      <w:sz w:val="28"/>
      <w:szCs w:val="20"/>
      <w:lang w:val="ru-RU" w:eastAsia="ru-RU"/>
    </w:rPr>
  </w:style>
  <w:style w:type="paragraph" w:styleId="26">
    <w:name w:val="Body Text 2"/>
    <w:basedOn w:val="a"/>
    <w:link w:val="27"/>
    <w:qFormat/>
    <w:rsid w:val="00CB0368"/>
    <w:pPr>
      <w:pageBreakBefore/>
    </w:pPr>
    <w:rPr>
      <w:lang w:eastAsia="ru-RU"/>
    </w:rPr>
  </w:style>
  <w:style w:type="character" w:customStyle="1" w:styleId="27">
    <w:name w:val="Основной текст 2 Знак"/>
    <w:link w:val="26"/>
    <w:rsid w:val="00CB0368"/>
    <w:rPr>
      <w:kern w:val="0"/>
      <w:sz w:val="28"/>
      <w:lang w:eastAsia="ru-RU"/>
    </w:rPr>
  </w:style>
  <w:style w:type="character" w:customStyle="1" w:styleId="FontStyle13">
    <w:name w:val="Font Style13"/>
    <w:uiPriority w:val="99"/>
    <w:qFormat/>
    <w:rsid w:val="00062EE5"/>
    <w:rPr>
      <w:rFonts w:ascii="Times New Roman" w:hAnsi="Times New Roman" w:cs="Times New Roman"/>
      <w:b/>
      <w:sz w:val="28"/>
      <w:szCs w:val="22"/>
    </w:rPr>
  </w:style>
  <w:style w:type="table" w:styleId="a8">
    <w:name w:val="Table Grid"/>
    <w:basedOn w:val="a1"/>
    <w:uiPriority w:val="59"/>
    <w:rsid w:val="003D699E"/>
    <w:rPr>
      <w:kern w:val="0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547CC"/>
    <w:pPr>
      <w:autoSpaceDE w:val="0"/>
      <w:autoSpaceDN w:val="0"/>
      <w:ind w:firstLine="0"/>
      <w:jc w:val="left"/>
    </w:pPr>
    <w:rPr>
      <w:kern w:val="0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1F79F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F79F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F79F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F79F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F79F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F79F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9">
    <w:name w:val="Strong"/>
    <w:basedOn w:val="a0"/>
    <w:uiPriority w:val="22"/>
    <w:qFormat/>
    <w:rsid w:val="005B7F99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5C1FE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C1F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A002-50D6-4211-B01A-24459674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</TotalTime>
  <Pages>16</Pages>
  <Words>17640</Words>
  <Characters>10055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463</cp:revision>
  <dcterms:created xsi:type="dcterms:W3CDTF">2025-05-03T11:39:00Z</dcterms:created>
  <dcterms:modified xsi:type="dcterms:W3CDTF">2025-12-19T19:19:00Z</dcterms:modified>
</cp:coreProperties>
</file>