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876" w:rsidRPr="00FC0F2D" w:rsidRDefault="008E3876" w:rsidP="0013291A">
      <w:pPr>
        <w:spacing w:after="0" w:line="240" w:lineRule="auto"/>
        <w:rPr>
          <w:rFonts w:ascii="Times New Roman" w:hAnsi="Times New Roman"/>
          <w:b/>
          <w:sz w:val="28"/>
          <w:szCs w:val="28"/>
          <w:lang w:val="uk-UA"/>
        </w:rPr>
      </w:pPr>
      <w:r w:rsidRPr="00FC0F2D">
        <w:rPr>
          <w:rFonts w:ascii="Times New Roman" w:hAnsi="Times New Roman"/>
          <w:b/>
          <w:sz w:val="28"/>
          <w:szCs w:val="28"/>
          <w:lang w:val="uk-UA"/>
        </w:rPr>
        <w:t>УДК</w:t>
      </w:r>
      <w:r w:rsidR="00D64028" w:rsidRPr="00FC0F2D">
        <w:rPr>
          <w:rFonts w:ascii="Times New Roman" w:eastAsia="Times New Roman" w:hAnsi="Times New Roman"/>
          <w:b/>
          <w:sz w:val="28"/>
          <w:szCs w:val="28"/>
          <w:lang w:val="uk-UA" w:eastAsia="uk-UA"/>
        </w:rPr>
        <w:t xml:space="preserve">614.842.9, </w:t>
      </w:r>
      <w:r w:rsidR="00F755C1" w:rsidRPr="00FC0F2D">
        <w:rPr>
          <w:rStyle w:val="a3"/>
          <w:rFonts w:ascii="Times New Roman" w:hAnsi="Times New Roman"/>
          <w:b/>
          <w:color w:val="auto"/>
          <w:sz w:val="28"/>
          <w:szCs w:val="28"/>
          <w:u w:val="none"/>
          <w:lang w:val="uk-UA"/>
        </w:rPr>
        <w:t>628.1, 628.2</w:t>
      </w:r>
    </w:p>
    <w:p w:rsidR="009B0E6C" w:rsidRPr="00FC0F2D" w:rsidRDefault="009B0E6C" w:rsidP="0013291A">
      <w:pPr>
        <w:spacing w:after="0" w:line="240" w:lineRule="auto"/>
        <w:jc w:val="both"/>
        <w:rPr>
          <w:rFonts w:ascii="Times New Roman" w:hAnsi="Times New Roman"/>
          <w:sz w:val="20"/>
          <w:szCs w:val="20"/>
          <w:lang w:val="uk-UA"/>
        </w:rPr>
      </w:pPr>
    </w:p>
    <w:p w:rsidR="009B0E6C" w:rsidRPr="00FC0F2D" w:rsidRDefault="009B0E6C" w:rsidP="0013291A">
      <w:pPr>
        <w:spacing w:after="0" w:line="240" w:lineRule="auto"/>
        <w:jc w:val="center"/>
        <w:rPr>
          <w:rFonts w:ascii="Times New Roman" w:hAnsi="Times New Roman"/>
          <w:i/>
          <w:sz w:val="28"/>
          <w:szCs w:val="28"/>
          <w:lang w:val="uk-UA"/>
        </w:rPr>
      </w:pPr>
      <w:r w:rsidRPr="00FC0F2D">
        <w:rPr>
          <w:rFonts w:ascii="Times New Roman" w:hAnsi="Times New Roman"/>
          <w:i/>
          <w:sz w:val="28"/>
          <w:szCs w:val="28"/>
          <w:lang w:val="uk-UA"/>
        </w:rPr>
        <w:t>Василь</w:t>
      </w:r>
      <w:r w:rsidR="00DB020F" w:rsidRPr="00FC0F2D">
        <w:rPr>
          <w:rFonts w:ascii="Times New Roman" w:hAnsi="Times New Roman"/>
          <w:i/>
          <w:sz w:val="28"/>
          <w:szCs w:val="28"/>
          <w:lang w:val="uk-UA"/>
        </w:rPr>
        <w:t>є</w:t>
      </w:r>
      <w:r w:rsidRPr="00FC0F2D">
        <w:rPr>
          <w:rFonts w:ascii="Times New Roman" w:hAnsi="Times New Roman"/>
          <w:i/>
          <w:sz w:val="28"/>
          <w:szCs w:val="28"/>
          <w:lang w:val="uk-UA"/>
        </w:rPr>
        <w:t>в С.В.</w:t>
      </w:r>
      <w:r w:rsidR="00BA7A19" w:rsidRPr="00FC0F2D">
        <w:rPr>
          <w:rFonts w:ascii="Times New Roman" w:hAnsi="Times New Roman"/>
          <w:i/>
          <w:sz w:val="28"/>
          <w:szCs w:val="28"/>
          <w:lang w:val="uk-UA"/>
        </w:rPr>
        <w:t xml:space="preserve"> </w:t>
      </w:r>
      <w:proofErr w:type="spellStart"/>
      <w:r w:rsidR="00DB020F" w:rsidRPr="00FC0F2D">
        <w:rPr>
          <w:rFonts w:ascii="Times New Roman" w:hAnsi="Times New Roman"/>
          <w:i/>
          <w:sz w:val="28"/>
          <w:szCs w:val="28"/>
          <w:lang w:val="uk-UA"/>
        </w:rPr>
        <w:t>к.т.н</w:t>
      </w:r>
      <w:proofErr w:type="spellEnd"/>
      <w:r w:rsidR="00DB020F" w:rsidRPr="00FC0F2D">
        <w:rPr>
          <w:rFonts w:ascii="Times New Roman" w:hAnsi="Times New Roman"/>
          <w:i/>
          <w:sz w:val="28"/>
          <w:szCs w:val="28"/>
          <w:lang w:val="uk-UA"/>
        </w:rPr>
        <w:t>., доцент НУЦ</w:t>
      </w:r>
      <w:r w:rsidRPr="00FC0F2D">
        <w:rPr>
          <w:rFonts w:ascii="Times New Roman" w:hAnsi="Times New Roman"/>
          <w:i/>
          <w:sz w:val="28"/>
          <w:szCs w:val="28"/>
          <w:lang w:val="uk-UA"/>
        </w:rPr>
        <w:t>ЗУ</w:t>
      </w:r>
    </w:p>
    <w:p w:rsidR="00422E5C" w:rsidRPr="00FC0F2D" w:rsidRDefault="00422E5C" w:rsidP="0013291A">
      <w:pPr>
        <w:spacing w:after="0" w:line="240" w:lineRule="auto"/>
        <w:jc w:val="center"/>
        <w:rPr>
          <w:rFonts w:ascii="Times New Roman" w:hAnsi="Times New Roman"/>
          <w:i/>
          <w:sz w:val="28"/>
          <w:szCs w:val="28"/>
          <w:lang w:val="uk-UA"/>
        </w:rPr>
      </w:pPr>
      <w:r w:rsidRPr="00FC0F2D">
        <w:rPr>
          <w:rFonts w:ascii="Times New Roman" w:hAnsi="Times New Roman"/>
          <w:i/>
          <w:sz w:val="28"/>
          <w:szCs w:val="28"/>
          <w:lang w:val="uk-UA"/>
        </w:rPr>
        <w:t>Ковальов О.О.</w:t>
      </w:r>
      <w:r w:rsidR="00BA7A19" w:rsidRPr="00FC0F2D">
        <w:rPr>
          <w:rFonts w:ascii="Times New Roman" w:hAnsi="Times New Roman"/>
          <w:i/>
          <w:sz w:val="28"/>
          <w:szCs w:val="28"/>
          <w:lang w:val="uk-UA"/>
        </w:rPr>
        <w:t xml:space="preserve"> </w:t>
      </w:r>
      <w:proofErr w:type="spellStart"/>
      <w:r w:rsidRPr="00FC0F2D">
        <w:rPr>
          <w:rFonts w:ascii="Times New Roman" w:hAnsi="Times New Roman"/>
          <w:i/>
          <w:sz w:val="28"/>
          <w:szCs w:val="28"/>
          <w:lang w:val="uk-UA"/>
        </w:rPr>
        <w:t>к.т.н</w:t>
      </w:r>
      <w:proofErr w:type="spellEnd"/>
      <w:r w:rsidRPr="00FC0F2D">
        <w:rPr>
          <w:rFonts w:ascii="Times New Roman" w:hAnsi="Times New Roman"/>
          <w:i/>
          <w:sz w:val="28"/>
          <w:szCs w:val="28"/>
          <w:lang w:val="uk-UA"/>
        </w:rPr>
        <w:t>. НУЦЗУ</w:t>
      </w:r>
    </w:p>
    <w:p w:rsidR="00422E5C" w:rsidRPr="00FC0F2D" w:rsidRDefault="00422E5C" w:rsidP="0013291A">
      <w:pPr>
        <w:spacing w:after="0" w:line="240" w:lineRule="auto"/>
        <w:jc w:val="center"/>
        <w:rPr>
          <w:rFonts w:ascii="Times New Roman" w:hAnsi="Times New Roman"/>
          <w:i/>
          <w:sz w:val="28"/>
          <w:szCs w:val="28"/>
          <w:lang w:val="uk-UA"/>
        </w:rPr>
      </w:pPr>
      <w:proofErr w:type="spellStart"/>
      <w:r w:rsidRPr="00FC0F2D">
        <w:rPr>
          <w:rFonts w:ascii="Times New Roman" w:hAnsi="Times New Roman"/>
          <w:i/>
          <w:sz w:val="28"/>
          <w:szCs w:val="28"/>
          <w:lang w:val="uk-UA"/>
        </w:rPr>
        <w:t>Баркалов</w:t>
      </w:r>
      <w:proofErr w:type="spellEnd"/>
      <w:r w:rsidR="00BA7A19" w:rsidRPr="00FC0F2D">
        <w:rPr>
          <w:rFonts w:ascii="Times New Roman" w:hAnsi="Times New Roman"/>
          <w:i/>
          <w:sz w:val="28"/>
          <w:szCs w:val="28"/>
          <w:lang w:val="uk-UA"/>
        </w:rPr>
        <w:t xml:space="preserve"> </w:t>
      </w:r>
      <w:r w:rsidRPr="00FC0F2D">
        <w:rPr>
          <w:rFonts w:ascii="Times New Roman" w:hAnsi="Times New Roman"/>
          <w:i/>
          <w:sz w:val="28"/>
          <w:szCs w:val="28"/>
          <w:lang w:val="uk-UA"/>
        </w:rPr>
        <w:t>В.Г.</w:t>
      </w:r>
      <w:r w:rsidR="00BA7A19" w:rsidRPr="00FC0F2D">
        <w:rPr>
          <w:rFonts w:ascii="Times New Roman" w:hAnsi="Times New Roman"/>
          <w:i/>
          <w:sz w:val="28"/>
          <w:szCs w:val="28"/>
          <w:lang w:val="uk-UA"/>
        </w:rPr>
        <w:t xml:space="preserve"> </w:t>
      </w:r>
      <w:r w:rsidRPr="00FC0F2D">
        <w:rPr>
          <w:rFonts w:ascii="Times New Roman" w:hAnsi="Times New Roman"/>
          <w:i/>
          <w:sz w:val="28"/>
          <w:szCs w:val="28"/>
          <w:lang w:val="uk-UA"/>
        </w:rPr>
        <w:t>НУЦЗУ</w:t>
      </w:r>
    </w:p>
    <w:p w:rsidR="009B0E6C" w:rsidRPr="00FC0F2D" w:rsidRDefault="009B0E6C" w:rsidP="0013291A">
      <w:pPr>
        <w:spacing w:after="0" w:line="240" w:lineRule="auto"/>
        <w:jc w:val="center"/>
        <w:rPr>
          <w:rFonts w:ascii="Times New Roman" w:hAnsi="Times New Roman"/>
          <w:i/>
          <w:sz w:val="28"/>
          <w:szCs w:val="28"/>
          <w:lang w:val="uk-UA"/>
        </w:rPr>
      </w:pPr>
    </w:p>
    <w:p w:rsidR="009B0E6C" w:rsidRPr="00FC0F2D" w:rsidRDefault="00651960" w:rsidP="0013291A">
      <w:pPr>
        <w:spacing w:after="0" w:line="240" w:lineRule="auto"/>
        <w:jc w:val="center"/>
        <w:rPr>
          <w:rFonts w:ascii="Times New Roman" w:hAnsi="Times New Roman"/>
          <w:b/>
          <w:sz w:val="28"/>
          <w:szCs w:val="28"/>
          <w:lang w:val="uk-UA"/>
        </w:rPr>
      </w:pPr>
      <w:r w:rsidRPr="00FC0F2D">
        <w:rPr>
          <w:rStyle w:val="FontStyle11"/>
          <w:b/>
          <w:sz w:val="28"/>
          <w:szCs w:val="28"/>
          <w:lang w:val="uk-UA"/>
        </w:rPr>
        <w:t>ТЕХНІЧНЕ ОБҐРУНТУВАННЯ ВИСОКОПРОДУКТИВНОГО ПЕРЕКАЧУВАННЯ ВОДИ ОСНОВНИМ ПОЖЕЖНИМ АВТОМОБІЛЕМ</w:t>
      </w:r>
    </w:p>
    <w:p w:rsidR="009B0E6C" w:rsidRPr="00FC0F2D" w:rsidRDefault="009B0E6C" w:rsidP="0013291A">
      <w:pPr>
        <w:spacing w:after="0" w:line="240" w:lineRule="auto"/>
        <w:jc w:val="center"/>
        <w:rPr>
          <w:rFonts w:ascii="Times New Roman" w:hAnsi="Times New Roman"/>
          <w:sz w:val="28"/>
          <w:szCs w:val="28"/>
          <w:lang w:val="uk-UA"/>
        </w:rPr>
      </w:pPr>
      <w:r w:rsidRPr="00FC0F2D">
        <w:rPr>
          <w:rFonts w:ascii="Times New Roman" w:hAnsi="Times New Roman"/>
          <w:sz w:val="28"/>
          <w:szCs w:val="28"/>
          <w:lang w:val="uk-UA"/>
        </w:rPr>
        <w:t>(представлено д</w:t>
      </w:r>
      <w:r w:rsidR="00BA7A19" w:rsidRPr="00FC0F2D">
        <w:rPr>
          <w:rFonts w:ascii="Times New Roman" w:hAnsi="Times New Roman"/>
          <w:sz w:val="28"/>
          <w:szCs w:val="28"/>
          <w:lang w:val="uk-UA"/>
        </w:rPr>
        <w:t>-</w:t>
      </w:r>
      <w:r w:rsidRPr="00FC0F2D">
        <w:rPr>
          <w:rFonts w:ascii="Times New Roman" w:hAnsi="Times New Roman"/>
          <w:sz w:val="28"/>
          <w:szCs w:val="28"/>
          <w:lang w:val="uk-UA"/>
        </w:rPr>
        <w:t>ром. техн. наук проф. Лар</w:t>
      </w:r>
      <w:r w:rsidR="00422E5C" w:rsidRPr="00FC0F2D">
        <w:rPr>
          <w:rFonts w:ascii="Times New Roman" w:hAnsi="Times New Roman"/>
          <w:sz w:val="28"/>
          <w:szCs w:val="28"/>
          <w:lang w:val="uk-UA"/>
        </w:rPr>
        <w:t>і</w:t>
      </w:r>
      <w:r w:rsidRPr="00FC0F2D">
        <w:rPr>
          <w:rFonts w:ascii="Times New Roman" w:hAnsi="Times New Roman"/>
          <w:sz w:val="28"/>
          <w:szCs w:val="28"/>
          <w:lang w:val="uk-UA"/>
        </w:rPr>
        <w:t>н</w:t>
      </w:r>
      <w:r w:rsidR="00422E5C" w:rsidRPr="00FC0F2D">
        <w:rPr>
          <w:rFonts w:ascii="Times New Roman" w:hAnsi="Times New Roman"/>
          <w:sz w:val="28"/>
          <w:szCs w:val="28"/>
          <w:lang w:val="uk-UA"/>
        </w:rPr>
        <w:t>и</w:t>
      </w:r>
      <w:r w:rsidRPr="00FC0F2D">
        <w:rPr>
          <w:rFonts w:ascii="Times New Roman" w:hAnsi="Times New Roman"/>
          <w:sz w:val="28"/>
          <w:szCs w:val="28"/>
          <w:lang w:val="uk-UA"/>
        </w:rPr>
        <w:t xml:space="preserve">м </w:t>
      </w:r>
      <w:r w:rsidR="00422E5C" w:rsidRPr="00FC0F2D">
        <w:rPr>
          <w:rFonts w:ascii="Times New Roman" w:hAnsi="Times New Roman"/>
          <w:sz w:val="28"/>
          <w:szCs w:val="28"/>
          <w:lang w:val="uk-UA"/>
        </w:rPr>
        <w:t>О</w:t>
      </w:r>
      <w:r w:rsidRPr="00FC0F2D">
        <w:rPr>
          <w:rFonts w:ascii="Times New Roman" w:hAnsi="Times New Roman"/>
          <w:sz w:val="28"/>
          <w:szCs w:val="28"/>
          <w:lang w:val="uk-UA"/>
        </w:rPr>
        <w:t>.</w:t>
      </w:r>
      <w:r w:rsidR="00422E5C" w:rsidRPr="00FC0F2D">
        <w:rPr>
          <w:rFonts w:ascii="Times New Roman" w:hAnsi="Times New Roman"/>
          <w:sz w:val="28"/>
          <w:szCs w:val="28"/>
          <w:lang w:val="uk-UA"/>
        </w:rPr>
        <w:t>М</w:t>
      </w:r>
      <w:r w:rsidRPr="00FC0F2D">
        <w:rPr>
          <w:rFonts w:ascii="Times New Roman" w:hAnsi="Times New Roman"/>
          <w:sz w:val="28"/>
          <w:szCs w:val="28"/>
          <w:lang w:val="uk-UA"/>
        </w:rPr>
        <w:t>.)</w:t>
      </w:r>
    </w:p>
    <w:p w:rsidR="009B0E6C" w:rsidRPr="00FC0F2D" w:rsidRDefault="009B0E6C" w:rsidP="0013291A">
      <w:pPr>
        <w:spacing w:after="0" w:line="240" w:lineRule="auto"/>
        <w:jc w:val="center"/>
        <w:rPr>
          <w:rFonts w:ascii="Times New Roman" w:hAnsi="Times New Roman"/>
          <w:sz w:val="24"/>
          <w:szCs w:val="24"/>
          <w:lang w:val="uk-UA"/>
        </w:rPr>
      </w:pPr>
    </w:p>
    <w:p w:rsidR="009B0E6C" w:rsidRPr="00FC0F2D" w:rsidRDefault="006B77D9" w:rsidP="00B1711F">
      <w:pPr>
        <w:spacing w:after="0" w:line="240" w:lineRule="auto"/>
        <w:ind w:left="567" w:right="565" w:hanging="11"/>
        <w:jc w:val="both"/>
        <w:rPr>
          <w:rFonts w:ascii="Times New Roman" w:hAnsi="Times New Roman"/>
          <w:sz w:val="24"/>
          <w:szCs w:val="24"/>
          <w:lang w:val="uk-UA"/>
        </w:rPr>
      </w:pPr>
      <w:r w:rsidRPr="00FC0F2D">
        <w:rPr>
          <w:rStyle w:val="FontStyle11"/>
          <w:sz w:val="24"/>
          <w:szCs w:val="24"/>
          <w:lang w:val="uk-UA"/>
        </w:rPr>
        <w:t>Обґрунтовано</w:t>
      </w:r>
      <w:r w:rsidR="00651960" w:rsidRPr="00FC0F2D">
        <w:rPr>
          <w:rStyle w:val="FontStyle11"/>
          <w:sz w:val="24"/>
          <w:szCs w:val="24"/>
          <w:lang w:val="uk-UA"/>
        </w:rPr>
        <w:t xml:space="preserve"> можливість перекачувати воду за допомогою основного пожежного автомобіля</w:t>
      </w:r>
      <w:r w:rsidRPr="00FC0F2D">
        <w:rPr>
          <w:rStyle w:val="FontStyle11"/>
          <w:sz w:val="24"/>
          <w:szCs w:val="24"/>
          <w:lang w:val="uk-UA"/>
        </w:rPr>
        <w:t>, на прикладі АЦ-40(130)63Б,з продуктивністю у 1,5 - 2 рази більшою за номінальну. Розглянуті схеми оперативного розгортання для вирішення поставленого завдання, та сформульовані обмеження для запропонованих схем.</w:t>
      </w:r>
    </w:p>
    <w:p w:rsidR="00D816A2" w:rsidRPr="00FC0F2D" w:rsidRDefault="00D816A2" w:rsidP="0013291A">
      <w:pPr>
        <w:spacing w:after="0" w:line="240" w:lineRule="auto"/>
        <w:ind w:hanging="11"/>
        <w:jc w:val="both"/>
        <w:rPr>
          <w:rFonts w:ascii="Times New Roman" w:hAnsi="Times New Roman"/>
          <w:b/>
          <w:sz w:val="24"/>
          <w:szCs w:val="24"/>
          <w:lang w:val="uk-UA"/>
        </w:rPr>
      </w:pPr>
    </w:p>
    <w:p w:rsidR="00D816A2" w:rsidRPr="00FC0F2D" w:rsidRDefault="00D816A2" w:rsidP="0013291A">
      <w:pPr>
        <w:spacing w:after="0" w:line="240" w:lineRule="auto"/>
        <w:ind w:hanging="11"/>
        <w:jc w:val="both"/>
        <w:rPr>
          <w:rFonts w:ascii="Times New Roman" w:hAnsi="Times New Roman"/>
          <w:sz w:val="24"/>
          <w:szCs w:val="24"/>
          <w:lang w:val="uk-UA"/>
        </w:rPr>
      </w:pPr>
      <w:r w:rsidRPr="00FC0F2D">
        <w:rPr>
          <w:rFonts w:ascii="Times New Roman" w:hAnsi="Times New Roman"/>
          <w:b/>
          <w:sz w:val="24"/>
          <w:szCs w:val="24"/>
          <w:lang w:val="uk-UA"/>
        </w:rPr>
        <w:t>Ключ</w:t>
      </w:r>
      <w:r w:rsidR="00422E5C" w:rsidRPr="00FC0F2D">
        <w:rPr>
          <w:rFonts w:ascii="Times New Roman" w:hAnsi="Times New Roman"/>
          <w:b/>
          <w:sz w:val="24"/>
          <w:szCs w:val="24"/>
          <w:lang w:val="uk-UA"/>
        </w:rPr>
        <w:t>о</w:t>
      </w:r>
      <w:r w:rsidRPr="00FC0F2D">
        <w:rPr>
          <w:rFonts w:ascii="Times New Roman" w:hAnsi="Times New Roman"/>
          <w:b/>
          <w:sz w:val="24"/>
          <w:szCs w:val="24"/>
          <w:lang w:val="uk-UA"/>
        </w:rPr>
        <w:t>в</w:t>
      </w:r>
      <w:r w:rsidR="00422E5C" w:rsidRPr="00FC0F2D">
        <w:rPr>
          <w:rFonts w:ascii="Times New Roman" w:hAnsi="Times New Roman"/>
          <w:b/>
          <w:sz w:val="24"/>
          <w:szCs w:val="24"/>
          <w:lang w:val="uk-UA"/>
        </w:rPr>
        <w:t>і</w:t>
      </w:r>
      <w:r w:rsidRPr="00FC0F2D">
        <w:rPr>
          <w:rFonts w:ascii="Times New Roman" w:hAnsi="Times New Roman"/>
          <w:b/>
          <w:sz w:val="24"/>
          <w:szCs w:val="24"/>
          <w:lang w:val="uk-UA"/>
        </w:rPr>
        <w:t xml:space="preserve"> слова:</w:t>
      </w:r>
      <w:r w:rsidR="00422E5C" w:rsidRPr="00FC0F2D">
        <w:rPr>
          <w:rFonts w:ascii="Times New Roman" w:hAnsi="Times New Roman"/>
          <w:sz w:val="24"/>
          <w:szCs w:val="24"/>
          <w:lang w:val="uk-UA"/>
        </w:rPr>
        <w:t>перекачування води, гідроелеватор пожежний, відкрита схема, пожежний автомобіль</w:t>
      </w:r>
      <w:r w:rsidR="00BA7A19" w:rsidRPr="00FC0F2D">
        <w:rPr>
          <w:rFonts w:ascii="Times New Roman" w:hAnsi="Times New Roman"/>
          <w:sz w:val="24"/>
          <w:szCs w:val="24"/>
          <w:lang w:val="uk-UA"/>
        </w:rPr>
        <w:t>.</w:t>
      </w:r>
      <w:r w:rsidRPr="00FC0F2D">
        <w:rPr>
          <w:rFonts w:ascii="Times New Roman" w:hAnsi="Times New Roman"/>
          <w:sz w:val="24"/>
          <w:szCs w:val="24"/>
          <w:lang w:val="uk-UA"/>
        </w:rPr>
        <w:t xml:space="preserve"> </w:t>
      </w:r>
    </w:p>
    <w:p w:rsidR="00D816A2" w:rsidRPr="00FC0F2D" w:rsidRDefault="00D816A2" w:rsidP="0013291A">
      <w:pPr>
        <w:spacing w:after="0" w:line="240" w:lineRule="auto"/>
        <w:ind w:firstLine="708"/>
        <w:jc w:val="both"/>
        <w:rPr>
          <w:rFonts w:ascii="Times New Roman" w:hAnsi="Times New Roman"/>
          <w:b/>
          <w:i/>
          <w:sz w:val="24"/>
          <w:szCs w:val="24"/>
          <w:lang w:val="uk-UA"/>
        </w:rPr>
      </w:pPr>
    </w:p>
    <w:p w:rsidR="00121BAF" w:rsidRPr="00FC0F2D" w:rsidRDefault="00FF52A9" w:rsidP="0013291A">
      <w:pPr>
        <w:spacing w:after="0" w:line="240" w:lineRule="auto"/>
        <w:ind w:firstLine="708"/>
        <w:jc w:val="both"/>
        <w:rPr>
          <w:rFonts w:ascii="Times New Roman" w:hAnsi="Times New Roman"/>
          <w:b/>
          <w:sz w:val="28"/>
          <w:szCs w:val="28"/>
          <w:lang w:val="uk-UA" w:eastAsia="ru-RU"/>
        </w:rPr>
      </w:pPr>
      <w:r w:rsidRPr="00FC0F2D">
        <w:rPr>
          <w:rFonts w:ascii="Times New Roman" w:hAnsi="Times New Roman"/>
          <w:b/>
          <w:i/>
          <w:sz w:val="28"/>
          <w:szCs w:val="28"/>
          <w:lang w:val="uk-UA"/>
        </w:rPr>
        <w:t>Постановка проблем</w:t>
      </w:r>
      <w:r w:rsidR="00DB020F" w:rsidRPr="00FC0F2D">
        <w:rPr>
          <w:rFonts w:ascii="Times New Roman" w:hAnsi="Times New Roman"/>
          <w:b/>
          <w:i/>
          <w:sz w:val="28"/>
          <w:szCs w:val="28"/>
          <w:lang w:val="uk-UA"/>
        </w:rPr>
        <w:t>и</w:t>
      </w:r>
      <w:r w:rsidRPr="00FC0F2D">
        <w:rPr>
          <w:rFonts w:ascii="Times New Roman" w:hAnsi="Times New Roman"/>
          <w:b/>
          <w:i/>
          <w:sz w:val="28"/>
          <w:szCs w:val="28"/>
          <w:lang w:val="uk-UA"/>
        </w:rPr>
        <w:t>.</w:t>
      </w:r>
    </w:p>
    <w:p w:rsidR="00006246" w:rsidRPr="00FC0F2D" w:rsidRDefault="00DB020F" w:rsidP="0013291A">
      <w:pPr>
        <w:spacing w:after="0" w:line="240" w:lineRule="auto"/>
        <w:ind w:firstLine="708"/>
        <w:jc w:val="both"/>
        <w:rPr>
          <w:rFonts w:ascii="Times New Roman" w:hAnsi="Times New Roman"/>
          <w:sz w:val="28"/>
          <w:szCs w:val="28"/>
          <w:lang w:val="uk-UA"/>
        </w:rPr>
      </w:pPr>
      <w:r w:rsidRPr="00FC0F2D">
        <w:rPr>
          <w:rFonts w:ascii="Times New Roman" w:hAnsi="Times New Roman"/>
          <w:sz w:val="28"/>
          <w:szCs w:val="28"/>
          <w:lang w:val="uk-UA"/>
        </w:rPr>
        <w:t xml:space="preserve">Оперативно-рятувальні підрозділи ДСНС України у своїй практичній діяльності стикаються з необхідністю перекачувати велику кількість води. Зазвичай обладнання, що стоїть у оперативному розрахунку буває достатньо. Основним (найбільш розповсюдженим) автомобілем є АЦ-40(130)63Б, та його аналог підвищеної прохідності АЦ-40(131)127. </w:t>
      </w:r>
      <w:r w:rsidR="00767D3D" w:rsidRPr="00FC0F2D">
        <w:rPr>
          <w:rFonts w:ascii="Times New Roman" w:hAnsi="Times New Roman"/>
          <w:sz w:val="28"/>
          <w:szCs w:val="28"/>
          <w:lang w:val="uk-UA"/>
        </w:rPr>
        <w:t xml:space="preserve">У номінальному режимі він дозволяє, за допомогою </w:t>
      </w:r>
      <w:r w:rsidR="00006246" w:rsidRPr="00FC0F2D">
        <w:rPr>
          <w:rFonts w:ascii="Times New Roman" w:hAnsi="Times New Roman"/>
          <w:sz w:val="28"/>
          <w:szCs w:val="28"/>
          <w:lang w:val="uk-UA"/>
        </w:rPr>
        <w:t xml:space="preserve">відцентрового </w:t>
      </w:r>
      <w:r w:rsidR="00767D3D" w:rsidRPr="00FC0F2D">
        <w:rPr>
          <w:rFonts w:ascii="Times New Roman" w:hAnsi="Times New Roman"/>
          <w:sz w:val="28"/>
          <w:szCs w:val="28"/>
          <w:lang w:val="uk-UA"/>
        </w:rPr>
        <w:t>насосу ПН-40 різних модифікацій, перекачувати рідини з продуктивністю 144м</w:t>
      </w:r>
      <w:r w:rsidR="00767D3D" w:rsidRPr="00FC0F2D">
        <w:rPr>
          <w:rFonts w:ascii="Times New Roman" w:hAnsi="Times New Roman"/>
          <w:sz w:val="28"/>
          <w:szCs w:val="28"/>
          <w:vertAlign w:val="superscript"/>
          <w:lang w:val="uk-UA"/>
        </w:rPr>
        <w:t>3</w:t>
      </w:r>
      <w:r w:rsidR="00767D3D" w:rsidRPr="00FC0F2D">
        <w:rPr>
          <w:rFonts w:ascii="Times New Roman" w:hAnsi="Times New Roman"/>
          <w:sz w:val="28"/>
          <w:szCs w:val="28"/>
          <w:lang w:val="uk-UA"/>
        </w:rPr>
        <w:t xml:space="preserve">/год (40л/с) з глибини 3,5 м [1], та створювати тиск 1 МПа. Однак такий спосіб не є достатнім для вирішення специфічних задач. Таким чином неможливо забрати воду з глибини більшої за 7,5 м, з відстані більшої за 7-11 м, та при глибині водойму </w:t>
      </w:r>
      <w:r w:rsidR="00337183" w:rsidRPr="00FC0F2D">
        <w:rPr>
          <w:rFonts w:ascii="Times New Roman" w:hAnsi="Times New Roman"/>
          <w:sz w:val="28"/>
          <w:szCs w:val="28"/>
          <w:lang w:val="uk-UA"/>
        </w:rPr>
        <w:t>менше</w:t>
      </w:r>
      <w:r w:rsidR="00767D3D" w:rsidRPr="00FC0F2D">
        <w:rPr>
          <w:rFonts w:ascii="Times New Roman" w:hAnsi="Times New Roman"/>
          <w:sz w:val="28"/>
          <w:szCs w:val="28"/>
          <w:lang w:val="uk-UA"/>
        </w:rPr>
        <w:t xml:space="preserve"> за 0,45 м. </w:t>
      </w:r>
      <w:r w:rsidR="00006246" w:rsidRPr="00FC0F2D">
        <w:rPr>
          <w:rFonts w:ascii="Times New Roman" w:hAnsi="Times New Roman"/>
          <w:sz w:val="28"/>
          <w:szCs w:val="28"/>
          <w:lang w:val="uk-UA"/>
        </w:rPr>
        <w:t>Д</w:t>
      </w:r>
      <w:r w:rsidR="00767D3D" w:rsidRPr="00FC0F2D">
        <w:rPr>
          <w:rFonts w:ascii="Times New Roman" w:hAnsi="Times New Roman"/>
          <w:sz w:val="28"/>
          <w:szCs w:val="28"/>
          <w:lang w:val="uk-UA"/>
        </w:rPr>
        <w:t>ля вирішення таких задач</w:t>
      </w:r>
      <w:r w:rsidR="00337183" w:rsidRPr="00FC0F2D">
        <w:rPr>
          <w:rFonts w:ascii="Times New Roman" w:hAnsi="Times New Roman"/>
          <w:sz w:val="28"/>
          <w:szCs w:val="28"/>
          <w:lang w:val="uk-UA"/>
        </w:rPr>
        <w:t xml:space="preserve"> основний пожежний автомобіль комплектується стру</w:t>
      </w:r>
      <w:r w:rsidR="00BA7A19" w:rsidRPr="00FC0F2D">
        <w:rPr>
          <w:rFonts w:ascii="Times New Roman" w:hAnsi="Times New Roman"/>
          <w:sz w:val="28"/>
          <w:szCs w:val="28"/>
          <w:lang w:val="uk-UA"/>
        </w:rPr>
        <w:t>минним насосом (гідроелеватор Г</w:t>
      </w:r>
      <w:r w:rsidR="00BA7A19" w:rsidRPr="00FC0F2D">
        <w:rPr>
          <w:rFonts w:ascii="Times New Roman" w:hAnsi="Times New Roman"/>
          <w:sz w:val="28"/>
          <w:szCs w:val="28"/>
          <w:lang w:val="uk-UA"/>
        </w:rPr>
        <w:noBreakHyphen/>
      </w:r>
      <w:r w:rsidR="00337183" w:rsidRPr="00FC0F2D">
        <w:rPr>
          <w:rFonts w:ascii="Times New Roman" w:hAnsi="Times New Roman"/>
          <w:sz w:val="28"/>
          <w:szCs w:val="28"/>
          <w:lang w:val="uk-UA"/>
        </w:rPr>
        <w:t xml:space="preserve">600А), що працює разом з </w:t>
      </w:r>
      <w:r w:rsidR="00006246" w:rsidRPr="00FC0F2D">
        <w:rPr>
          <w:rFonts w:ascii="Times New Roman" w:hAnsi="Times New Roman"/>
          <w:sz w:val="28"/>
          <w:szCs w:val="28"/>
          <w:lang w:val="uk-UA"/>
        </w:rPr>
        <w:t>основним насосом пожежного автомобіля</w:t>
      </w:r>
      <w:r w:rsidR="00BA7A19" w:rsidRPr="00FC0F2D">
        <w:rPr>
          <w:rFonts w:ascii="Times New Roman" w:hAnsi="Times New Roman"/>
          <w:sz w:val="28"/>
          <w:szCs w:val="28"/>
          <w:lang w:val="uk-UA"/>
        </w:rPr>
        <w:t> </w:t>
      </w:r>
      <w:r w:rsidR="00767D3D" w:rsidRPr="00FC0F2D">
        <w:rPr>
          <w:rFonts w:ascii="Times New Roman" w:hAnsi="Times New Roman"/>
          <w:sz w:val="28"/>
          <w:szCs w:val="28"/>
          <w:lang w:val="uk-UA"/>
        </w:rPr>
        <w:t>[2]</w:t>
      </w:r>
      <w:r w:rsidR="00006246" w:rsidRPr="00FC0F2D">
        <w:rPr>
          <w:rFonts w:ascii="Times New Roman" w:hAnsi="Times New Roman"/>
          <w:sz w:val="28"/>
          <w:szCs w:val="28"/>
          <w:lang w:val="uk-UA"/>
        </w:rPr>
        <w:t xml:space="preserve">. </w:t>
      </w:r>
    </w:p>
    <w:p w:rsidR="00DB020F" w:rsidRPr="00FC0F2D" w:rsidRDefault="00006246" w:rsidP="0013291A">
      <w:pPr>
        <w:spacing w:after="0" w:line="240" w:lineRule="auto"/>
        <w:ind w:firstLine="708"/>
        <w:jc w:val="both"/>
        <w:rPr>
          <w:rFonts w:ascii="Times New Roman" w:hAnsi="Times New Roman"/>
          <w:sz w:val="28"/>
          <w:szCs w:val="28"/>
          <w:lang w:val="uk-UA"/>
        </w:rPr>
      </w:pPr>
      <w:r w:rsidRPr="00FC0F2D">
        <w:rPr>
          <w:rFonts w:ascii="Times New Roman" w:hAnsi="Times New Roman"/>
          <w:sz w:val="28"/>
          <w:szCs w:val="28"/>
          <w:lang w:val="uk-UA"/>
        </w:rPr>
        <w:t xml:space="preserve">Однак залишається невирішеним питання перекачування значно більших обсягів води. Зазвичай така задача вирішується використанням декількох пожежних автомобілів, однак такий спосіб </w:t>
      </w:r>
      <w:r w:rsidR="008F75F7" w:rsidRPr="00FC0F2D">
        <w:rPr>
          <w:rFonts w:ascii="Times New Roman" w:hAnsi="Times New Roman"/>
          <w:sz w:val="28"/>
          <w:szCs w:val="28"/>
          <w:lang w:val="uk-UA"/>
        </w:rPr>
        <w:t>обґрунтований</w:t>
      </w:r>
      <w:r w:rsidRPr="00FC0F2D">
        <w:rPr>
          <w:rFonts w:ascii="Times New Roman" w:hAnsi="Times New Roman"/>
          <w:sz w:val="28"/>
          <w:szCs w:val="28"/>
          <w:lang w:val="uk-UA"/>
        </w:rPr>
        <w:t xml:space="preserve"> тільки у випадку необхідності створення значного тиску рідини, що перекачується (0,2 МПа та більше) та наявності самої додаткової техніки. </w:t>
      </w:r>
      <w:r w:rsidR="008F75F7" w:rsidRPr="00FC0F2D">
        <w:rPr>
          <w:rFonts w:ascii="Times New Roman" w:hAnsi="Times New Roman"/>
          <w:sz w:val="28"/>
          <w:szCs w:val="28"/>
          <w:lang w:val="uk-UA"/>
        </w:rPr>
        <w:t xml:space="preserve">Використання декількох пожежних автомобілів для безнапірного (0,1 МПа та менше) відкачування води або для швидкого заповнення </w:t>
      </w:r>
      <w:proofErr w:type="spellStart"/>
      <w:r w:rsidR="008F75F7" w:rsidRPr="00FC0F2D">
        <w:rPr>
          <w:rFonts w:ascii="Times New Roman" w:hAnsi="Times New Roman"/>
          <w:sz w:val="28"/>
          <w:szCs w:val="28"/>
          <w:lang w:val="uk-UA"/>
        </w:rPr>
        <w:t>є</w:t>
      </w:r>
      <w:r w:rsidR="00BA7A19" w:rsidRPr="00FC0F2D">
        <w:rPr>
          <w:rFonts w:ascii="Times New Roman" w:hAnsi="Times New Roman"/>
          <w:sz w:val="28"/>
          <w:szCs w:val="28"/>
          <w:lang w:val="uk-UA"/>
        </w:rPr>
        <w:t>м</w:t>
      </w:r>
      <w:r w:rsidR="008F75F7" w:rsidRPr="00FC0F2D">
        <w:rPr>
          <w:rFonts w:ascii="Times New Roman" w:hAnsi="Times New Roman"/>
          <w:sz w:val="28"/>
          <w:szCs w:val="28"/>
          <w:lang w:val="uk-UA"/>
        </w:rPr>
        <w:t>ностей</w:t>
      </w:r>
      <w:proofErr w:type="spellEnd"/>
      <w:r w:rsidR="008F75F7" w:rsidRPr="00FC0F2D">
        <w:rPr>
          <w:rFonts w:ascii="Times New Roman" w:hAnsi="Times New Roman"/>
          <w:sz w:val="28"/>
          <w:szCs w:val="28"/>
          <w:lang w:val="uk-UA"/>
        </w:rPr>
        <w:t xml:space="preserve"> при використанні </w:t>
      </w:r>
      <w:r w:rsidR="008F75F7" w:rsidRPr="00FC0F2D">
        <w:rPr>
          <w:rFonts w:ascii="Times New Roman" w:hAnsi="Times New Roman"/>
          <w:sz w:val="28"/>
          <w:szCs w:val="28"/>
          <w:lang w:val="uk-UA"/>
        </w:rPr>
        <w:lastRenderedPageBreak/>
        <w:t>водозабезпечення пожежогасіння (або інших аварійно-рятувальних робіт) методом «підвозу» технічно та економічно недоцільно.</w:t>
      </w:r>
    </w:p>
    <w:p w:rsidR="00422E5C" w:rsidRPr="00FC0F2D" w:rsidRDefault="00422E5C" w:rsidP="0013291A">
      <w:pPr>
        <w:spacing w:after="0" w:line="240" w:lineRule="auto"/>
        <w:ind w:firstLine="708"/>
        <w:jc w:val="both"/>
        <w:rPr>
          <w:rFonts w:ascii="Times New Roman" w:hAnsi="Times New Roman"/>
          <w:sz w:val="28"/>
          <w:szCs w:val="28"/>
          <w:lang w:val="uk-UA"/>
        </w:rPr>
      </w:pPr>
      <w:r w:rsidRPr="00FC0F2D">
        <w:rPr>
          <w:rFonts w:ascii="Times New Roman" w:hAnsi="Times New Roman"/>
          <w:sz w:val="28"/>
          <w:szCs w:val="28"/>
          <w:lang w:val="uk-UA"/>
        </w:rPr>
        <w:t>Метою цієї статті є обґрунтування можливості високопродуктивного (більше за 60 л/с) перекачування води пожежним автомобілем на прикладі АЦ-40(130)63Б.</w:t>
      </w:r>
    </w:p>
    <w:p w:rsidR="00264367" w:rsidRPr="00FC0F2D" w:rsidRDefault="00264367" w:rsidP="0013291A">
      <w:pPr>
        <w:spacing w:after="0" w:line="240" w:lineRule="auto"/>
        <w:ind w:firstLine="708"/>
        <w:rPr>
          <w:rFonts w:ascii="Times New Roman" w:hAnsi="Times New Roman"/>
          <w:sz w:val="28"/>
          <w:szCs w:val="28"/>
          <w:lang w:val="uk-UA" w:eastAsia="ru-RU"/>
        </w:rPr>
      </w:pPr>
      <w:r w:rsidRPr="00FC0F2D">
        <w:rPr>
          <w:rFonts w:ascii="Times New Roman" w:hAnsi="Times New Roman"/>
          <w:b/>
          <w:i/>
          <w:sz w:val="28"/>
          <w:szCs w:val="28"/>
          <w:lang w:val="uk-UA"/>
        </w:rPr>
        <w:t>Анал</w:t>
      </w:r>
      <w:r w:rsidR="00E52572" w:rsidRPr="00FC0F2D">
        <w:rPr>
          <w:rFonts w:ascii="Times New Roman" w:hAnsi="Times New Roman"/>
          <w:b/>
          <w:i/>
          <w:sz w:val="28"/>
          <w:szCs w:val="28"/>
          <w:lang w:val="uk-UA"/>
        </w:rPr>
        <w:t>і</w:t>
      </w:r>
      <w:r w:rsidRPr="00FC0F2D">
        <w:rPr>
          <w:rFonts w:ascii="Times New Roman" w:hAnsi="Times New Roman"/>
          <w:b/>
          <w:i/>
          <w:sz w:val="28"/>
          <w:szCs w:val="28"/>
          <w:lang w:val="uk-UA"/>
        </w:rPr>
        <w:t xml:space="preserve">з </w:t>
      </w:r>
      <w:r w:rsidR="00E52572" w:rsidRPr="00FC0F2D">
        <w:rPr>
          <w:rFonts w:ascii="Times New Roman" w:hAnsi="Times New Roman"/>
          <w:b/>
          <w:i/>
          <w:sz w:val="28"/>
          <w:szCs w:val="28"/>
          <w:lang w:val="uk-UA"/>
        </w:rPr>
        <w:t>останніх</w:t>
      </w:r>
      <w:r w:rsidRPr="00FC0F2D">
        <w:rPr>
          <w:rFonts w:ascii="Times New Roman" w:hAnsi="Times New Roman"/>
          <w:b/>
          <w:i/>
          <w:sz w:val="28"/>
          <w:szCs w:val="28"/>
          <w:lang w:val="uk-UA"/>
        </w:rPr>
        <w:t xml:space="preserve"> дос</w:t>
      </w:r>
      <w:r w:rsidR="00E52572" w:rsidRPr="00FC0F2D">
        <w:rPr>
          <w:rFonts w:ascii="Times New Roman" w:hAnsi="Times New Roman"/>
          <w:b/>
          <w:i/>
          <w:sz w:val="28"/>
          <w:szCs w:val="28"/>
          <w:lang w:val="uk-UA"/>
        </w:rPr>
        <w:t>лід</w:t>
      </w:r>
      <w:r w:rsidRPr="00FC0F2D">
        <w:rPr>
          <w:rFonts w:ascii="Times New Roman" w:hAnsi="Times New Roman"/>
          <w:b/>
          <w:i/>
          <w:sz w:val="28"/>
          <w:szCs w:val="28"/>
          <w:lang w:val="uk-UA"/>
        </w:rPr>
        <w:t>жен</w:t>
      </w:r>
      <w:r w:rsidR="00E52572" w:rsidRPr="00FC0F2D">
        <w:rPr>
          <w:rFonts w:ascii="Times New Roman" w:hAnsi="Times New Roman"/>
          <w:b/>
          <w:i/>
          <w:sz w:val="28"/>
          <w:szCs w:val="28"/>
          <w:lang w:val="uk-UA"/>
        </w:rPr>
        <w:t>ь</w:t>
      </w:r>
      <w:r w:rsidR="00BA7A19" w:rsidRPr="00FC0F2D">
        <w:rPr>
          <w:rFonts w:ascii="Times New Roman" w:hAnsi="Times New Roman"/>
          <w:b/>
          <w:i/>
          <w:sz w:val="28"/>
          <w:szCs w:val="28"/>
          <w:lang w:val="uk-UA"/>
        </w:rPr>
        <w:t xml:space="preserve"> </w:t>
      </w:r>
      <w:r w:rsidR="00E52572" w:rsidRPr="00FC0F2D">
        <w:rPr>
          <w:rFonts w:ascii="Times New Roman" w:hAnsi="Times New Roman"/>
          <w:b/>
          <w:i/>
          <w:sz w:val="28"/>
          <w:szCs w:val="28"/>
          <w:lang w:val="uk-UA"/>
        </w:rPr>
        <w:t>та</w:t>
      </w:r>
      <w:r w:rsidRPr="00FC0F2D">
        <w:rPr>
          <w:rFonts w:ascii="Times New Roman" w:hAnsi="Times New Roman"/>
          <w:b/>
          <w:i/>
          <w:sz w:val="28"/>
          <w:szCs w:val="28"/>
          <w:lang w:val="uk-UA"/>
        </w:rPr>
        <w:t xml:space="preserve"> публ</w:t>
      </w:r>
      <w:r w:rsidR="00E52572" w:rsidRPr="00FC0F2D">
        <w:rPr>
          <w:rFonts w:ascii="Times New Roman" w:hAnsi="Times New Roman"/>
          <w:b/>
          <w:i/>
          <w:sz w:val="28"/>
          <w:szCs w:val="28"/>
          <w:lang w:val="uk-UA"/>
        </w:rPr>
        <w:t>і</w:t>
      </w:r>
      <w:r w:rsidRPr="00FC0F2D">
        <w:rPr>
          <w:rFonts w:ascii="Times New Roman" w:hAnsi="Times New Roman"/>
          <w:b/>
          <w:i/>
          <w:sz w:val="28"/>
          <w:szCs w:val="28"/>
          <w:lang w:val="uk-UA"/>
        </w:rPr>
        <w:t>кац</w:t>
      </w:r>
      <w:r w:rsidR="00E52572" w:rsidRPr="00FC0F2D">
        <w:rPr>
          <w:rFonts w:ascii="Times New Roman" w:hAnsi="Times New Roman"/>
          <w:b/>
          <w:i/>
          <w:sz w:val="28"/>
          <w:szCs w:val="28"/>
          <w:lang w:val="uk-UA"/>
        </w:rPr>
        <w:t>і</w:t>
      </w:r>
      <w:r w:rsidRPr="00FC0F2D">
        <w:rPr>
          <w:rFonts w:ascii="Times New Roman" w:hAnsi="Times New Roman"/>
          <w:b/>
          <w:i/>
          <w:sz w:val="28"/>
          <w:szCs w:val="28"/>
          <w:lang w:val="uk-UA"/>
        </w:rPr>
        <w:t>й.</w:t>
      </w:r>
    </w:p>
    <w:p w:rsidR="00E52572" w:rsidRPr="00FC0F2D" w:rsidRDefault="00E52572" w:rsidP="0013291A">
      <w:pPr>
        <w:spacing w:after="0" w:line="240" w:lineRule="auto"/>
        <w:ind w:firstLine="708"/>
        <w:jc w:val="both"/>
        <w:rPr>
          <w:rFonts w:ascii="Times New Roman" w:hAnsi="Times New Roman"/>
          <w:sz w:val="28"/>
          <w:szCs w:val="28"/>
          <w:lang w:val="uk-UA" w:eastAsia="ru-RU"/>
        </w:rPr>
      </w:pPr>
      <w:r w:rsidRPr="00FC0F2D">
        <w:rPr>
          <w:rFonts w:ascii="Times New Roman" w:hAnsi="Times New Roman"/>
          <w:sz w:val="28"/>
          <w:szCs w:val="28"/>
          <w:lang w:val="uk-UA" w:eastAsia="ru-RU"/>
        </w:rPr>
        <w:t xml:space="preserve">Використання пожежного автомобіля обумовлено виконанням інструкції з експлуатації [3] та інших документів ДСНС[4,5] та навчальних видань [6,7]. Однак зазначений автомобіль був прийнятий на озброєння у 1969 році, в той час не приділялося достатньо уваги економічної доцільності заходів спрямованих на рятування людей та державної власності (особливо якщо зазначені заходи призводили до ускладнення обладнання та </w:t>
      </w:r>
      <w:r w:rsidR="006C4A34" w:rsidRPr="00FC0F2D">
        <w:rPr>
          <w:rFonts w:ascii="Times New Roman" w:hAnsi="Times New Roman"/>
          <w:sz w:val="28"/>
          <w:szCs w:val="28"/>
          <w:lang w:val="uk-UA" w:eastAsia="ru-RU"/>
        </w:rPr>
        <w:t xml:space="preserve">збільшення вимог до </w:t>
      </w:r>
      <w:r w:rsidR="00DD3331" w:rsidRPr="00FC0F2D">
        <w:rPr>
          <w:rFonts w:ascii="Times New Roman" w:hAnsi="Times New Roman"/>
          <w:sz w:val="28"/>
          <w:szCs w:val="28"/>
          <w:lang w:val="uk-UA" w:eastAsia="ru-RU"/>
        </w:rPr>
        <w:t xml:space="preserve">навичок </w:t>
      </w:r>
      <w:r w:rsidR="006C4A34" w:rsidRPr="00FC0F2D">
        <w:rPr>
          <w:rFonts w:ascii="Times New Roman" w:hAnsi="Times New Roman"/>
          <w:sz w:val="28"/>
          <w:szCs w:val="28"/>
          <w:lang w:val="uk-UA" w:eastAsia="ru-RU"/>
        </w:rPr>
        <w:t xml:space="preserve">персоналу </w:t>
      </w:r>
      <w:r w:rsidR="00DD3331" w:rsidRPr="00FC0F2D">
        <w:rPr>
          <w:rFonts w:ascii="Times New Roman" w:hAnsi="Times New Roman"/>
          <w:sz w:val="28"/>
          <w:szCs w:val="28"/>
          <w:lang w:val="uk-UA" w:eastAsia="ru-RU"/>
        </w:rPr>
        <w:t>необхідних для роботи на ньому</w:t>
      </w:r>
      <w:r w:rsidRPr="00FC0F2D">
        <w:rPr>
          <w:rFonts w:ascii="Times New Roman" w:hAnsi="Times New Roman"/>
          <w:sz w:val="28"/>
          <w:szCs w:val="28"/>
          <w:lang w:val="uk-UA" w:eastAsia="ru-RU"/>
        </w:rPr>
        <w:t>)</w:t>
      </w:r>
      <w:r w:rsidR="00DD3331" w:rsidRPr="00FC0F2D">
        <w:rPr>
          <w:rFonts w:ascii="Times New Roman" w:hAnsi="Times New Roman"/>
          <w:sz w:val="28"/>
          <w:szCs w:val="28"/>
          <w:lang w:val="uk-UA" w:eastAsia="ru-RU"/>
        </w:rPr>
        <w:t>. Враховуючи стаж роботи автомобіля понад 40 років, можна бачити, що спроби роздивитись його нові технічні та тактичні можливості в останній час практично не робилися.</w:t>
      </w:r>
    </w:p>
    <w:p w:rsidR="00DD3331" w:rsidRPr="00FC0F2D" w:rsidRDefault="00264367" w:rsidP="0013291A">
      <w:pPr>
        <w:autoSpaceDE w:val="0"/>
        <w:autoSpaceDN w:val="0"/>
        <w:adjustRightInd w:val="0"/>
        <w:spacing w:after="0" w:line="240" w:lineRule="auto"/>
        <w:ind w:firstLine="709"/>
        <w:jc w:val="both"/>
        <w:rPr>
          <w:rFonts w:ascii="Times New Roman" w:hAnsi="Times New Roman"/>
          <w:b/>
          <w:sz w:val="28"/>
          <w:szCs w:val="28"/>
          <w:lang w:val="uk-UA" w:eastAsia="ru-RU"/>
        </w:rPr>
      </w:pPr>
      <w:r w:rsidRPr="00FC0F2D">
        <w:rPr>
          <w:rFonts w:ascii="Times New Roman" w:hAnsi="Times New Roman"/>
          <w:b/>
          <w:sz w:val="28"/>
          <w:szCs w:val="28"/>
          <w:lang w:val="uk-UA" w:eastAsia="ru-RU"/>
        </w:rPr>
        <w:t>Постановка за</w:t>
      </w:r>
      <w:r w:rsidR="005411AA" w:rsidRPr="00FC0F2D">
        <w:rPr>
          <w:rFonts w:ascii="Times New Roman" w:hAnsi="Times New Roman"/>
          <w:b/>
          <w:sz w:val="28"/>
          <w:szCs w:val="28"/>
          <w:lang w:val="uk-UA" w:eastAsia="ru-RU"/>
        </w:rPr>
        <w:t>вдання</w:t>
      </w:r>
      <w:r w:rsidR="00BA7A19" w:rsidRPr="00FC0F2D">
        <w:rPr>
          <w:rFonts w:ascii="Times New Roman" w:hAnsi="Times New Roman"/>
          <w:b/>
          <w:sz w:val="28"/>
          <w:szCs w:val="28"/>
          <w:lang w:val="uk-UA" w:eastAsia="ru-RU"/>
        </w:rPr>
        <w:t xml:space="preserve"> </w:t>
      </w:r>
      <w:r w:rsidR="00DD3331" w:rsidRPr="00FC0F2D">
        <w:rPr>
          <w:rFonts w:ascii="Times New Roman" w:hAnsi="Times New Roman"/>
          <w:b/>
          <w:sz w:val="28"/>
          <w:szCs w:val="28"/>
          <w:lang w:val="uk-UA" w:eastAsia="ru-RU"/>
        </w:rPr>
        <w:t>та</w:t>
      </w:r>
      <w:r w:rsidR="00BA7A19" w:rsidRPr="00FC0F2D">
        <w:rPr>
          <w:rFonts w:ascii="Times New Roman" w:hAnsi="Times New Roman"/>
          <w:b/>
          <w:sz w:val="28"/>
          <w:szCs w:val="28"/>
          <w:lang w:val="uk-UA" w:eastAsia="ru-RU"/>
        </w:rPr>
        <w:t xml:space="preserve"> </w:t>
      </w:r>
      <w:r w:rsidR="005411AA" w:rsidRPr="00FC0F2D">
        <w:rPr>
          <w:rFonts w:ascii="Times New Roman" w:hAnsi="Times New Roman"/>
          <w:b/>
          <w:sz w:val="28"/>
          <w:szCs w:val="28"/>
          <w:lang w:val="uk-UA" w:eastAsia="ru-RU"/>
        </w:rPr>
        <w:t>його</w:t>
      </w:r>
      <w:r w:rsidR="00BA7A19" w:rsidRPr="00FC0F2D">
        <w:rPr>
          <w:rFonts w:ascii="Times New Roman" w:hAnsi="Times New Roman"/>
          <w:b/>
          <w:sz w:val="28"/>
          <w:szCs w:val="28"/>
          <w:lang w:val="uk-UA" w:eastAsia="ru-RU"/>
        </w:rPr>
        <w:t xml:space="preserve"> </w:t>
      </w:r>
      <w:r w:rsidR="00DD3331" w:rsidRPr="00FC0F2D">
        <w:rPr>
          <w:rFonts w:ascii="Times New Roman" w:hAnsi="Times New Roman"/>
          <w:b/>
          <w:sz w:val="28"/>
          <w:szCs w:val="28"/>
          <w:lang w:val="uk-UA" w:eastAsia="ru-RU"/>
        </w:rPr>
        <w:t>ви</w:t>
      </w:r>
      <w:r w:rsidRPr="00FC0F2D">
        <w:rPr>
          <w:rFonts w:ascii="Times New Roman" w:hAnsi="Times New Roman"/>
          <w:b/>
          <w:sz w:val="28"/>
          <w:szCs w:val="28"/>
          <w:lang w:val="uk-UA" w:eastAsia="ru-RU"/>
        </w:rPr>
        <w:t>р</w:t>
      </w:r>
      <w:r w:rsidR="00DD3331" w:rsidRPr="00FC0F2D">
        <w:rPr>
          <w:rFonts w:ascii="Times New Roman" w:hAnsi="Times New Roman"/>
          <w:b/>
          <w:sz w:val="28"/>
          <w:szCs w:val="28"/>
          <w:lang w:val="uk-UA" w:eastAsia="ru-RU"/>
        </w:rPr>
        <w:t>і</w:t>
      </w:r>
      <w:r w:rsidRPr="00FC0F2D">
        <w:rPr>
          <w:rFonts w:ascii="Times New Roman" w:hAnsi="Times New Roman"/>
          <w:b/>
          <w:sz w:val="28"/>
          <w:szCs w:val="28"/>
          <w:lang w:val="uk-UA" w:eastAsia="ru-RU"/>
        </w:rPr>
        <w:t>шен</w:t>
      </w:r>
      <w:r w:rsidR="00DD3331" w:rsidRPr="00FC0F2D">
        <w:rPr>
          <w:rFonts w:ascii="Times New Roman" w:hAnsi="Times New Roman"/>
          <w:b/>
          <w:sz w:val="28"/>
          <w:szCs w:val="28"/>
          <w:lang w:val="uk-UA" w:eastAsia="ru-RU"/>
        </w:rPr>
        <w:t>ня</w:t>
      </w:r>
      <w:r w:rsidRPr="00FC0F2D">
        <w:rPr>
          <w:rFonts w:ascii="Times New Roman" w:hAnsi="Times New Roman"/>
          <w:b/>
          <w:sz w:val="28"/>
          <w:szCs w:val="28"/>
          <w:lang w:val="uk-UA" w:eastAsia="ru-RU"/>
        </w:rPr>
        <w:t>.</w:t>
      </w:r>
    </w:p>
    <w:p w:rsidR="00DD3331" w:rsidRPr="00FC0F2D" w:rsidRDefault="0032517E" w:rsidP="0013291A">
      <w:pPr>
        <w:autoSpaceDE w:val="0"/>
        <w:autoSpaceDN w:val="0"/>
        <w:adjustRightInd w:val="0"/>
        <w:spacing w:after="0" w:line="240" w:lineRule="auto"/>
        <w:ind w:firstLine="709"/>
        <w:jc w:val="both"/>
        <w:rPr>
          <w:rFonts w:ascii="Times New Roman" w:hAnsi="Times New Roman"/>
          <w:sz w:val="28"/>
          <w:szCs w:val="28"/>
          <w:lang w:val="uk-UA" w:eastAsia="ru-RU"/>
        </w:rPr>
      </w:pPr>
      <w:r w:rsidRPr="00FC0F2D">
        <w:rPr>
          <w:rFonts w:ascii="Times New Roman" w:hAnsi="Times New Roman"/>
          <w:sz w:val="28"/>
          <w:szCs w:val="28"/>
          <w:lang w:val="uk-UA"/>
        </w:rPr>
        <w:t xml:space="preserve">У інструкції </w:t>
      </w:r>
      <w:r w:rsidRPr="00FC0F2D">
        <w:rPr>
          <w:rFonts w:ascii="Times New Roman" w:hAnsi="Times New Roman"/>
          <w:sz w:val="28"/>
          <w:szCs w:val="28"/>
          <w:lang w:val="uk-UA" w:eastAsia="ru-RU"/>
        </w:rPr>
        <w:t xml:space="preserve">[3] зазначено ТТХ автомобіля. Зокрема подача насоса складає 40 л/с. Саме таку кількість води може подавати справний пожежний автомобіль у нормальних умовах с заданої глибини, під тиском </w:t>
      </w:r>
      <w:r w:rsidR="00890E47" w:rsidRPr="00FC0F2D">
        <w:rPr>
          <w:rFonts w:ascii="Times New Roman" w:hAnsi="Times New Roman"/>
          <w:sz w:val="28"/>
          <w:szCs w:val="28"/>
          <w:lang w:val="uk-UA" w:eastAsia="ru-RU"/>
        </w:rPr>
        <w:t xml:space="preserve">10 </w:t>
      </w:r>
      <w:proofErr w:type="spellStart"/>
      <w:r w:rsidR="00890E47" w:rsidRPr="00FC0F2D">
        <w:rPr>
          <w:rFonts w:ascii="Times New Roman" w:hAnsi="Times New Roman"/>
          <w:sz w:val="28"/>
          <w:szCs w:val="28"/>
          <w:lang w:val="uk-UA" w:eastAsia="ru-RU"/>
        </w:rPr>
        <w:t>атм</w:t>
      </w:r>
      <w:proofErr w:type="spellEnd"/>
      <w:r w:rsidR="00890E47" w:rsidRPr="00FC0F2D">
        <w:rPr>
          <w:rFonts w:ascii="Times New Roman" w:hAnsi="Times New Roman"/>
          <w:sz w:val="28"/>
          <w:szCs w:val="28"/>
          <w:lang w:val="uk-UA" w:eastAsia="ru-RU"/>
        </w:rPr>
        <w:t>.</w:t>
      </w:r>
      <w:r w:rsidRPr="00FC0F2D">
        <w:rPr>
          <w:rFonts w:ascii="Times New Roman" w:hAnsi="Times New Roman"/>
          <w:sz w:val="28"/>
          <w:szCs w:val="28"/>
          <w:lang w:val="uk-UA" w:eastAsia="ru-RU"/>
        </w:rPr>
        <w:t xml:space="preserve"> при 2700 об/хв. валу насосу. Однак більша кількість водіїв приймає це значення за максимально можливе</w:t>
      </w:r>
      <w:r w:rsidR="00BA1774" w:rsidRPr="00FC0F2D">
        <w:rPr>
          <w:rFonts w:ascii="Times New Roman" w:hAnsi="Times New Roman"/>
          <w:sz w:val="28"/>
          <w:szCs w:val="28"/>
          <w:lang w:val="uk-UA" w:eastAsia="ru-RU"/>
        </w:rPr>
        <w:t xml:space="preserve"> та не розглядає можливість подати воду в більшій </w:t>
      </w:r>
      <w:r w:rsidR="00BA7A19" w:rsidRPr="00FC0F2D">
        <w:rPr>
          <w:rFonts w:ascii="Times New Roman" w:hAnsi="Times New Roman"/>
          <w:sz w:val="28"/>
          <w:szCs w:val="28"/>
          <w:lang w:val="uk-UA" w:eastAsia="ru-RU"/>
        </w:rPr>
        <w:t>кількості</w:t>
      </w:r>
      <w:r w:rsidRPr="00FC0F2D">
        <w:rPr>
          <w:rFonts w:ascii="Times New Roman" w:hAnsi="Times New Roman"/>
          <w:sz w:val="28"/>
          <w:szCs w:val="28"/>
          <w:lang w:val="uk-UA" w:eastAsia="ru-RU"/>
        </w:rPr>
        <w:t>.</w:t>
      </w:r>
      <w:r w:rsidR="00BA7A19" w:rsidRPr="00FC0F2D">
        <w:rPr>
          <w:rFonts w:ascii="Times New Roman" w:hAnsi="Times New Roman"/>
          <w:sz w:val="28"/>
          <w:szCs w:val="28"/>
          <w:lang w:val="uk-UA" w:eastAsia="ru-RU"/>
        </w:rPr>
        <w:t xml:space="preserve"> </w:t>
      </w:r>
      <w:r w:rsidR="00897350" w:rsidRPr="00FC0F2D">
        <w:rPr>
          <w:rFonts w:ascii="Times New Roman" w:hAnsi="Times New Roman"/>
          <w:sz w:val="28"/>
          <w:szCs w:val="28"/>
          <w:lang w:val="uk-UA" w:eastAsia="ru-RU"/>
        </w:rPr>
        <w:t xml:space="preserve">На рис.1 наведено головну характеристику насоса </w:t>
      </w:r>
      <w:r w:rsidR="006C4A34" w:rsidRPr="00FC0F2D">
        <w:rPr>
          <w:rFonts w:ascii="Times New Roman" w:hAnsi="Times New Roman"/>
          <w:sz w:val="28"/>
          <w:szCs w:val="28"/>
          <w:lang w:val="uk-UA" w:eastAsia="ru-RU"/>
        </w:rPr>
        <w:t>(Q-</w:t>
      </w:r>
      <w:proofErr w:type="spellStart"/>
      <w:r w:rsidR="006C4A34" w:rsidRPr="00FC0F2D">
        <w:rPr>
          <w:rFonts w:ascii="Times New Roman" w:hAnsi="Times New Roman"/>
          <w:sz w:val="28"/>
          <w:szCs w:val="28"/>
          <w:lang w:val="uk-UA" w:eastAsia="ru-RU"/>
        </w:rPr>
        <w:t>Hхарактеристику</w:t>
      </w:r>
      <w:proofErr w:type="spellEnd"/>
      <w:r w:rsidR="006C4A34" w:rsidRPr="00FC0F2D">
        <w:rPr>
          <w:rFonts w:ascii="Times New Roman" w:hAnsi="Times New Roman"/>
          <w:sz w:val="28"/>
          <w:szCs w:val="28"/>
          <w:lang w:val="uk-UA" w:eastAsia="ru-RU"/>
        </w:rPr>
        <w:t xml:space="preserve">) </w:t>
      </w:r>
      <w:r w:rsidR="00897350" w:rsidRPr="00FC0F2D">
        <w:rPr>
          <w:rFonts w:ascii="Times New Roman" w:hAnsi="Times New Roman"/>
          <w:sz w:val="28"/>
          <w:szCs w:val="28"/>
          <w:lang w:val="uk-UA" w:eastAsia="ru-RU"/>
        </w:rPr>
        <w:t>ПН-40У, що побудовано за аналітичною залежністю (1) [8], з якої можна побачити, що у номінальному режимі роботи насос може створювати статичний тиск понад 1,1 МПа, а під тиском 0,</w:t>
      </w:r>
      <w:r w:rsidR="00AA1D60" w:rsidRPr="00FC0F2D">
        <w:rPr>
          <w:rFonts w:ascii="Times New Roman" w:hAnsi="Times New Roman"/>
          <w:sz w:val="28"/>
          <w:szCs w:val="28"/>
          <w:lang w:val="uk-UA" w:eastAsia="ru-RU"/>
        </w:rPr>
        <w:t>7</w:t>
      </w:r>
      <w:r w:rsidR="00897350" w:rsidRPr="00FC0F2D">
        <w:rPr>
          <w:rFonts w:ascii="Times New Roman" w:hAnsi="Times New Roman"/>
          <w:sz w:val="28"/>
          <w:szCs w:val="28"/>
          <w:lang w:val="uk-UA" w:eastAsia="ru-RU"/>
        </w:rPr>
        <w:t>5 МПа розвивати подачу 60 л/с.</w:t>
      </w:r>
    </w:p>
    <w:p w:rsidR="00A14E0F" w:rsidRPr="00FC0F2D" w:rsidRDefault="00A14E0F" w:rsidP="0013291A">
      <w:pPr>
        <w:autoSpaceDE w:val="0"/>
        <w:autoSpaceDN w:val="0"/>
        <w:adjustRightInd w:val="0"/>
        <w:spacing w:after="0" w:line="240" w:lineRule="auto"/>
        <w:ind w:firstLine="709"/>
        <w:jc w:val="both"/>
        <w:rPr>
          <w:rFonts w:ascii="Times New Roman" w:hAnsi="Times New Roman"/>
          <w:sz w:val="28"/>
          <w:szCs w:val="28"/>
          <w:lang w:val="uk-UA"/>
        </w:rPr>
      </w:pPr>
    </w:p>
    <w:p w:rsidR="00DD3331" w:rsidRPr="00FC0F2D" w:rsidRDefault="00897350" w:rsidP="00BA7A19">
      <w:pPr>
        <w:autoSpaceDE w:val="0"/>
        <w:autoSpaceDN w:val="0"/>
        <w:adjustRightInd w:val="0"/>
        <w:spacing w:after="0" w:line="240" w:lineRule="auto"/>
        <w:jc w:val="center"/>
        <w:rPr>
          <w:lang w:val="uk-UA" w:eastAsia="uk-UA"/>
        </w:rPr>
      </w:pPr>
      <w:r w:rsidRPr="00FC0F2D">
        <w:rPr>
          <w:noProof/>
          <w:lang w:eastAsia="ru-RU"/>
        </w:rPr>
        <w:drawing>
          <wp:inline distT="0" distB="0" distL="0" distR="0" wp14:anchorId="4A677B88" wp14:editId="7EFAF7A7">
            <wp:extent cx="4505242" cy="2146853"/>
            <wp:effectExtent l="19050" t="0" r="9608" b="5797"/>
            <wp:docPr id="3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90E47" w:rsidRPr="00FC0F2D" w:rsidRDefault="00890E47" w:rsidP="00BA1774">
      <w:pPr>
        <w:autoSpaceDE w:val="0"/>
        <w:autoSpaceDN w:val="0"/>
        <w:adjustRightInd w:val="0"/>
        <w:spacing w:after="0" w:line="240" w:lineRule="auto"/>
        <w:ind w:firstLine="709"/>
        <w:jc w:val="center"/>
        <w:rPr>
          <w:rFonts w:ascii="Times New Roman" w:hAnsi="Times New Roman"/>
          <w:sz w:val="24"/>
          <w:szCs w:val="24"/>
          <w:lang w:val="uk-UA" w:eastAsia="uk-UA"/>
        </w:rPr>
      </w:pPr>
      <w:r w:rsidRPr="00FC0F2D">
        <w:rPr>
          <w:rFonts w:ascii="Times New Roman" w:hAnsi="Times New Roman"/>
          <w:sz w:val="24"/>
          <w:szCs w:val="24"/>
          <w:lang w:val="uk-UA" w:eastAsia="uk-UA"/>
        </w:rPr>
        <w:t xml:space="preserve">Рис. 1 </w:t>
      </w:r>
      <w:r w:rsidR="00BA1774" w:rsidRPr="00FC0F2D">
        <w:rPr>
          <w:rFonts w:ascii="Times New Roman" w:hAnsi="Times New Roman"/>
          <w:sz w:val="24"/>
          <w:szCs w:val="24"/>
          <w:lang w:val="uk-UA" w:eastAsia="uk-UA"/>
        </w:rPr>
        <w:t>Головна характеристика насоса ПН-40У</w:t>
      </w:r>
    </w:p>
    <w:p w:rsidR="00A14E0F" w:rsidRPr="00FC0F2D" w:rsidRDefault="00A14E0F" w:rsidP="00BA1774">
      <w:pPr>
        <w:autoSpaceDE w:val="0"/>
        <w:autoSpaceDN w:val="0"/>
        <w:adjustRightInd w:val="0"/>
        <w:spacing w:after="0" w:line="240" w:lineRule="auto"/>
        <w:ind w:firstLine="709"/>
        <w:jc w:val="center"/>
        <w:rPr>
          <w:rFonts w:ascii="Times New Roman" w:hAnsi="Times New Roman"/>
          <w:sz w:val="24"/>
          <w:szCs w:val="24"/>
          <w:lang w:val="uk-UA" w:eastAsia="uk-UA"/>
        </w:rPr>
      </w:pPr>
    </w:p>
    <w:p w:rsidR="00890E47" w:rsidRPr="00FC0F2D" w:rsidRDefault="00FF2EEC" w:rsidP="00FF2EEC">
      <w:pPr>
        <w:autoSpaceDE w:val="0"/>
        <w:autoSpaceDN w:val="0"/>
        <w:adjustRightInd w:val="0"/>
        <w:spacing w:after="0" w:line="240" w:lineRule="auto"/>
        <w:ind w:firstLine="709"/>
        <w:jc w:val="right"/>
        <w:rPr>
          <w:rFonts w:ascii="Times New Roman" w:hAnsi="Times New Roman"/>
          <w:sz w:val="28"/>
          <w:szCs w:val="28"/>
          <w:lang w:val="uk-UA"/>
        </w:rPr>
      </w:pPr>
      <m:oMath>
        <m:r>
          <w:rPr>
            <w:rFonts w:ascii="Cambria Math" w:hAnsi="Cambria Math"/>
            <w:sz w:val="28"/>
            <w:szCs w:val="28"/>
            <w:lang w:val="uk-UA"/>
          </w:rPr>
          <m:t>H=110,6-0,0098</m:t>
        </m:r>
        <m:sSup>
          <m:sSupPr>
            <m:ctrlPr>
              <w:rPr>
                <w:rFonts w:ascii="Cambria Math" w:hAnsi="Cambria Math"/>
                <w:i/>
                <w:sz w:val="28"/>
                <w:szCs w:val="28"/>
                <w:lang w:val="uk-UA"/>
              </w:rPr>
            </m:ctrlPr>
          </m:sSupPr>
          <m:e>
            <m:r>
              <w:rPr>
                <w:rFonts w:ascii="Cambria Math" w:hAnsi="Cambria Math"/>
                <w:sz w:val="28"/>
                <w:szCs w:val="28"/>
                <w:lang w:val="uk-UA"/>
              </w:rPr>
              <m:t>Q</m:t>
            </m:r>
          </m:e>
          <m:sup>
            <m:r>
              <w:rPr>
                <w:rFonts w:ascii="Cambria Math" w:hAnsi="Cambria Math"/>
                <w:sz w:val="28"/>
                <w:szCs w:val="28"/>
                <w:lang w:val="uk-UA"/>
              </w:rPr>
              <m:t>2</m:t>
            </m:r>
          </m:sup>
        </m:sSup>
      </m:oMath>
      <w:r w:rsidRPr="00FC0F2D">
        <w:rPr>
          <w:rFonts w:ascii="Times New Roman" w:hAnsi="Times New Roman"/>
          <w:sz w:val="28"/>
          <w:szCs w:val="28"/>
          <w:lang w:val="uk-UA"/>
        </w:rPr>
        <w:tab/>
      </w:r>
      <w:r w:rsidRPr="00FC0F2D">
        <w:rPr>
          <w:rFonts w:ascii="Times New Roman" w:hAnsi="Times New Roman"/>
          <w:sz w:val="28"/>
          <w:szCs w:val="28"/>
          <w:lang w:val="uk-UA"/>
        </w:rPr>
        <w:tab/>
      </w:r>
      <w:r w:rsidRPr="00FC0F2D">
        <w:rPr>
          <w:rFonts w:ascii="Times New Roman" w:hAnsi="Times New Roman"/>
          <w:sz w:val="28"/>
          <w:szCs w:val="28"/>
          <w:lang w:val="uk-UA"/>
        </w:rPr>
        <w:tab/>
      </w:r>
      <w:r w:rsidRPr="00FC0F2D">
        <w:rPr>
          <w:rFonts w:ascii="Times New Roman" w:hAnsi="Times New Roman"/>
          <w:sz w:val="28"/>
          <w:szCs w:val="28"/>
          <w:lang w:val="uk-UA"/>
        </w:rPr>
        <w:tab/>
        <w:t>(1)</w:t>
      </w:r>
    </w:p>
    <w:p w:rsidR="00A14E0F" w:rsidRPr="00FC0F2D" w:rsidRDefault="00A14E0F" w:rsidP="00FF2EEC">
      <w:pPr>
        <w:autoSpaceDE w:val="0"/>
        <w:autoSpaceDN w:val="0"/>
        <w:adjustRightInd w:val="0"/>
        <w:spacing w:after="0" w:line="240" w:lineRule="auto"/>
        <w:ind w:firstLine="709"/>
        <w:jc w:val="right"/>
        <w:rPr>
          <w:rFonts w:ascii="Times New Roman" w:hAnsi="Times New Roman"/>
          <w:sz w:val="28"/>
          <w:szCs w:val="28"/>
          <w:lang w:val="uk-UA"/>
        </w:rPr>
      </w:pPr>
    </w:p>
    <w:p w:rsidR="00897350" w:rsidRPr="00FC0F2D" w:rsidRDefault="00A14E0F" w:rsidP="0013291A">
      <w:pPr>
        <w:autoSpaceDE w:val="0"/>
        <w:autoSpaceDN w:val="0"/>
        <w:adjustRightInd w:val="0"/>
        <w:spacing w:after="0" w:line="240" w:lineRule="auto"/>
        <w:ind w:firstLine="709"/>
        <w:jc w:val="both"/>
        <w:rPr>
          <w:rFonts w:ascii="Times New Roman" w:hAnsi="Times New Roman"/>
          <w:sz w:val="28"/>
          <w:szCs w:val="28"/>
          <w:lang w:val="uk-UA"/>
        </w:rPr>
      </w:pPr>
      <w:r w:rsidRPr="00FC0F2D">
        <w:rPr>
          <w:rFonts w:ascii="Times New Roman" w:hAnsi="Times New Roman"/>
          <w:sz w:val="28"/>
          <w:szCs w:val="28"/>
          <w:lang w:val="uk-UA"/>
        </w:rPr>
        <w:t xml:space="preserve">де: H – тиск (напір), на вихідних патрубках, </w:t>
      </w:r>
      <w:proofErr w:type="spellStart"/>
      <w:r w:rsidRPr="00FC0F2D">
        <w:rPr>
          <w:rFonts w:ascii="Times New Roman" w:hAnsi="Times New Roman"/>
          <w:sz w:val="28"/>
          <w:szCs w:val="28"/>
          <w:lang w:val="uk-UA"/>
        </w:rPr>
        <w:t>м.вод.ст</w:t>
      </w:r>
      <w:proofErr w:type="spellEnd"/>
      <w:r w:rsidRPr="00FC0F2D">
        <w:rPr>
          <w:rFonts w:ascii="Times New Roman" w:hAnsi="Times New Roman"/>
          <w:sz w:val="28"/>
          <w:szCs w:val="28"/>
          <w:lang w:val="uk-UA"/>
        </w:rPr>
        <w:t>., Q– подача насосу, л/с.</w:t>
      </w:r>
    </w:p>
    <w:p w:rsidR="00897350" w:rsidRPr="00FC0F2D" w:rsidRDefault="00897350" w:rsidP="0013291A">
      <w:pPr>
        <w:autoSpaceDE w:val="0"/>
        <w:autoSpaceDN w:val="0"/>
        <w:adjustRightInd w:val="0"/>
        <w:spacing w:after="0" w:line="240" w:lineRule="auto"/>
        <w:ind w:firstLine="709"/>
        <w:jc w:val="both"/>
        <w:rPr>
          <w:rFonts w:ascii="Times New Roman" w:hAnsi="Times New Roman"/>
          <w:sz w:val="28"/>
          <w:szCs w:val="28"/>
          <w:lang w:val="uk-UA"/>
        </w:rPr>
      </w:pPr>
    </w:p>
    <w:p w:rsidR="00897350" w:rsidRPr="00FC0F2D" w:rsidRDefault="00A14E0F" w:rsidP="0013291A">
      <w:pPr>
        <w:autoSpaceDE w:val="0"/>
        <w:autoSpaceDN w:val="0"/>
        <w:adjustRightInd w:val="0"/>
        <w:spacing w:after="0" w:line="240" w:lineRule="auto"/>
        <w:ind w:firstLine="709"/>
        <w:jc w:val="both"/>
        <w:rPr>
          <w:rFonts w:ascii="Times New Roman" w:hAnsi="Times New Roman"/>
          <w:sz w:val="28"/>
          <w:szCs w:val="28"/>
          <w:lang w:val="uk-UA"/>
        </w:rPr>
      </w:pPr>
      <w:r w:rsidRPr="00FC0F2D">
        <w:rPr>
          <w:rFonts w:ascii="Times New Roman" w:hAnsi="Times New Roman"/>
          <w:sz w:val="28"/>
          <w:szCs w:val="28"/>
          <w:lang w:val="uk-UA"/>
        </w:rPr>
        <w:t xml:space="preserve">На рис. 1 залежність розрахована для подачі до 60 л/с, це пов’язано з критичним значенням швидкості рідини (турбулізація потоку) у </w:t>
      </w:r>
      <w:proofErr w:type="spellStart"/>
      <w:r w:rsidRPr="00FC0F2D">
        <w:rPr>
          <w:rFonts w:ascii="Times New Roman" w:hAnsi="Times New Roman"/>
          <w:sz w:val="28"/>
          <w:szCs w:val="28"/>
          <w:lang w:val="uk-UA"/>
        </w:rPr>
        <w:t>всмоктуючій</w:t>
      </w:r>
      <w:proofErr w:type="spellEnd"/>
      <w:r w:rsidRPr="00FC0F2D">
        <w:rPr>
          <w:rFonts w:ascii="Times New Roman" w:hAnsi="Times New Roman"/>
          <w:sz w:val="28"/>
          <w:szCs w:val="28"/>
          <w:lang w:val="uk-UA"/>
        </w:rPr>
        <w:t xml:space="preserve"> лінії насосу при більших значеннях подачі.</w:t>
      </w:r>
    </w:p>
    <w:p w:rsidR="00AA1D60" w:rsidRPr="00FC0F2D" w:rsidRDefault="00AA1D60" w:rsidP="0013291A">
      <w:pPr>
        <w:autoSpaceDE w:val="0"/>
        <w:autoSpaceDN w:val="0"/>
        <w:adjustRightInd w:val="0"/>
        <w:spacing w:after="0" w:line="240" w:lineRule="auto"/>
        <w:ind w:firstLine="709"/>
        <w:jc w:val="both"/>
        <w:rPr>
          <w:rFonts w:ascii="Times New Roman" w:hAnsi="Times New Roman"/>
          <w:sz w:val="28"/>
          <w:szCs w:val="28"/>
          <w:lang w:val="uk-UA"/>
        </w:rPr>
      </w:pPr>
      <w:r w:rsidRPr="00FC0F2D">
        <w:rPr>
          <w:rFonts w:ascii="Times New Roman" w:hAnsi="Times New Roman"/>
          <w:sz w:val="28"/>
          <w:szCs w:val="28"/>
          <w:lang w:val="uk-UA"/>
        </w:rPr>
        <w:t>Тобто АЦ-40(130)63Б може перекачувати воду з продуктивністю 216 м</w:t>
      </w:r>
      <w:r w:rsidRPr="00FC0F2D">
        <w:rPr>
          <w:rFonts w:ascii="Times New Roman" w:hAnsi="Times New Roman"/>
          <w:sz w:val="28"/>
          <w:szCs w:val="28"/>
          <w:vertAlign w:val="superscript"/>
          <w:lang w:val="uk-UA"/>
        </w:rPr>
        <w:t>3</w:t>
      </w:r>
      <w:r w:rsidRPr="00FC0F2D">
        <w:rPr>
          <w:rFonts w:ascii="Times New Roman" w:hAnsi="Times New Roman"/>
          <w:sz w:val="28"/>
          <w:szCs w:val="28"/>
          <w:lang w:val="uk-UA"/>
        </w:rPr>
        <w:t xml:space="preserve">/год у номінальному режимі розвиваючи тиск 0,75 МПа. Однак незважаючи на фізичне обмеження продуктивності, що пов’язано з діаметром </w:t>
      </w:r>
      <w:proofErr w:type="spellStart"/>
      <w:r w:rsidRPr="00FC0F2D">
        <w:rPr>
          <w:rFonts w:ascii="Times New Roman" w:hAnsi="Times New Roman"/>
          <w:sz w:val="28"/>
          <w:szCs w:val="28"/>
          <w:lang w:val="uk-UA"/>
        </w:rPr>
        <w:t>всмоктуючої</w:t>
      </w:r>
      <w:proofErr w:type="spellEnd"/>
      <w:r w:rsidRPr="00FC0F2D">
        <w:rPr>
          <w:rFonts w:ascii="Times New Roman" w:hAnsi="Times New Roman"/>
          <w:sz w:val="28"/>
          <w:szCs w:val="28"/>
          <w:lang w:val="uk-UA"/>
        </w:rPr>
        <w:t xml:space="preserve"> лінії, зазначений автомобіль може перекачувати воду зі значно більшою продуктивністю.</w:t>
      </w:r>
    </w:p>
    <w:p w:rsidR="00AA1D60" w:rsidRPr="00FC0F2D" w:rsidRDefault="00DB3758" w:rsidP="0013291A">
      <w:pPr>
        <w:autoSpaceDE w:val="0"/>
        <w:autoSpaceDN w:val="0"/>
        <w:adjustRightInd w:val="0"/>
        <w:spacing w:after="0" w:line="240" w:lineRule="auto"/>
        <w:ind w:firstLine="709"/>
        <w:jc w:val="both"/>
        <w:rPr>
          <w:rFonts w:ascii="Times New Roman" w:hAnsi="Times New Roman"/>
          <w:sz w:val="28"/>
          <w:szCs w:val="28"/>
          <w:lang w:val="uk-UA" w:eastAsia="ru-RU"/>
        </w:rPr>
      </w:pPr>
      <w:r w:rsidRPr="00FC0F2D">
        <w:rPr>
          <w:rFonts w:ascii="Times New Roman" w:hAnsi="Times New Roman"/>
          <w:sz w:val="28"/>
          <w:szCs w:val="28"/>
          <w:lang w:val="uk-UA"/>
        </w:rPr>
        <w:t xml:space="preserve">У нормативній та навчальній літературі зазначається можливість використання гідроелеватора Г-600А разом зі штатним відцентровим пожежним насосом </w:t>
      </w:r>
      <w:r w:rsidRPr="00FC0F2D">
        <w:rPr>
          <w:rFonts w:ascii="Times New Roman" w:hAnsi="Times New Roman"/>
          <w:sz w:val="28"/>
          <w:szCs w:val="28"/>
          <w:lang w:val="uk-UA" w:eastAsia="ru-RU"/>
        </w:rPr>
        <w:t xml:space="preserve">[2, 3, 6]. Однак його використання пропонується тільки за умов неможливості забрати воду за допомогою </w:t>
      </w:r>
      <w:proofErr w:type="spellStart"/>
      <w:r w:rsidRPr="00FC0F2D">
        <w:rPr>
          <w:rFonts w:ascii="Times New Roman" w:hAnsi="Times New Roman"/>
          <w:sz w:val="28"/>
          <w:szCs w:val="28"/>
          <w:lang w:val="uk-UA" w:eastAsia="ru-RU"/>
        </w:rPr>
        <w:t>всмоктуючої</w:t>
      </w:r>
      <w:proofErr w:type="spellEnd"/>
      <w:r w:rsidRPr="00FC0F2D">
        <w:rPr>
          <w:rFonts w:ascii="Times New Roman" w:hAnsi="Times New Roman"/>
          <w:sz w:val="28"/>
          <w:szCs w:val="28"/>
          <w:lang w:val="uk-UA" w:eastAsia="ru-RU"/>
        </w:rPr>
        <w:t xml:space="preserve"> сітки. У зв’язку із чим розглядаються тільки схеми роботи з одним та двома гідроелеваторами з підключенням зворотної лінії до </w:t>
      </w:r>
      <w:proofErr w:type="spellStart"/>
      <w:r w:rsidRPr="00FC0F2D">
        <w:rPr>
          <w:rFonts w:ascii="Times New Roman" w:hAnsi="Times New Roman"/>
          <w:sz w:val="28"/>
          <w:szCs w:val="28"/>
          <w:lang w:val="uk-UA" w:eastAsia="ru-RU"/>
        </w:rPr>
        <w:t>всмоктуючого</w:t>
      </w:r>
      <w:proofErr w:type="spellEnd"/>
      <w:r w:rsidRPr="00FC0F2D">
        <w:rPr>
          <w:rFonts w:ascii="Times New Roman" w:hAnsi="Times New Roman"/>
          <w:sz w:val="28"/>
          <w:szCs w:val="28"/>
          <w:lang w:val="uk-UA" w:eastAsia="ru-RU"/>
        </w:rPr>
        <w:t xml:space="preserve"> патрубку насосу того-ж самого автомобіля чи напряму до його цистерни (рис. 2). Такі схеми дають можливість отримувати воду з достатнім напором для </w:t>
      </w:r>
      <w:r w:rsidR="008F369B" w:rsidRPr="00FC0F2D">
        <w:rPr>
          <w:rFonts w:ascii="Times New Roman" w:hAnsi="Times New Roman"/>
          <w:sz w:val="28"/>
          <w:szCs w:val="28"/>
          <w:lang w:val="uk-UA" w:eastAsia="ru-RU"/>
        </w:rPr>
        <w:t xml:space="preserve">безпосереднього використання на цілі пожежогасіння, однак зменшують загальну продуктивність перекачування. </w:t>
      </w:r>
    </w:p>
    <w:p w:rsidR="008F369B" w:rsidRPr="00FC0F2D" w:rsidRDefault="008F369B" w:rsidP="0013291A">
      <w:pPr>
        <w:autoSpaceDE w:val="0"/>
        <w:autoSpaceDN w:val="0"/>
        <w:adjustRightInd w:val="0"/>
        <w:spacing w:after="0" w:line="240" w:lineRule="auto"/>
        <w:ind w:firstLine="709"/>
        <w:jc w:val="both"/>
        <w:rPr>
          <w:rFonts w:ascii="Times New Roman" w:hAnsi="Times New Roman"/>
          <w:sz w:val="28"/>
          <w:szCs w:val="28"/>
          <w:lang w:val="uk-UA" w:eastAsia="ru-RU"/>
        </w:rPr>
      </w:pPr>
    </w:p>
    <w:p w:rsidR="008F369B" w:rsidRPr="00FC0F2D" w:rsidRDefault="00B1711F" w:rsidP="00422E5C">
      <w:pPr>
        <w:autoSpaceDE w:val="0"/>
        <w:autoSpaceDN w:val="0"/>
        <w:adjustRightInd w:val="0"/>
        <w:spacing w:after="0" w:line="240" w:lineRule="auto"/>
        <w:jc w:val="center"/>
        <w:rPr>
          <w:rFonts w:ascii="Times New Roman" w:hAnsi="Times New Roman"/>
          <w:sz w:val="28"/>
          <w:szCs w:val="28"/>
          <w:lang w:val="uk-UA" w:eastAsia="ru-RU"/>
        </w:rPr>
      </w:pPr>
      <w:r w:rsidRPr="00FC0F2D">
        <w:rPr>
          <w:rFonts w:ascii="Times New Roman" w:hAnsi="Times New Roman"/>
          <w:noProof/>
          <w:sz w:val="28"/>
          <w:szCs w:val="28"/>
          <w:lang w:eastAsia="ru-RU"/>
        </w:rPr>
        <w:drawing>
          <wp:inline distT="0" distB="0" distL="0" distR="0" wp14:anchorId="7CFBCD68" wp14:editId="630405D7">
            <wp:extent cx="5116700" cy="16192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Фрагмент2.png"/>
                    <pic:cNvPicPr/>
                  </pic:nvPicPr>
                  <pic:blipFill rotWithShape="1">
                    <a:blip r:embed="rId9" cstate="print">
                      <a:extLst>
                        <a:ext uri="{28A0092B-C50C-407E-A947-70E740481C1C}">
                          <a14:useLocalDpi xmlns:a14="http://schemas.microsoft.com/office/drawing/2010/main" val="0"/>
                        </a:ext>
                      </a:extLst>
                    </a:blip>
                    <a:srcRect l="6351" b="72149"/>
                    <a:stretch/>
                  </pic:blipFill>
                  <pic:spPr bwMode="auto">
                    <a:xfrm>
                      <a:off x="0" y="0"/>
                      <a:ext cx="5117342" cy="1619453"/>
                    </a:xfrm>
                    <a:prstGeom prst="rect">
                      <a:avLst/>
                    </a:prstGeom>
                    <a:ln>
                      <a:noFill/>
                    </a:ln>
                    <a:extLst>
                      <a:ext uri="{53640926-AAD7-44D8-BBD7-CCE9431645EC}">
                        <a14:shadowObscured xmlns:a14="http://schemas.microsoft.com/office/drawing/2010/main"/>
                      </a:ext>
                    </a:extLst>
                  </pic:spPr>
                </pic:pic>
              </a:graphicData>
            </a:graphic>
          </wp:inline>
        </w:drawing>
      </w:r>
    </w:p>
    <w:p w:rsidR="008F369B" w:rsidRPr="00FC0F2D" w:rsidRDefault="008F369B" w:rsidP="00F8473E">
      <w:pPr>
        <w:autoSpaceDE w:val="0"/>
        <w:autoSpaceDN w:val="0"/>
        <w:adjustRightInd w:val="0"/>
        <w:spacing w:after="0" w:line="240" w:lineRule="auto"/>
        <w:ind w:firstLine="709"/>
        <w:jc w:val="center"/>
        <w:rPr>
          <w:rFonts w:ascii="Times New Roman" w:hAnsi="Times New Roman"/>
          <w:sz w:val="24"/>
          <w:szCs w:val="24"/>
          <w:lang w:val="uk-UA" w:eastAsia="ru-RU"/>
        </w:rPr>
      </w:pPr>
      <w:r w:rsidRPr="00FC0F2D">
        <w:rPr>
          <w:rFonts w:ascii="Times New Roman" w:hAnsi="Times New Roman"/>
          <w:sz w:val="24"/>
          <w:szCs w:val="24"/>
          <w:lang w:val="uk-UA" w:eastAsia="ru-RU"/>
        </w:rPr>
        <w:t>Рис. 2. Класичні схеми використання гідроелеватора.</w:t>
      </w:r>
    </w:p>
    <w:p w:rsidR="008F369B" w:rsidRPr="00FC0F2D" w:rsidRDefault="008F369B" w:rsidP="0013291A">
      <w:pPr>
        <w:autoSpaceDE w:val="0"/>
        <w:autoSpaceDN w:val="0"/>
        <w:adjustRightInd w:val="0"/>
        <w:spacing w:after="0" w:line="240" w:lineRule="auto"/>
        <w:ind w:firstLine="709"/>
        <w:jc w:val="both"/>
        <w:rPr>
          <w:rFonts w:ascii="Times New Roman" w:hAnsi="Times New Roman"/>
          <w:sz w:val="28"/>
          <w:szCs w:val="28"/>
          <w:lang w:val="uk-UA" w:eastAsia="ru-RU"/>
        </w:rPr>
      </w:pPr>
    </w:p>
    <w:p w:rsidR="00BA7A19" w:rsidRPr="00FC0F2D" w:rsidRDefault="008F369B" w:rsidP="0013291A">
      <w:pPr>
        <w:autoSpaceDE w:val="0"/>
        <w:autoSpaceDN w:val="0"/>
        <w:adjustRightInd w:val="0"/>
        <w:spacing w:after="0" w:line="240" w:lineRule="auto"/>
        <w:ind w:firstLine="709"/>
        <w:jc w:val="both"/>
        <w:rPr>
          <w:rFonts w:ascii="Times New Roman" w:hAnsi="Times New Roman"/>
          <w:sz w:val="28"/>
          <w:szCs w:val="28"/>
          <w:lang w:val="uk-UA" w:eastAsia="ru-RU"/>
        </w:rPr>
      </w:pPr>
      <w:r w:rsidRPr="00FC0F2D">
        <w:rPr>
          <w:rFonts w:ascii="Times New Roman" w:hAnsi="Times New Roman"/>
          <w:sz w:val="28"/>
          <w:szCs w:val="28"/>
          <w:lang w:val="uk-UA" w:eastAsia="ru-RU"/>
        </w:rPr>
        <w:t xml:space="preserve">Для випадків відкачування великої кількості води з затоплених приміщень та швидкого заповнення ємностей при використанні гасіння з водозабезпеченням шляхом «підвозу води» </w:t>
      </w:r>
      <w:r w:rsidR="00F8473E" w:rsidRPr="00FC0F2D">
        <w:rPr>
          <w:rFonts w:ascii="Times New Roman" w:hAnsi="Times New Roman"/>
          <w:sz w:val="28"/>
          <w:szCs w:val="28"/>
          <w:lang w:val="uk-UA" w:eastAsia="ru-RU"/>
        </w:rPr>
        <w:t>надмірний тиск на викидних лініях непотрібен. Тому пропонується використовувати «відкриту гідроелеваторну схему» (рис. 3).</w:t>
      </w:r>
    </w:p>
    <w:p w:rsidR="00BA7A19" w:rsidRPr="00FC0F2D" w:rsidRDefault="00BA7A19" w:rsidP="00BA7A19">
      <w:pPr>
        <w:spacing w:after="0" w:line="240" w:lineRule="auto"/>
        <w:jc w:val="center"/>
        <w:rPr>
          <w:rFonts w:ascii="Times New Roman" w:hAnsi="Times New Roman"/>
          <w:sz w:val="28"/>
          <w:szCs w:val="28"/>
          <w:lang w:val="uk-UA" w:eastAsia="ru-RU"/>
        </w:rPr>
      </w:pPr>
      <w:r w:rsidRPr="00FC0F2D">
        <w:rPr>
          <w:rFonts w:ascii="Times New Roman" w:hAnsi="Times New Roman"/>
          <w:sz w:val="28"/>
          <w:szCs w:val="28"/>
          <w:lang w:val="uk-UA" w:eastAsia="ru-RU"/>
        </w:rPr>
        <w:br w:type="page"/>
      </w:r>
    </w:p>
    <w:p w:rsidR="00B1711F" w:rsidRPr="00FC0F2D" w:rsidRDefault="00B1711F" w:rsidP="009B4EA9">
      <w:pPr>
        <w:autoSpaceDE w:val="0"/>
        <w:autoSpaceDN w:val="0"/>
        <w:adjustRightInd w:val="0"/>
        <w:spacing w:after="0" w:line="240" w:lineRule="auto"/>
        <w:jc w:val="center"/>
        <w:rPr>
          <w:rFonts w:ascii="Times New Roman" w:hAnsi="Times New Roman"/>
          <w:sz w:val="28"/>
          <w:szCs w:val="28"/>
          <w:lang w:val="uk-UA"/>
        </w:rPr>
      </w:pPr>
      <w:r w:rsidRPr="00FC0F2D">
        <w:rPr>
          <w:rFonts w:ascii="Times New Roman" w:hAnsi="Times New Roman"/>
          <w:noProof/>
          <w:sz w:val="28"/>
          <w:szCs w:val="28"/>
          <w:lang w:eastAsia="ru-RU"/>
        </w:rPr>
        <w:lastRenderedPageBreak/>
        <w:drawing>
          <wp:inline distT="0" distB="0" distL="0" distR="0" wp14:anchorId="2C60FB13" wp14:editId="1F8CC5F2">
            <wp:extent cx="5626987" cy="1739098"/>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Фрагмент2.png"/>
                    <pic:cNvPicPr/>
                  </pic:nvPicPr>
                  <pic:blipFill rotWithShape="1">
                    <a:blip r:embed="rId10" cstate="print">
                      <a:extLst>
                        <a:ext uri="{28A0092B-C50C-407E-A947-70E740481C1C}">
                          <a14:useLocalDpi xmlns:a14="http://schemas.microsoft.com/office/drawing/2010/main" val="0"/>
                        </a:ext>
                      </a:extLst>
                    </a:blip>
                    <a:srcRect l="15288" t="47083" r="5563" b="29929"/>
                    <a:stretch/>
                  </pic:blipFill>
                  <pic:spPr bwMode="auto">
                    <a:xfrm>
                      <a:off x="0" y="0"/>
                      <a:ext cx="5645002" cy="1744666"/>
                    </a:xfrm>
                    <a:prstGeom prst="rect">
                      <a:avLst/>
                    </a:prstGeom>
                    <a:ln>
                      <a:noFill/>
                    </a:ln>
                    <a:extLst>
                      <a:ext uri="{53640926-AAD7-44D8-BBD7-CCE9431645EC}">
                        <a14:shadowObscured xmlns:a14="http://schemas.microsoft.com/office/drawing/2010/main"/>
                      </a:ext>
                    </a:extLst>
                  </pic:spPr>
                </pic:pic>
              </a:graphicData>
            </a:graphic>
          </wp:inline>
        </w:drawing>
      </w:r>
    </w:p>
    <w:p w:rsidR="00F8473E" w:rsidRPr="00FC0F2D" w:rsidRDefault="00F8473E" w:rsidP="00F8473E">
      <w:pPr>
        <w:autoSpaceDE w:val="0"/>
        <w:autoSpaceDN w:val="0"/>
        <w:adjustRightInd w:val="0"/>
        <w:spacing w:after="0" w:line="240" w:lineRule="auto"/>
        <w:ind w:firstLine="709"/>
        <w:jc w:val="center"/>
        <w:rPr>
          <w:rFonts w:ascii="Times New Roman" w:hAnsi="Times New Roman"/>
          <w:sz w:val="24"/>
          <w:szCs w:val="24"/>
          <w:lang w:val="uk-UA"/>
        </w:rPr>
      </w:pPr>
      <w:r w:rsidRPr="00FC0F2D">
        <w:rPr>
          <w:rFonts w:ascii="Times New Roman" w:hAnsi="Times New Roman"/>
          <w:sz w:val="24"/>
          <w:szCs w:val="24"/>
          <w:lang w:val="uk-UA"/>
        </w:rPr>
        <w:t>а</w:t>
      </w:r>
      <w:r w:rsidRPr="00FC0F2D">
        <w:rPr>
          <w:rFonts w:ascii="Times New Roman" w:hAnsi="Times New Roman"/>
          <w:sz w:val="24"/>
          <w:szCs w:val="24"/>
          <w:lang w:val="uk-UA"/>
        </w:rPr>
        <w:tab/>
      </w:r>
      <w:r w:rsidRPr="00FC0F2D">
        <w:rPr>
          <w:rFonts w:ascii="Times New Roman" w:hAnsi="Times New Roman"/>
          <w:sz w:val="24"/>
          <w:szCs w:val="24"/>
          <w:lang w:val="uk-UA"/>
        </w:rPr>
        <w:tab/>
      </w:r>
      <w:r w:rsidRPr="00FC0F2D">
        <w:rPr>
          <w:rFonts w:ascii="Times New Roman" w:hAnsi="Times New Roman"/>
          <w:sz w:val="24"/>
          <w:szCs w:val="24"/>
          <w:lang w:val="uk-UA"/>
        </w:rPr>
        <w:tab/>
      </w:r>
      <w:r w:rsidRPr="00FC0F2D">
        <w:rPr>
          <w:rFonts w:ascii="Times New Roman" w:hAnsi="Times New Roman"/>
          <w:sz w:val="24"/>
          <w:szCs w:val="24"/>
          <w:lang w:val="uk-UA"/>
        </w:rPr>
        <w:tab/>
      </w:r>
      <w:r w:rsidRPr="00FC0F2D">
        <w:rPr>
          <w:rFonts w:ascii="Times New Roman" w:hAnsi="Times New Roman"/>
          <w:sz w:val="24"/>
          <w:szCs w:val="24"/>
          <w:lang w:val="uk-UA"/>
        </w:rPr>
        <w:tab/>
        <w:t>б</w:t>
      </w:r>
    </w:p>
    <w:p w:rsidR="00F8473E" w:rsidRPr="00FC0F2D" w:rsidRDefault="00F8473E" w:rsidP="00F8473E">
      <w:pPr>
        <w:autoSpaceDE w:val="0"/>
        <w:autoSpaceDN w:val="0"/>
        <w:adjustRightInd w:val="0"/>
        <w:spacing w:after="0" w:line="240" w:lineRule="auto"/>
        <w:ind w:firstLine="709"/>
        <w:jc w:val="center"/>
        <w:rPr>
          <w:rFonts w:ascii="Times New Roman" w:hAnsi="Times New Roman"/>
          <w:sz w:val="24"/>
          <w:szCs w:val="24"/>
          <w:lang w:val="uk-UA"/>
        </w:rPr>
      </w:pPr>
      <w:r w:rsidRPr="00FC0F2D">
        <w:rPr>
          <w:rFonts w:ascii="Times New Roman" w:hAnsi="Times New Roman"/>
          <w:sz w:val="24"/>
          <w:szCs w:val="24"/>
          <w:lang w:val="uk-UA"/>
        </w:rPr>
        <w:t>Рис. 3. Зразок відкритих гідроелеваторних схем.</w:t>
      </w:r>
    </w:p>
    <w:p w:rsidR="00F8473E" w:rsidRPr="00FC0F2D" w:rsidRDefault="00F8473E" w:rsidP="00F8473E">
      <w:pPr>
        <w:autoSpaceDE w:val="0"/>
        <w:autoSpaceDN w:val="0"/>
        <w:adjustRightInd w:val="0"/>
        <w:spacing w:after="0" w:line="240" w:lineRule="auto"/>
        <w:ind w:firstLine="709"/>
        <w:jc w:val="center"/>
        <w:rPr>
          <w:rFonts w:ascii="Times New Roman" w:hAnsi="Times New Roman"/>
          <w:sz w:val="24"/>
          <w:szCs w:val="24"/>
          <w:lang w:val="uk-UA"/>
        </w:rPr>
      </w:pPr>
      <w:r w:rsidRPr="00FC0F2D">
        <w:rPr>
          <w:rFonts w:ascii="Times New Roman" w:hAnsi="Times New Roman"/>
          <w:sz w:val="24"/>
          <w:szCs w:val="24"/>
          <w:lang w:val="uk-UA"/>
        </w:rPr>
        <w:t xml:space="preserve">а – з одним гідроелеватором, б – </w:t>
      </w:r>
      <w:proofErr w:type="spellStart"/>
      <w:r w:rsidRPr="00FC0F2D">
        <w:rPr>
          <w:rFonts w:ascii="Times New Roman" w:hAnsi="Times New Roman"/>
          <w:sz w:val="24"/>
          <w:szCs w:val="24"/>
          <w:lang w:val="uk-UA"/>
        </w:rPr>
        <w:t>мультігідроелеваторна</w:t>
      </w:r>
      <w:proofErr w:type="spellEnd"/>
      <w:r w:rsidRPr="00FC0F2D">
        <w:rPr>
          <w:rFonts w:ascii="Times New Roman" w:hAnsi="Times New Roman"/>
          <w:sz w:val="24"/>
          <w:szCs w:val="24"/>
          <w:lang w:val="uk-UA"/>
        </w:rPr>
        <w:t xml:space="preserve"> відкрита система.</w:t>
      </w:r>
    </w:p>
    <w:p w:rsidR="00897350" w:rsidRPr="00FC0F2D" w:rsidRDefault="00897350" w:rsidP="0013291A">
      <w:pPr>
        <w:autoSpaceDE w:val="0"/>
        <w:autoSpaceDN w:val="0"/>
        <w:adjustRightInd w:val="0"/>
        <w:spacing w:after="0" w:line="240" w:lineRule="auto"/>
        <w:ind w:firstLine="709"/>
        <w:jc w:val="both"/>
        <w:rPr>
          <w:rFonts w:ascii="Times New Roman" w:hAnsi="Times New Roman"/>
          <w:sz w:val="28"/>
          <w:szCs w:val="28"/>
          <w:lang w:val="uk-UA"/>
        </w:rPr>
      </w:pPr>
    </w:p>
    <w:p w:rsidR="00F8473E" w:rsidRPr="00FC0F2D" w:rsidRDefault="00F8473E" w:rsidP="0013291A">
      <w:pPr>
        <w:autoSpaceDE w:val="0"/>
        <w:autoSpaceDN w:val="0"/>
        <w:adjustRightInd w:val="0"/>
        <w:spacing w:after="0" w:line="240" w:lineRule="auto"/>
        <w:ind w:firstLine="709"/>
        <w:jc w:val="both"/>
        <w:rPr>
          <w:rFonts w:ascii="Times New Roman" w:hAnsi="Times New Roman"/>
          <w:sz w:val="28"/>
          <w:szCs w:val="28"/>
          <w:lang w:val="uk-UA"/>
        </w:rPr>
      </w:pPr>
      <w:r w:rsidRPr="00FC0F2D">
        <w:rPr>
          <w:rFonts w:ascii="Times New Roman" w:hAnsi="Times New Roman"/>
          <w:sz w:val="28"/>
          <w:szCs w:val="28"/>
          <w:lang w:val="uk-UA"/>
        </w:rPr>
        <w:t>Визначимо можливу кількість гідроелеваторів, що можуть одночасно працювати у такий схемі. Для чого розрахуємо необхідний тиск на відцентровому насосі</w:t>
      </w:r>
      <w:r w:rsidR="00280C76" w:rsidRPr="00FC0F2D">
        <w:rPr>
          <w:rFonts w:ascii="Times New Roman" w:hAnsi="Times New Roman"/>
          <w:sz w:val="28"/>
          <w:szCs w:val="28"/>
          <w:lang w:val="uk-UA"/>
        </w:rPr>
        <w:t xml:space="preserve"> пожежного автомобіля для роботи гідроелеватор</w:t>
      </w:r>
      <w:r w:rsidR="0066463B" w:rsidRPr="00FC0F2D">
        <w:rPr>
          <w:rFonts w:ascii="Times New Roman" w:hAnsi="Times New Roman"/>
          <w:sz w:val="28"/>
          <w:szCs w:val="28"/>
          <w:lang w:val="uk-UA"/>
        </w:rPr>
        <w:t>ів</w:t>
      </w:r>
      <w:r w:rsidR="00280C76" w:rsidRPr="00FC0F2D">
        <w:rPr>
          <w:rFonts w:ascii="Times New Roman" w:hAnsi="Times New Roman"/>
          <w:sz w:val="28"/>
          <w:szCs w:val="28"/>
          <w:lang w:val="uk-UA"/>
        </w:rPr>
        <w:t xml:space="preserve"> у номінальному режимі (рис. </w:t>
      </w:r>
      <w:r w:rsidR="006A1184" w:rsidRPr="00FC0F2D">
        <w:rPr>
          <w:rFonts w:ascii="Times New Roman" w:hAnsi="Times New Roman"/>
          <w:sz w:val="28"/>
          <w:szCs w:val="28"/>
          <w:lang w:val="uk-UA"/>
        </w:rPr>
        <w:t>4</w:t>
      </w:r>
      <w:r w:rsidR="00280C76" w:rsidRPr="00FC0F2D">
        <w:rPr>
          <w:rFonts w:ascii="Times New Roman" w:hAnsi="Times New Roman"/>
          <w:sz w:val="28"/>
          <w:szCs w:val="28"/>
          <w:lang w:val="uk-UA"/>
        </w:rPr>
        <w:t>)(2)</w:t>
      </w:r>
      <w:r w:rsidR="006A1184" w:rsidRPr="00FC0F2D">
        <w:rPr>
          <w:rFonts w:ascii="Times New Roman" w:hAnsi="Times New Roman"/>
          <w:sz w:val="28"/>
          <w:szCs w:val="28"/>
          <w:lang w:val="uk-UA"/>
        </w:rPr>
        <w:t xml:space="preserve">. </w:t>
      </w:r>
    </w:p>
    <w:p w:rsidR="00280C76" w:rsidRPr="00FC0F2D" w:rsidRDefault="00280C76" w:rsidP="0013291A">
      <w:pPr>
        <w:autoSpaceDE w:val="0"/>
        <w:autoSpaceDN w:val="0"/>
        <w:adjustRightInd w:val="0"/>
        <w:spacing w:after="0" w:line="240" w:lineRule="auto"/>
        <w:ind w:firstLine="709"/>
        <w:jc w:val="both"/>
        <w:rPr>
          <w:rFonts w:ascii="Times New Roman" w:hAnsi="Times New Roman"/>
          <w:sz w:val="28"/>
          <w:szCs w:val="28"/>
          <w:lang w:val="uk-UA"/>
        </w:rPr>
      </w:pPr>
    </w:p>
    <w:p w:rsidR="00280C76" w:rsidRPr="00FC0F2D" w:rsidRDefault="006D59A6" w:rsidP="002C0FAC">
      <w:pPr>
        <w:autoSpaceDE w:val="0"/>
        <w:autoSpaceDN w:val="0"/>
        <w:adjustRightInd w:val="0"/>
        <w:spacing w:after="0" w:line="240" w:lineRule="auto"/>
        <w:ind w:firstLine="709"/>
        <w:jc w:val="right"/>
        <w:rPr>
          <w:rFonts w:ascii="Times New Roman" w:hAnsi="Times New Roman"/>
          <w:sz w:val="28"/>
          <w:szCs w:val="28"/>
          <w:lang w:val="uk-UA"/>
        </w:rPr>
      </w:pPr>
      <m:oMath>
        <m:sSub>
          <m:sSubPr>
            <m:ctrlPr>
              <w:rPr>
                <w:rFonts w:ascii="Cambria Math" w:hAnsi="Cambria Math"/>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ПН</m:t>
            </m:r>
          </m:sub>
        </m:sSub>
        <m:r>
          <w:rPr>
            <w:rFonts w:ascii="Cambria Math" w:hAnsi="Cambria Math"/>
            <w:sz w:val="28"/>
            <w:szCs w:val="28"/>
            <w:lang w:val="uk-UA"/>
          </w:rPr>
          <m:t>=</m:t>
        </m:r>
        <m:nary>
          <m:naryPr>
            <m:chr m:val="∑"/>
            <m:limLoc m:val="undOvr"/>
            <m:subHide m:val="1"/>
            <m:supHide m:val="1"/>
            <m:ctrlPr>
              <w:rPr>
                <w:rFonts w:ascii="Cambria Math" w:hAnsi="Cambria Math"/>
                <w:i/>
                <w:sz w:val="28"/>
                <w:szCs w:val="28"/>
                <w:lang w:val="uk-UA"/>
              </w:rPr>
            </m:ctrlPr>
          </m:naryPr>
          <m:sub/>
          <m:sup/>
          <m:e>
            <m:sSub>
              <m:sSubPr>
                <m:ctrlPr>
                  <w:rPr>
                    <w:rFonts w:ascii="Cambria Math" w:hAnsi="Cambria Math"/>
                    <w:i/>
                    <w:sz w:val="28"/>
                    <w:szCs w:val="28"/>
                    <w:lang w:val="uk-UA"/>
                  </w:rPr>
                </m:ctrlPr>
              </m:sSubPr>
              <m:e>
                <m:r>
                  <w:rPr>
                    <w:rFonts w:ascii="Cambria Math" w:hAnsi="Cambria Math"/>
                    <w:sz w:val="28"/>
                    <w:szCs w:val="28"/>
                    <w:lang w:val="uk-UA"/>
                  </w:rPr>
                  <m:t>S</m:t>
                </m:r>
              </m:e>
              <m:sub>
                <m:r>
                  <w:rPr>
                    <w:rFonts w:ascii="Cambria Math" w:hAnsi="Cambria Math"/>
                    <w:sz w:val="28"/>
                    <w:szCs w:val="28"/>
                    <w:lang w:val="uk-UA"/>
                  </w:rPr>
                  <m:t>i</m:t>
                </m:r>
              </m:sub>
            </m:sSub>
            <m:sSub>
              <m:sSubPr>
                <m:ctrlPr>
                  <w:rPr>
                    <w:rFonts w:ascii="Cambria Math" w:hAnsi="Cambria Math"/>
                    <w:i/>
                    <w:sz w:val="28"/>
                    <w:szCs w:val="28"/>
                    <w:lang w:val="uk-UA"/>
                  </w:rPr>
                </m:ctrlPr>
              </m:sSubPr>
              <m:e>
                <m:sSubSup>
                  <m:sSubSupPr>
                    <m:ctrlPr>
                      <w:rPr>
                        <w:rFonts w:ascii="Cambria Math" w:hAnsi="Cambria Math"/>
                        <w:i/>
                        <w:sz w:val="28"/>
                        <w:szCs w:val="28"/>
                        <w:lang w:val="uk-UA"/>
                      </w:rPr>
                    </m:ctrlPr>
                  </m:sSubSupPr>
                  <m:e>
                    <m:r>
                      <w:rPr>
                        <w:rFonts w:ascii="Cambria Math" w:hAnsi="Cambria Math"/>
                        <w:sz w:val="28"/>
                        <w:szCs w:val="28"/>
                        <w:lang w:val="uk-UA"/>
                      </w:rPr>
                      <m:t>Q</m:t>
                    </m:r>
                  </m:e>
                  <m:sub>
                    <m:r>
                      <w:rPr>
                        <w:rFonts w:ascii="Cambria Math" w:hAnsi="Cambria Math"/>
                        <w:sz w:val="28"/>
                        <w:szCs w:val="28"/>
                        <w:lang w:val="uk-UA"/>
                      </w:rPr>
                      <m:t>i</m:t>
                    </m:r>
                  </m:sub>
                  <m:sup>
                    <m:r>
                      <w:rPr>
                        <w:rFonts w:ascii="Cambria Math" w:hAnsi="Cambria Math"/>
                        <w:sz w:val="28"/>
                        <w:szCs w:val="28"/>
                        <w:lang w:val="uk-UA"/>
                      </w:rPr>
                      <m:t>2</m:t>
                    </m:r>
                  </m:sup>
                </m:sSubSup>
              </m:e>
              <m:sub>
                <m:r>
                  <w:rPr>
                    <w:rFonts w:ascii="Cambria Math" w:hAnsi="Cambria Math"/>
                    <w:sz w:val="28"/>
                    <w:szCs w:val="28"/>
                    <w:lang w:val="uk-UA"/>
                  </w:rPr>
                  <m:t>.</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Г-600</m:t>
                </m:r>
              </m:sub>
            </m:sSub>
          </m:e>
        </m:nary>
      </m:oMath>
      <w:r w:rsidR="002C0FAC" w:rsidRPr="00FC0F2D">
        <w:rPr>
          <w:rFonts w:ascii="Times New Roman" w:hAnsi="Times New Roman"/>
          <w:sz w:val="28"/>
          <w:szCs w:val="28"/>
          <w:lang w:val="uk-UA"/>
        </w:rPr>
        <w:tab/>
      </w:r>
      <w:r w:rsidR="002C0FAC" w:rsidRPr="00FC0F2D">
        <w:rPr>
          <w:rFonts w:ascii="Times New Roman" w:hAnsi="Times New Roman"/>
          <w:sz w:val="28"/>
          <w:szCs w:val="28"/>
          <w:lang w:val="uk-UA"/>
        </w:rPr>
        <w:tab/>
      </w:r>
      <w:r w:rsidR="002C0FAC" w:rsidRPr="00FC0F2D">
        <w:rPr>
          <w:rFonts w:ascii="Times New Roman" w:hAnsi="Times New Roman"/>
          <w:sz w:val="28"/>
          <w:szCs w:val="28"/>
          <w:lang w:val="uk-UA"/>
        </w:rPr>
        <w:tab/>
      </w:r>
      <w:r w:rsidR="002C0FAC" w:rsidRPr="00FC0F2D">
        <w:rPr>
          <w:rFonts w:ascii="Times New Roman" w:hAnsi="Times New Roman"/>
          <w:sz w:val="28"/>
          <w:szCs w:val="28"/>
          <w:lang w:val="uk-UA"/>
        </w:rPr>
        <w:tab/>
      </w:r>
      <w:r w:rsidR="002C0FAC" w:rsidRPr="00FC0F2D">
        <w:rPr>
          <w:rFonts w:ascii="Times New Roman" w:hAnsi="Times New Roman"/>
          <w:sz w:val="28"/>
          <w:szCs w:val="28"/>
          <w:lang w:val="uk-UA"/>
        </w:rPr>
        <w:tab/>
        <w:t>(2)</w:t>
      </w:r>
    </w:p>
    <w:p w:rsidR="00280C76" w:rsidRPr="00FC0F2D" w:rsidRDefault="00280C76" w:rsidP="0013291A">
      <w:pPr>
        <w:autoSpaceDE w:val="0"/>
        <w:autoSpaceDN w:val="0"/>
        <w:adjustRightInd w:val="0"/>
        <w:spacing w:after="0" w:line="240" w:lineRule="auto"/>
        <w:ind w:firstLine="709"/>
        <w:jc w:val="both"/>
        <w:rPr>
          <w:rFonts w:ascii="Times New Roman" w:hAnsi="Times New Roman"/>
          <w:sz w:val="28"/>
          <w:szCs w:val="28"/>
          <w:lang w:val="uk-UA"/>
        </w:rPr>
      </w:pPr>
    </w:p>
    <w:p w:rsidR="00280C76" w:rsidRPr="00FC0F2D" w:rsidRDefault="002C0FAC" w:rsidP="0013291A">
      <w:pPr>
        <w:autoSpaceDE w:val="0"/>
        <w:autoSpaceDN w:val="0"/>
        <w:adjustRightInd w:val="0"/>
        <w:spacing w:after="0" w:line="240" w:lineRule="auto"/>
        <w:ind w:firstLine="709"/>
        <w:jc w:val="both"/>
        <w:rPr>
          <w:rFonts w:ascii="Times New Roman" w:hAnsi="Times New Roman"/>
          <w:sz w:val="28"/>
          <w:szCs w:val="28"/>
          <w:lang w:val="uk-UA"/>
        </w:rPr>
      </w:pPr>
      <w:r w:rsidRPr="00FC0F2D">
        <w:rPr>
          <w:rFonts w:ascii="Times New Roman" w:hAnsi="Times New Roman"/>
          <w:sz w:val="28"/>
          <w:szCs w:val="28"/>
          <w:lang w:val="uk-UA"/>
        </w:rPr>
        <w:t xml:space="preserve">де: </w:t>
      </w:r>
      <w:proofErr w:type="spellStart"/>
      <w:r w:rsidRPr="00FC0F2D">
        <w:rPr>
          <w:rFonts w:ascii="Times New Roman" w:hAnsi="Times New Roman"/>
          <w:sz w:val="28"/>
          <w:szCs w:val="28"/>
          <w:lang w:val="uk-UA"/>
        </w:rPr>
        <w:t>Q</w:t>
      </w:r>
      <w:r w:rsidRPr="00FC0F2D">
        <w:rPr>
          <w:rFonts w:ascii="Times New Roman" w:hAnsi="Times New Roman"/>
          <w:sz w:val="28"/>
          <w:szCs w:val="28"/>
          <w:vertAlign w:val="subscript"/>
          <w:lang w:val="uk-UA"/>
        </w:rPr>
        <w:t>i</w:t>
      </w:r>
      <w:proofErr w:type="spellEnd"/>
      <w:r w:rsidRPr="00FC0F2D">
        <w:rPr>
          <w:rFonts w:ascii="Times New Roman" w:hAnsi="Times New Roman"/>
          <w:sz w:val="28"/>
          <w:szCs w:val="28"/>
          <w:lang w:val="uk-UA"/>
        </w:rPr>
        <w:t xml:space="preserve"> – розхід води крізь ділянку (л/с), </w:t>
      </w:r>
      <w:proofErr w:type="spellStart"/>
      <w:r w:rsidRPr="00FC0F2D">
        <w:rPr>
          <w:rFonts w:ascii="Times New Roman" w:hAnsi="Times New Roman"/>
          <w:sz w:val="28"/>
          <w:szCs w:val="28"/>
          <w:lang w:val="uk-UA"/>
        </w:rPr>
        <w:t>S</w:t>
      </w:r>
      <w:r w:rsidRPr="00FC0F2D">
        <w:rPr>
          <w:rFonts w:ascii="Times New Roman" w:hAnsi="Times New Roman"/>
          <w:sz w:val="28"/>
          <w:szCs w:val="28"/>
          <w:vertAlign w:val="subscript"/>
          <w:lang w:val="uk-UA"/>
        </w:rPr>
        <w:t>i</w:t>
      </w:r>
      <w:proofErr w:type="spellEnd"/>
      <w:r w:rsidRPr="00FC0F2D">
        <w:rPr>
          <w:rFonts w:ascii="Times New Roman" w:hAnsi="Times New Roman"/>
          <w:sz w:val="28"/>
          <w:szCs w:val="28"/>
          <w:lang w:val="uk-UA"/>
        </w:rPr>
        <w:t xml:space="preserve"> – опір ділянки</w:t>
      </w:r>
      <w:r w:rsidR="00D64028" w:rsidRPr="00FC0F2D">
        <w:rPr>
          <w:rFonts w:ascii="Times New Roman" w:hAnsi="Times New Roman"/>
          <w:sz w:val="28"/>
          <w:szCs w:val="28"/>
          <w:lang w:val="uk-UA"/>
        </w:rPr>
        <w:t>,</w:t>
      </w:r>
      <w:r w:rsidR="005562D0" w:rsidRPr="00FC0F2D">
        <w:rPr>
          <w:rFonts w:ascii="Times New Roman" w:hAnsi="Times New Roman"/>
          <w:sz w:val="28"/>
          <w:szCs w:val="28"/>
          <w:lang w:val="uk-UA"/>
        </w:rPr>
        <w:t>Н</w:t>
      </w:r>
      <w:r w:rsidR="005562D0" w:rsidRPr="00FC0F2D">
        <w:rPr>
          <w:rFonts w:ascii="Times New Roman" w:hAnsi="Times New Roman"/>
          <w:sz w:val="28"/>
          <w:szCs w:val="28"/>
          <w:vertAlign w:val="subscript"/>
          <w:lang w:val="uk-UA"/>
        </w:rPr>
        <w:t>Г-600</w:t>
      </w:r>
      <w:r w:rsidR="005562D0" w:rsidRPr="00FC0F2D">
        <w:rPr>
          <w:rFonts w:ascii="Times New Roman" w:hAnsi="Times New Roman"/>
          <w:sz w:val="28"/>
          <w:szCs w:val="28"/>
          <w:lang w:val="uk-UA"/>
        </w:rPr>
        <w:t xml:space="preserve"> – номінальний тиск на вхідному патрубку гідроелеватора Г-600А</w:t>
      </w:r>
    </w:p>
    <w:p w:rsidR="00D64028" w:rsidRPr="00FC0F2D" w:rsidRDefault="00D64028" w:rsidP="0013291A">
      <w:pPr>
        <w:autoSpaceDE w:val="0"/>
        <w:autoSpaceDN w:val="0"/>
        <w:adjustRightInd w:val="0"/>
        <w:spacing w:after="0" w:line="240" w:lineRule="auto"/>
        <w:ind w:firstLine="709"/>
        <w:jc w:val="both"/>
        <w:rPr>
          <w:rFonts w:ascii="Times New Roman" w:hAnsi="Times New Roman"/>
          <w:sz w:val="28"/>
          <w:szCs w:val="28"/>
          <w:lang w:val="uk-UA"/>
        </w:rPr>
      </w:pPr>
    </w:p>
    <w:p w:rsidR="00F8473E" w:rsidRPr="00FC0F2D" w:rsidRDefault="00F8473E" w:rsidP="0013291A">
      <w:pPr>
        <w:autoSpaceDE w:val="0"/>
        <w:autoSpaceDN w:val="0"/>
        <w:adjustRightInd w:val="0"/>
        <w:spacing w:after="0" w:line="240" w:lineRule="auto"/>
        <w:ind w:firstLine="709"/>
        <w:jc w:val="both"/>
        <w:rPr>
          <w:rFonts w:ascii="Times New Roman" w:hAnsi="Times New Roman"/>
          <w:sz w:val="28"/>
          <w:szCs w:val="28"/>
          <w:lang w:val="uk-UA"/>
        </w:rPr>
      </w:pPr>
    </w:p>
    <w:p w:rsidR="009B20F0" w:rsidRPr="00FC0F2D" w:rsidRDefault="00B1711F" w:rsidP="00BA7A19">
      <w:pPr>
        <w:autoSpaceDE w:val="0"/>
        <w:autoSpaceDN w:val="0"/>
        <w:adjustRightInd w:val="0"/>
        <w:spacing w:after="0" w:line="240" w:lineRule="auto"/>
        <w:ind w:hanging="284"/>
        <w:jc w:val="center"/>
        <w:rPr>
          <w:rFonts w:ascii="Times New Roman" w:hAnsi="Times New Roman"/>
          <w:sz w:val="28"/>
          <w:szCs w:val="28"/>
          <w:lang w:val="uk-UA"/>
        </w:rPr>
      </w:pPr>
      <w:r w:rsidRPr="00FC0F2D">
        <w:rPr>
          <w:rFonts w:ascii="Times New Roman" w:hAnsi="Times New Roman"/>
          <w:noProof/>
          <w:sz w:val="28"/>
          <w:szCs w:val="28"/>
          <w:lang w:eastAsia="ru-RU"/>
        </w:rPr>
        <w:drawing>
          <wp:inline distT="0" distB="0" distL="0" distR="0" wp14:anchorId="769297AC" wp14:editId="70D19B9D">
            <wp:extent cx="6029325" cy="151360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Фрагмент2.png"/>
                    <pic:cNvPicPr/>
                  </pic:nvPicPr>
                  <pic:blipFill rotWithShape="1">
                    <a:blip r:embed="rId11" cstate="print">
                      <a:extLst>
                        <a:ext uri="{28A0092B-C50C-407E-A947-70E740481C1C}">
                          <a14:useLocalDpi xmlns:a14="http://schemas.microsoft.com/office/drawing/2010/main" val="0"/>
                        </a:ext>
                      </a:extLst>
                    </a:blip>
                    <a:srcRect l="4525" t="77476"/>
                    <a:stretch/>
                  </pic:blipFill>
                  <pic:spPr bwMode="auto">
                    <a:xfrm>
                      <a:off x="0" y="0"/>
                      <a:ext cx="6049581" cy="1518692"/>
                    </a:xfrm>
                    <a:prstGeom prst="rect">
                      <a:avLst/>
                    </a:prstGeom>
                    <a:ln>
                      <a:noFill/>
                    </a:ln>
                    <a:extLst>
                      <a:ext uri="{53640926-AAD7-44D8-BBD7-CCE9431645EC}">
                        <a14:shadowObscured xmlns:a14="http://schemas.microsoft.com/office/drawing/2010/main"/>
                      </a:ext>
                    </a:extLst>
                  </pic:spPr>
                </pic:pic>
              </a:graphicData>
            </a:graphic>
          </wp:inline>
        </w:drawing>
      </w:r>
    </w:p>
    <w:p w:rsidR="009B20F0" w:rsidRPr="00FC0F2D" w:rsidRDefault="009B20F0" w:rsidP="009B20F0">
      <w:pPr>
        <w:autoSpaceDE w:val="0"/>
        <w:autoSpaceDN w:val="0"/>
        <w:adjustRightInd w:val="0"/>
        <w:spacing w:after="0" w:line="240" w:lineRule="auto"/>
        <w:ind w:firstLine="709"/>
        <w:jc w:val="center"/>
        <w:rPr>
          <w:rFonts w:ascii="Times New Roman" w:hAnsi="Times New Roman"/>
          <w:sz w:val="28"/>
          <w:szCs w:val="28"/>
          <w:lang w:val="uk-UA"/>
        </w:rPr>
      </w:pPr>
      <w:r w:rsidRPr="00FC0F2D">
        <w:rPr>
          <w:rFonts w:ascii="Times New Roman" w:hAnsi="Times New Roman"/>
          <w:sz w:val="28"/>
          <w:szCs w:val="28"/>
          <w:lang w:val="uk-UA"/>
        </w:rPr>
        <w:t>а</w:t>
      </w:r>
      <w:r w:rsidR="00B1711F" w:rsidRPr="00FC0F2D">
        <w:rPr>
          <w:rFonts w:ascii="Times New Roman" w:hAnsi="Times New Roman"/>
          <w:sz w:val="28"/>
          <w:szCs w:val="28"/>
          <w:lang w:val="uk-UA"/>
        </w:rPr>
        <w:tab/>
      </w:r>
      <w:r w:rsidRPr="00FC0F2D">
        <w:rPr>
          <w:rFonts w:ascii="Times New Roman" w:hAnsi="Times New Roman"/>
          <w:sz w:val="28"/>
          <w:szCs w:val="28"/>
          <w:lang w:val="uk-UA"/>
        </w:rPr>
        <w:tab/>
      </w:r>
      <w:r w:rsidRPr="00FC0F2D">
        <w:rPr>
          <w:rFonts w:ascii="Times New Roman" w:hAnsi="Times New Roman"/>
          <w:sz w:val="28"/>
          <w:szCs w:val="28"/>
          <w:lang w:val="uk-UA"/>
        </w:rPr>
        <w:tab/>
        <w:t>б</w:t>
      </w:r>
      <w:r w:rsidRPr="00FC0F2D">
        <w:rPr>
          <w:rFonts w:ascii="Times New Roman" w:hAnsi="Times New Roman"/>
          <w:sz w:val="28"/>
          <w:szCs w:val="28"/>
          <w:lang w:val="uk-UA"/>
        </w:rPr>
        <w:tab/>
      </w:r>
      <w:r w:rsidR="00B1711F" w:rsidRPr="00FC0F2D">
        <w:rPr>
          <w:rFonts w:ascii="Times New Roman" w:hAnsi="Times New Roman"/>
          <w:sz w:val="28"/>
          <w:szCs w:val="28"/>
          <w:lang w:val="uk-UA"/>
        </w:rPr>
        <w:tab/>
      </w:r>
      <w:r w:rsidRPr="00FC0F2D">
        <w:rPr>
          <w:rFonts w:ascii="Times New Roman" w:hAnsi="Times New Roman"/>
          <w:sz w:val="28"/>
          <w:szCs w:val="28"/>
          <w:lang w:val="uk-UA"/>
        </w:rPr>
        <w:tab/>
        <w:t>в</w:t>
      </w:r>
    </w:p>
    <w:p w:rsidR="009B20F0" w:rsidRPr="00FC0F2D" w:rsidRDefault="009B20F0" w:rsidP="009B20F0">
      <w:pPr>
        <w:autoSpaceDE w:val="0"/>
        <w:autoSpaceDN w:val="0"/>
        <w:adjustRightInd w:val="0"/>
        <w:spacing w:after="0" w:line="240" w:lineRule="auto"/>
        <w:ind w:firstLine="709"/>
        <w:jc w:val="center"/>
        <w:rPr>
          <w:rFonts w:ascii="Times New Roman" w:hAnsi="Times New Roman"/>
          <w:sz w:val="24"/>
          <w:szCs w:val="24"/>
          <w:lang w:val="uk-UA"/>
        </w:rPr>
      </w:pPr>
      <w:r w:rsidRPr="00FC0F2D">
        <w:rPr>
          <w:rFonts w:ascii="Times New Roman" w:hAnsi="Times New Roman"/>
          <w:sz w:val="24"/>
          <w:szCs w:val="24"/>
          <w:lang w:val="uk-UA"/>
        </w:rPr>
        <w:t>Рис. 4. Розрахункові схеми</w:t>
      </w:r>
    </w:p>
    <w:p w:rsidR="00BA7A19" w:rsidRPr="00FC0F2D" w:rsidRDefault="00B1711F" w:rsidP="009B20F0">
      <w:pPr>
        <w:autoSpaceDE w:val="0"/>
        <w:autoSpaceDN w:val="0"/>
        <w:adjustRightInd w:val="0"/>
        <w:spacing w:after="0" w:line="240" w:lineRule="auto"/>
        <w:ind w:firstLine="709"/>
        <w:jc w:val="center"/>
        <w:rPr>
          <w:rFonts w:ascii="Times New Roman" w:hAnsi="Times New Roman"/>
          <w:sz w:val="24"/>
          <w:szCs w:val="24"/>
          <w:lang w:val="uk-UA"/>
        </w:rPr>
      </w:pPr>
      <w:r w:rsidRPr="00FC0F2D">
        <w:rPr>
          <w:rFonts w:ascii="Times New Roman" w:hAnsi="Times New Roman"/>
          <w:sz w:val="24"/>
          <w:szCs w:val="24"/>
          <w:lang w:val="uk-UA"/>
        </w:rPr>
        <w:t xml:space="preserve">а – використовуються пожежні напірні рукава довжиною 20 м, б – на першій та другій ділянці використовуються пожежні напірні рукава довжиною 4 м (водійські), в – </w:t>
      </w:r>
      <w:proofErr w:type="spellStart"/>
      <w:r w:rsidRPr="00FC0F2D">
        <w:rPr>
          <w:rFonts w:ascii="Times New Roman" w:hAnsi="Times New Roman"/>
          <w:sz w:val="24"/>
          <w:szCs w:val="24"/>
          <w:lang w:val="uk-UA"/>
        </w:rPr>
        <w:t>розгалудження</w:t>
      </w:r>
      <w:proofErr w:type="spellEnd"/>
      <w:r w:rsidRPr="00FC0F2D">
        <w:rPr>
          <w:rFonts w:ascii="Times New Roman" w:hAnsi="Times New Roman"/>
          <w:sz w:val="24"/>
          <w:szCs w:val="24"/>
          <w:lang w:val="uk-UA"/>
        </w:rPr>
        <w:t xml:space="preserve"> приєднано безпосередньо до напірних патрубків насосу, на другій ділянці використовуються пожежні напірні рукава довжиною 4 м (водійські)</w:t>
      </w:r>
    </w:p>
    <w:p w:rsidR="00BA7A19" w:rsidRPr="00FC0F2D" w:rsidRDefault="00BA7A19">
      <w:pPr>
        <w:spacing w:after="0" w:line="240" w:lineRule="auto"/>
        <w:rPr>
          <w:rFonts w:ascii="Times New Roman" w:hAnsi="Times New Roman"/>
          <w:sz w:val="24"/>
          <w:szCs w:val="24"/>
          <w:lang w:val="uk-UA"/>
        </w:rPr>
      </w:pPr>
      <w:r w:rsidRPr="00FC0F2D">
        <w:rPr>
          <w:rFonts w:ascii="Times New Roman" w:hAnsi="Times New Roman"/>
          <w:sz w:val="24"/>
          <w:szCs w:val="24"/>
          <w:lang w:val="uk-UA"/>
        </w:rPr>
        <w:br w:type="page"/>
      </w:r>
    </w:p>
    <w:p w:rsidR="009718A4" w:rsidRPr="00FC0F2D" w:rsidRDefault="009718A4" w:rsidP="0013291A">
      <w:pPr>
        <w:autoSpaceDE w:val="0"/>
        <w:autoSpaceDN w:val="0"/>
        <w:adjustRightInd w:val="0"/>
        <w:spacing w:after="0" w:line="240" w:lineRule="auto"/>
        <w:ind w:firstLine="709"/>
        <w:jc w:val="both"/>
        <w:rPr>
          <w:rFonts w:ascii="Times New Roman" w:hAnsi="Times New Roman"/>
          <w:sz w:val="28"/>
          <w:szCs w:val="28"/>
          <w:lang w:val="uk-UA"/>
        </w:rPr>
      </w:pPr>
      <w:r w:rsidRPr="00FC0F2D">
        <w:rPr>
          <w:rFonts w:ascii="Times New Roman" w:hAnsi="Times New Roman"/>
          <w:sz w:val="28"/>
          <w:szCs w:val="28"/>
          <w:lang w:val="uk-UA"/>
        </w:rPr>
        <w:lastRenderedPageBreak/>
        <w:t xml:space="preserve">Таблиця 1. Розрахунок </w:t>
      </w:r>
      <w:r w:rsidR="00813E27" w:rsidRPr="00FC0F2D">
        <w:rPr>
          <w:rFonts w:ascii="Times New Roman" w:hAnsi="Times New Roman"/>
          <w:sz w:val="28"/>
          <w:szCs w:val="28"/>
          <w:lang w:val="uk-UA"/>
        </w:rPr>
        <w:t>необхідного напору пожежного насосу.</w:t>
      </w:r>
    </w:p>
    <w:p w:rsidR="00BA7A19" w:rsidRPr="00FC0F2D" w:rsidRDefault="00BA7A19" w:rsidP="0013291A">
      <w:pPr>
        <w:autoSpaceDE w:val="0"/>
        <w:autoSpaceDN w:val="0"/>
        <w:adjustRightInd w:val="0"/>
        <w:spacing w:after="0" w:line="240" w:lineRule="auto"/>
        <w:ind w:firstLine="709"/>
        <w:jc w:val="both"/>
        <w:rPr>
          <w:rFonts w:ascii="Times New Roman" w:hAnsi="Times New Roman"/>
          <w:sz w:val="28"/>
          <w:szCs w:val="28"/>
          <w:lang w:val="uk-UA"/>
        </w:rPr>
      </w:pPr>
    </w:p>
    <w:tbl>
      <w:tblPr>
        <w:tblW w:w="886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566"/>
        <w:gridCol w:w="709"/>
        <w:gridCol w:w="694"/>
        <w:gridCol w:w="965"/>
        <w:gridCol w:w="955"/>
        <w:gridCol w:w="798"/>
        <w:gridCol w:w="961"/>
        <w:gridCol w:w="830"/>
        <w:gridCol w:w="641"/>
        <w:gridCol w:w="641"/>
        <w:gridCol w:w="636"/>
      </w:tblGrid>
      <w:tr w:rsidR="00FC0F2D" w:rsidRPr="00FC0F2D" w:rsidTr="00D47D49">
        <w:trPr>
          <w:cantSplit/>
          <w:trHeight w:val="556"/>
          <w:tblHeader/>
        </w:trPr>
        <w:tc>
          <w:tcPr>
            <w:tcW w:w="1111" w:type="dxa"/>
            <w:gridSpan w:val="2"/>
            <w:shd w:val="clear" w:color="auto" w:fill="auto"/>
            <w:noWrap/>
            <w:vAlign w:val="center"/>
          </w:tcPr>
          <w:p w:rsidR="00813E27" w:rsidRPr="00FC0F2D" w:rsidRDefault="00813E27" w:rsidP="00D47D49">
            <w:pPr>
              <w:spacing w:after="0" w:line="240" w:lineRule="auto"/>
              <w:jc w:val="center"/>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Кількість Г-600А</w:t>
            </w:r>
          </w:p>
        </w:tc>
        <w:tc>
          <w:tcPr>
            <w:tcW w:w="709" w:type="dxa"/>
            <w:vMerge w:val="restart"/>
            <w:shd w:val="clear" w:color="auto" w:fill="auto"/>
            <w:noWrap/>
            <w:textDirection w:val="btLr"/>
            <w:vAlign w:val="center"/>
          </w:tcPr>
          <w:p w:rsidR="00813E27" w:rsidRPr="00FC0F2D" w:rsidRDefault="00813E27" w:rsidP="00D47D49">
            <w:pPr>
              <w:spacing w:after="0" w:line="240" w:lineRule="auto"/>
              <w:jc w:val="center"/>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Розхід у рукавній лінії (</w:t>
            </w:r>
            <w:proofErr w:type="spellStart"/>
            <w:r w:rsidRPr="00FC0F2D">
              <w:rPr>
                <w:rFonts w:ascii="Times New Roman" w:eastAsia="Times New Roman" w:hAnsi="Times New Roman"/>
                <w:sz w:val="24"/>
                <w:szCs w:val="24"/>
                <w:lang w:val="uk-UA" w:eastAsia="uk-UA"/>
              </w:rPr>
              <w:t>Q</w:t>
            </w:r>
            <w:r w:rsidRPr="00FC0F2D">
              <w:rPr>
                <w:rFonts w:ascii="Times New Roman" w:eastAsia="Times New Roman" w:hAnsi="Times New Roman"/>
                <w:sz w:val="24"/>
                <w:szCs w:val="24"/>
                <w:vertAlign w:val="subscript"/>
                <w:lang w:val="uk-UA" w:eastAsia="uk-UA"/>
              </w:rPr>
              <w:t>рл</w:t>
            </w:r>
            <w:proofErr w:type="spellEnd"/>
            <w:r w:rsidRPr="00FC0F2D">
              <w:rPr>
                <w:rFonts w:ascii="Times New Roman" w:eastAsia="Times New Roman" w:hAnsi="Times New Roman"/>
                <w:sz w:val="24"/>
                <w:szCs w:val="24"/>
                <w:lang w:val="uk-UA" w:eastAsia="uk-UA"/>
              </w:rPr>
              <w:t>), л/с</w:t>
            </w:r>
          </w:p>
        </w:tc>
        <w:tc>
          <w:tcPr>
            <w:tcW w:w="694" w:type="dxa"/>
            <w:vMerge w:val="restart"/>
            <w:shd w:val="clear" w:color="auto" w:fill="auto"/>
            <w:noWrap/>
            <w:textDirection w:val="btLr"/>
            <w:vAlign w:val="center"/>
          </w:tcPr>
          <w:p w:rsidR="00813E27" w:rsidRPr="00FC0F2D" w:rsidRDefault="00813E27" w:rsidP="00D47D49">
            <w:pPr>
              <w:spacing w:after="0" w:line="240" w:lineRule="auto"/>
              <w:jc w:val="center"/>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Загальна подача насосу (Q</w:t>
            </w:r>
            <w:r w:rsidRPr="00FC0F2D">
              <w:rPr>
                <w:rFonts w:ascii="Times New Roman" w:eastAsia="Times New Roman" w:hAnsi="Times New Roman"/>
                <w:sz w:val="24"/>
                <w:szCs w:val="24"/>
                <w:vertAlign w:val="subscript"/>
                <w:lang w:val="uk-UA" w:eastAsia="uk-UA"/>
              </w:rPr>
              <w:t>ПН</w:t>
            </w:r>
            <w:r w:rsidRPr="00FC0F2D">
              <w:rPr>
                <w:rFonts w:ascii="Times New Roman" w:eastAsia="Times New Roman" w:hAnsi="Times New Roman"/>
                <w:sz w:val="24"/>
                <w:szCs w:val="24"/>
                <w:lang w:val="uk-UA" w:eastAsia="uk-UA"/>
              </w:rPr>
              <w:t>), л/с</w:t>
            </w:r>
          </w:p>
        </w:tc>
        <w:tc>
          <w:tcPr>
            <w:tcW w:w="1920" w:type="dxa"/>
            <w:gridSpan w:val="2"/>
            <w:shd w:val="clear" w:color="auto" w:fill="auto"/>
            <w:noWrap/>
            <w:vAlign w:val="center"/>
          </w:tcPr>
          <w:p w:rsidR="00813E27" w:rsidRPr="00FC0F2D" w:rsidRDefault="00813E27" w:rsidP="00D47D49">
            <w:pPr>
              <w:spacing w:after="0" w:line="240" w:lineRule="auto"/>
              <w:jc w:val="center"/>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Падіння напору на першій ділянці, </w:t>
            </w:r>
            <w:proofErr w:type="spellStart"/>
            <w:r w:rsidRPr="00FC0F2D">
              <w:rPr>
                <w:rFonts w:ascii="Times New Roman" w:eastAsia="Times New Roman" w:hAnsi="Times New Roman"/>
                <w:sz w:val="24"/>
                <w:szCs w:val="24"/>
                <w:lang w:val="uk-UA" w:eastAsia="uk-UA"/>
              </w:rPr>
              <w:t>м.вод.ст</w:t>
            </w:r>
            <w:proofErr w:type="spellEnd"/>
            <w:r w:rsidRPr="00FC0F2D">
              <w:rPr>
                <w:rFonts w:ascii="Times New Roman" w:eastAsia="Times New Roman" w:hAnsi="Times New Roman"/>
                <w:sz w:val="24"/>
                <w:szCs w:val="24"/>
                <w:lang w:val="uk-UA" w:eastAsia="uk-UA"/>
              </w:rPr>
              <w:t>.</w:t>
            </w:r>
          </w:p>
        </w:tc>
        <w:tc>
          <w:tcPr>
            <w:tcW w:w="798" w:type="dxa"/>
            <w:vMerge w:val="restart"/>
            <w:shd w:val="clear" w:color="auto" w:fill="auto"/>
            <w:noWrap/>
            <w:textDirection w:val="btLr"/>
            <w:vAlign w:val="center"/>
          </w:tcPr>
          <w:p w:rsidR="00813E27" w:rsidRPr="00FC0F2D" w:rsidRDefault="00813E27" w:rsidP="00D47D49">
            <w:pPr>
              <w:spacing w:after="0" w:line="240" w:lineRule="auto"/>
              <w:jc w:val="center"/>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Падіння напору на RT-80(S=0.0031), м</w:t>
            </w:r>
          </w:p>
        </w:tc>
        <w:tc>
          <w:tcPr>
            <w:tcW w:w="1791" w:type="dxa"/>
            <w:gridSpan w:val="2"/>
            <w:shd w:val="clear" w:color="auto" w:fill="auto"/>
            <w:noWrap/>
            <w:vAlign w:val="center"/>
          </w:tcPr>
          <w:p w:rsidR="00813E27" w:rsidRPr="00FC0F2D" w:rsidRDefault="00813E27" w:rsidP="00D47D49">
            <w:pPr>
              <w:spacing w:after="0" w:line="240" w:lineRule="auto"/>
              <w:jc w:val="center"/>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Падіння напору на другій ділянці, </w:t>
            </w:r>
            <w:proofErr w:type="spellStart"/>
            <w:r w:rsidRPr="00FC0F2D">
              <w:rPr>
                <w:rFonts w:ascii="Times New Roman" w:eastAsia="Times New Roman" w:hAnsi="Times New Roman"/>
                <w:sz w:val="24"/>
                <w:szCs w:val="24"/>
                <w:lang w:val="uk-UA" w:eastAsia="uk-UA"/>
              </w:rPr>
              <w:t>м.вод.ст</w:t>
            </w:r>
            <w:proofErr w:type="spellEnd"/>
            <w:r w:rsidRPr="00FC0F2D">
              <w:rPr>
                <w:rFonts w:ascii="Times New Roman" w:eastAsia="Times New Roman" w:hAnsi="Times New Roman"/>
                <w:sz w:val="24"/>
                <w:szCs w:val="24"/>
                <w:lang w:val="uk-UA" w:eastAsia="uk-UA"/>
              </w:rPr>
              <w:t>.</w:t>
            </w:r>
          </w:p>
        </w:tc>
        <w:tc>
          <w:tcPr>
            <w:tcW w:w="1843" w:type="dxa"/>
            <w:gridSpan w:val="3"/>
            <w:shd w:val="clear" w:color="auto" w:fill="auto"/>
            <w:noWrap/>
            <w:vAlign w:val="center"/>
          </w:tcPr>
          <w:p w:rsidR="00813E27" w:rsidRPr="00FC0F2D" w:rsidRDefault="00813E27" w:rsidP="00D47D49">
            <w:pPr>
              <w:spacing w:after="0" w:line="240" w:lineRule="auto"/>
              <w:jc w:val="center"/>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Необхідний </w:t>
            </w:r>
            <w:proofErr w:type="spellStart"/>
            <w:r w:rsidRPr="00FC0F2D">
              <w:rPr>
                <w:rFonts w:ascii="Times New Roman" w:eastAsia="Times New Roman" w:hAnsi="Times New Roman"/>
                <w:sz w:val="24"/>
                <w:szCs w:val="24"/>
                <w:lang w:val="uk-UA" w:eastAsia="uk-UA"/>
              </w:rPr>
              <w:t>напор</w:t>
            </w:r>
            <w:proofErr w:type="spellEnd"/>
            <w:r w:rsidRPr="00FC0F2D">
              <w:rPr>
                <w:rFonts w:ascii="Times New Roman" w:eastAsia="Times New Roman" w:hAnsi="Times New Roman"/>
                <w:sz w:val="24"/>
                <w:szCs w:val="24"/>
                <w:lang w:val="uk-UA" w:eastAsia="uk-UA"/>
              </w:rPr>
              <w:t xml:space="preserve">, </w:t>
            </w:r>
            <w:proofErr w:type="spellStart"/>
            <w:r w:rsidRPr="00FC0F2D">
              <w:rPr>
                <w:rFonts w:ascii="Times New Roman" w:eastAsia="Times New Roman" w:hAnsi="Times New Roman"/>
                <w:sz w:val="24"/>
                <w:szCs w:val="24"/>
                <w:lang w:val="uk-UA" w:eastAsia="uk-UA"/>
              </w:rPr>
              <w:t>м.вод.ст</w:t>
            </w:r>
            <w:proofErr w:type="spellEnd"/>
            <w:r w:rsidRPr="00FC0F2D">
              <w:rPr>
                <w:rFonts w:ascii="Times New Roman" w:eastAsia="Times New Roman" w:hAnsi="Times New Roman"/>
                <w:sz w:val="24"/>
                <w:szCs w:val="24"/>
                <w:lang w:val="uk-UA" w:eastAsia="uk-UA"/>
              </w:rPr>
              <w:t>.</w:t>
            </w:r>
          </w:p>
        </w:tc>
      </w:tr>
      <w:tr w:rsidR="00FC0F2D" w:rsidRPr="00FC0F2D" w:rsidTr="00D47D49">
        <w:trPr>
          <w:cantSplit/>
          <w:trHeight w:val="2263"/>
          <w:tblHeader/>
        </w:trPr>
        <w:tc>
          <w:tcPr>
            <w:tcW w:w="577" w:type="dxa"/>
            <w:shd w:val="clear" w:color="auto" w:fill="auto"/>
            <w:noWrap/>
            <w:textDirection w:val="btLr"/>
            <w:vAlign w:val="center"/>
            <w:hideMark/>
          </w:tcPr>
          <w:p w:rsidR="00813E27" w:rsidRPr="00FC0F2D" w:rsidRDefault="00813E27" w:rsidP="00D47D49">
            <w:pPr>
              <w:spacing w:after="0" w:line="240" w:lineRule="auto"/>
              <w:jc w:val="center"/>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Загальна</w:t>
            </w:r>
          </w:p>
        </w:tc>
        <w:tc>
          <w:tcPr>
            <w:tcW w:w="534" w:type="dxa"/>
            <w:shd w:val="clear" w:color="auto" w:fill="auto"/>
            <w:noWrap/>
            <w:textDirection w:val="btLr"/>
            <w:vAlign w:val="center"/>
            <w:hideMark/>
          </w:tcPr>
          <w:p w:rsidR="00813E27" w:rsidRPr="00FC0F2D" w:rsidRDefault="00813E27" w:rsidP="00D47D49">
            <w:pPr>
              <w:spacing w:after="0" w:line="240" w:lineRule="auto"/>
              <w:jc w:val="center"/>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У лінії</w:t>
            </w:r>
          </w:p>
        </w:tc>
        <w:tc>
          <w:tcPr>
            <w:tcW w:w="709" w:type="dxa"/>
            <w:vMerge/>
            <w:shd w:val="clear" w:color="auto" w:fill="auto"/>
            <w:noWrap/>
            <w:textDirection w:val="btLr"/>
            <w:vAlign w:val="center"/>
            <w:hideMark/>
          </w:tcPr>
          <w:p w:rsidR="00813E27" w:rsidRPr="00FC0F2D" w:rsidRDefault="00813E27" w:rsidP="00D47D49">
            <w:pPr>
              <w:spacing w:after="0" w:line="240" w:lineRule="auto"/>
              <w:jc w:val="center"/>
              <w:rPr>
                <w:rFonts w:ascii="Times New Roman" w:eastAsia="Times New Roman" w:hAnsi="Times New Roman"/>
                <w:sz w:val="24"/>
                <w:szCs w:val="24"/>
                <w:lang w:val="uk-UA" w:eastAsia="uk-UA"/>
              </w:rPr>
            </w:pPr>
          </w:p>
        </w:tc>
        <w:tc>
          <w:tcPr>
            <w:tcW w:w="694" w:type="dxa"/>
            <w:vMerge/>
            <w:shd w:val="clear" w:color="auto" w:fill="auto"/>
            <w:noWrap/>
            <w:textDirection w:val="btLr"/>
            <w:vAlign w:val="center"/>
            <w:hideMark/>
          </w:tcPr>
          <w:p w:rsidR="00813E27" w:rsidRPr="00FC0F2D" w:rsidRDefault="00813E27" w:rsidP="00D47D49">
            <w:pPr>
              <w:spacing w:after="0" w:line="240" w:lineRule="auto"/>
              <w:jc w:val="center"/>
              <w:rPr>
                <w:rFonts w:ascii="Times New Roman" w:eastAsia="Times New Roman" w:hAnsi="Times New Roman"/>
                <w:sz w:val="24"/>
                <w:szCs w:val="24"/>
                <w:lang w:val="uk-UA" w:eastAsia="uk-UA"/>
              </w:rPr>
            </w:pPr>
          </w:p>
        </w:tc>
        <w:tc>
          <w:tcPr>
            <w:tcW w:w="965" w:type="dxa"/>
            <w:shd w:val="clear" w:color="auto" w:fill="auto"/>
            <w:noWrap/>
            <w:textDirection w:val="btLr"/>
            <w:vAlign w:val="center"/>
            <w:hideMark/>
          </w:tcPr>
          <w:p w:rsidR="00813E27" w:rsidRPr="00FC0F2D" w:rsidRDefault="00813E27" w:rsidP="00D47D49">
            <w:pPr>
              <w:spacing w:after="0" w:line="240" w:lineRule="auto"/>
              <w:jc w:val="center"/>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Рукав довжиною 20 м (S=0.015)</w:t>
            </w:r>
          </w:p>
        </w:tc>
        <w:tc>
          <w:tcPr>
            <w:tcW w:w="955" w:type="dxa"/>
            <w:shd w:val="clear" w:color="auto" w:fill="auto"/>
            <w:noWrap/>
            <w:textDirection w:val="btLr"/>
            <w:vAlign w:val="center"/>
            <w:hideMark/>
          </w:tcPr>
          <w:p w:rsidR="00813E27" w:rsidRPr="00FC0F2D" w:rsidRDefault="00813E27" w:rsidP="00D47D49">
            <w:pPr>
              <w:spacing w:after="0" w:line="240" w:lineRule="auto"/>
              <w:jc w:val="center"/>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Рукав довжиною 4 м(S=0.003)</w:t>
            </w:r>
          </w:p>
        </w:tc>
        <w:tc>
          <w:tcPr>
            <w:tcW w:w="798" w:type="dxa"/>
            <w:vMerge/>
            <w:shd w:val="clear" w:color="auto" w:fill="auto"/>
            <w:noWrap/>
            <w:textDirection w:val="btLr"/>
            <w:vAlign w:val="center"/>
            <w:hideMark/>
          </w:tcPr>
          <w:p w:rsidR="00813E27" w:rsidRPr="00FC0F2D" w:rsidRDefault="00813E27" w:rsidP="00D47D49">
            <w:pPr>
              <w:spacing w:after="0" w:line="240" w:lineRule="auto"/>
              <w:jc w:val="center"/>
              <w:rPr>
                <w:rFonts w:ascii="Times New Roman" w:eastAsia="Times New Roman" w:hAnsi="Times New Roman"/>
                <w:sz w:val="24"/>
                <w:szCs w:val="24"/>
                <w:lang w:val="uk-UA" w:eastAsia="uk-UA"/>
              </w:rPr>
            </w:pPr>
          </w:p>
        </w:tc>
        <w:tc>
          <w:tcPr>
            <w:tcW w:w="961" w:type="dxa"/>
            <w:shd w:val="clear" w:color="auto" w:fill="auto"/>
            <w:noWrap/>
            <w:textDirection w:val="btLr"/>
            <w:vAlign w:val="center"/>
            <w:hideMark/>
          </w:tcPr>
          <w:p w:rsidR="00813E27" w:rsidRPr="00FC0F2D" w:rsidRDefault="00813E27" w:rsidP="00D47D49">
            <w:pPr>
              <w:spacing w:after="0" w:line="240" w:lineRule="auto"/>
              <w:jc w:val="center"/>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Рукав довжиною 20 м (S=0.015)</w:t>
            </w:r>
          </w:p>
        </w:tc>
        <w:tc>
          <w:tcPr>
            <w:tcW w:w="830" w:type="dxa"/>
            <w:shd w:val="clear" w:color="auto" w:fill="auto"/>
            <w:noWrap/>
            <w:textDirection w:val="btLr"/>
            <w:vAlign w:val="center"/>
            <w:hideMark/>
          </w:tcPr>
          <w:p w:rsidR="00813E27" w:rsidRPr="00FC0F2D" w:rsidRDefault="00813E27" w:rsidP="00D47D49">
            <w:pPr>
              <w:spacing w:after="0" w:line="240" w:lineRule="auto"/>
              <w:jc w:val="center"/>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Рукав довжиною 4 м(S=0.003)</w:t>
            </w:r>
          </w:p>
        </w:tc>
        <w:tc>
          <w:tcPr>
            <w:tcW w:w="641" w:type="dxa"/>
            <w:shd w:val="clear" w:color="auto" w:fill="auto"/>
            <w:noWrap/>
            <w:textDirection w:val="btLr"/>
            <w:vAlign w:val="center"/>
            <w:hideMark/>
          </w:tcPr>
          <w:p w:rsidR="00813E27" w:rsidRPr="00FC0F2D" w:rsidRDefault="00813E27" w:rsidP="00D47D49">
            <w:pPr>
              <w:spacing w:after="0" w:line="240" w:lineRule="auto"/>
              <w:jc w:val="center"/>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Схема рис. 4а</w:t>
            </w:r>
          </w:p>
        </w:tc>
        <w:tc>
          <w:tcPr>
            <w:tcW w:w="641" w:type="dxa"/>
            <w:shd w:val="clear" w:color="auto" w:fill="auto"/>
            <w:noWrap/>
            <w:textDirection w:val="btLr"/>
            <w:vAlign w:val="center"/>
            <w:hideMark/>
          </w:tcPr>
          <w:p w:rsidR="00813E27" w:rsidRPr="00FC0F2D" w:rsidRDefault="00813E27" w:rsidP="00D47D49">
            <w:pPr>
              <w:spacing w:after="0" w:line="240" w:lineRule="auto"/>
              <w:jc w:val="center"/>
              <w:rPr>
                <w:rFonts w:ascii="Times New Roman" w:hAnsi="Times New Roman"/>
                <w:sz w:val="24"/>
                <w:szCs w:val="24"/>
                <w:lang w:val="uk-UA"/>
              </w:rPr>
            </w:pPr>
            <w:r w:rsidRPr="00FC0F2D">
              <w:rPr>
                <w:rFonts w:ascii="Times New Roman" w:eastAsia="Times New Roman" w:hAnsi="Times New Roman"/>
                <w:sz w:val="24"/>
                <w:szCs w:val="24"/>
                <w:lang w:val="uk-UA" w:eastAsia="uk-UA"/>
              </w:rPr>
              <w:t>Схема рис. 4б</w:t>
            </w:r>
          </w:p>
        </w:tc>
        <w:tc>
          <w:tcPr>
            <w:tcW w:w="561" w:type="dxa"/>
            <w:shd w:val="clear" w:color="auto" w:fill="auto"/>
            <w:noWrap/>
            <w:textDirection w:val="btLr"/>
            <w:vAlign w:val="center"/>
            <w:hideMark/>
          </w:tcPr>
          <w:p w:rsidR="00813E27" w:rsidRPr="00FC0F2D" w:rsidRDefault="00813E27" w:rsidP="00D47D49">
            <w:pPr>
              <w:spacing w:after="0" w:line="240" w:lineRule="auto"/>
              <w:jc w:val="center"/>
              <w:rPr>
                <w:rFonts w:ascii="Times New Roman" w:hAnsi="Times New Roman"/>
                <w:sz w:val="24"/>
                <w:szCs w:val="24"/>
                <w:lang w:val="uk-UA"/>
              </w:rPr>
            </w:pPr>
            <w:r w:rsidRPr="00FC0F2D">
              <w:rPr>
                <w:rFonts w:ascii="Times New Roman" w:eastAsia="Times New Roman" w:hAnsi="Times New Roman"/>
                <w:sz w:val="24"/>
                <w:szCs w:val="24"/>
                <w:lang w:val="uk-UA" w:eastAsia="uk-UA"/>
              </w:rPr>
              <w:t xml:space="preserve">Схема рис. </w:t>
            </w:r>
            <w:r w:rsidR="006C4A34" w:rsidRPr="00FC0F2D">
              <w:rPr>
                <w:rFonts w:ascii="Times New Roman" w:eastAsia="Times New Roman" w:hAnsi="Times New Roman"/>
                <w:sz w:val="24"/>
                <w:szCs w:val="24"/>
                <w:lang w:val="uk-UA" w:eastAsia="uk-UA"/>
              </w:rPr>
              <w:t>4</w:t>
            </w:r>
            <w:r w:rsidRPr="00FC0F2D">
              <w:rPr>
                <w:rFonts w:ascii="Times New Roman" w:eastAsia="Times New Roman" w:hAnsi="Times New Roman"/>
                <w:sz w:val="24"/>
                <w:szCs w:val="24"/>
                <w:lang w:val="uk-UA" w:eastAsia="uk-UA"/>
              </w:rPr>
              <w:t>в</w:t>
            </w:r>
          </w:p>
        </w:tc>
      </w:tr>
      <w:tr w:rsidR="00FC0F2D" w:rsidRPr="00FC0F2D" w:rsidTr="00D47D49">
        <w:trPr>
          <w:trHeight w:val="269"/>
        </w:trPr>
        <w:tc>
          <w:tcPr>
            <w:tcW w:w="577" w:type="dxa"/>
            <w:vMerge w:val="restart"/>
            <w:shd w:val="clear" w:color="auto" w:fill="auto"/>
            <w:noWrap/>
            <w:vAlign w:val="center"/>
            <w:hideMark/>
          </w:tcPr>
          <w:p w:rsidR="000E3410" w:rsidRPr="00FC0F2D" w:rsidRDefault="000E3410" w:rsidP="00813E27">
            <w:pPr>
              <w:spacing w:after="0" w:line="240" w:lineRule="auto"/>
              <w:ind w:right="-131"/>
              <w:jc w:val="center"/>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1</w:t>
            </w:r>
          </w:p>
        </w:tc>
        <w:tc>
          <w:tcPr>
            <w:tcW w:w="534" w:type="dxa"/>
            <w:shd w:val="clear" w:color="auto" w:fill="auto"/>
            <w:noWrap/>
            <w:vAlign w:val="bottom"/>
            <w:hideMark/>
          </w:tcPr>
          <w:p w:rsidR="000E3410" w:rsidRPr="00FC0F2D" w:rsidRDefault="000E3410" w:rsidP="00813E27">
            <w:pPr>
              <w:spacing w:after="0" w:line="240" w:lineRule="auto"/>
              <w:jc w:val="right"/>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1</w:t>
            </w:r>
          </w:p>
        </w:tc>
        <w:tc>
          <w:tcPr>
            <w:tcW w:w="709"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9,2 </w:t>
            </w:r>
          </w:p>
        </w:tc>
        <w:tc>
          <w:tcPr>
            <w:tcW w:w="694" w:type="dxa"/>
            <w:vMerge w:val="restart"/>
            <w:shd w:val="clear" w:color="auto" w:fill="auto"/>
            <w:noWrap/>
            <w:vAlign w:val="center"/>
            <w:hideMark/>
          </w:tcPr>
          <w:p w:rsidR="000E3410" w:rsidRPr="00FC0F2D" w:rsidRDefault="000E3410" w:rsidP="000E3410">
            <w:pPr>
              <w:spacing w:after="0" w:line="240" w:lineRule="auto"/>
              <w:jc w:val="center"/>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9,2</w:t>
            </w:r>
          </w:p>
        </w:tc>
        <w:tc>
          <w:tcPr>
            <w:tcW w:w="965"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1,3 </w:t>
            </w:r>
          </w:p>
        </w:tc>
        <w:tc>
          <w:tcPr>
            <w:tcW w:w="955"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0,3 </w:t>
            </w:r>
          </w:p>
        </w:tc>
        <w:tc>
          <w:tcPr>
            <w:tcW w:w="798"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0,3 </w:t>
            </w:r>
          </w:p>
        </w:tc>
        <w:tc>
          <w:tcPr>
            <w:tcW w:w="961"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5,5 </w:t>
            </w:r>
          </w:p>
        </w:tc>
        <w:tc>
          <w:tcPr>
            <w:tcW w:w="830"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1,1 </w:t>
            </w:r>
          </w:p>
        </w:tc>
        <w:tc>
          <w:tcPr>
            <w:tcW w:w="641" w:type="dxa"/>
            <w:vMerge w:val="restart"/>
            <w:shd w:val="clear" w:color="auto" w:fill="auto"/>
            <w:noWrap/>
            <w:vAlign w:val="center"/>
            <w:hideMark/>
          </w:tcPr>
          <w:p w:rsidR="000E3410" w:rsidRPr="00FC0F2D" w:rsidRDefault="000E3410" w:rsidP="00813E27">
            <w:pPr>
              <w:spacing w:after="0" w:line="240" w:lineRule="auto"/>
              <w:jc w:val="center"/>
              <w:rPr>
                <w:rFonts w:ascii="Times New Roman" w:hAnsi="Times New Roman"/>
                <w:sz w:val="24"/>
                <w:szCs w:val="24"/>
                <w:lang w:val="uk-UA" w:eastAsia="uk-UA"/>
              </w:rPr>
            </w:pPr>
            <w:r w:rsidRPr="00FC0F2D">
              <w:rPr>
                <w:rFonts w:ascii="Times New Roman" w:hAnsi="Times New Roman"/>
                <w:sz w:val="24"/>
                <w:szCs w:val="24"/>
                <w:lang w:val="uk-UA"/>
              </w:rPr>
              <w:t>87</w:t>
            </w:r>
          </w:p>
        </w:tc>
        <w:tc>
          <w:tcPr>
            <w:tcW w:w="641" w:type="dxa"/>
            <w:vMerge w:val="restart"/>
            <w:shd w:val="clear" w:color="auto" w:fill="auto"/>
            <w:noWrap/>
            <w:vAlign w:val="center"/>
            <w:hideMark/>
          </w:tcPr>
          <w:p w:rsidR="000E3410" w:rsidRPr="00FC0F2D" w:rsidRDefault="000E3410" w:rsidP="00813E27">
            <w:pPr>
              <w:jc w:val="center"/>
              <w:rPr>
                <w:rFonts w:ascii="Times New Roman" w:hAnsi="Times New Roman"/>
                <w:sz w:val="24"/>
                <w:szCs w:val="24"/>
                <w:lang w:val="uk-UA"/>
              </w:rPr>
            </w:pPr>
            <w:r w:rsidRPr="00FC0F2D">
              <w:rPr>
                <w:rFonts w:ascii="Times New Roman" w:hAnsi="Times New Roman"/>
                <w:sz w:val="24"/>
                <w:szCs w:val="24"/>
                <w:lang w:val="uk-UA"/>
              </w:rPr>
              <w:t>81,6</w:t>
            </w:r>
          </w:p>
        </w:tc>
        <w:tc>
          <w:tcPr>
            <w:tcW w:w="561" w:type="dxa"/>
            <w:vMerge w:val="restart"/>
            <w:shd w:val="clear" w:color="auto" w:fill="auto"/>
            <w:noWrap/>
            <w:vAlign w:val="center"/>
            <w:hideMark/>
          </w:tcPr>
          <w:p w:rsidR="000E3410" w:rsidRPr="00FC0F2D" w:rsidRDefault="000E3410" w:rsidP="00813E27">
            <w:pPr>
              <w:jc w:val="center"/>
              <w:rPr>
                <w:rFonts w:ascii="Times New Roman" w:hAnsi="Times New Roman"/>
                <w:sz w:val="24"/>
                <w:szCs w:val="24"/>
                <w:lang w:val="uk-UA"/>
              </w:rPr>
            </w:pPr>
            <w:r w:rsidRPr="00FC0F2D">
              <w:rPr>
                <w:rFonts w:ascii="Times New Roman" w:hAnsi="Times New Roman"/>
                <w:sz w:val="24"/>
                <w:szCs w:val="24"/>
                <w:lang w:val="uk-UA"/>
              </w:rPr>
              <w:t>81,4</w:t>
            </w:r>
          </w:p>
        </w:tc>
      </w:tr>
      <w:tr w:rsidR="00FC0F2D" w:rsidRPr="00FC0F2D" w:rsidTr="00D47D49">
        <w:trPr>
          <w:trHeight w:val="300"/>
        </w:trPr>
        <w:tc>
          <w:tcPr>
            <w:tcW w:w="577" w:type="dxa"/>
            <w:vMerge/>
            <w:shd w:val="clear" w:color="auto" w:fill="auto"/>
            <w:noWrap/>
            <w:vAlign w:val="center"/>
            <w:hideMark/>
          </w:tcPr>
          <w:p w:rsidR="000E3410" w:rsidRPr="00FC0F2D" w:rsidRDefault="000E3410" w:rsidP="00813E27">
            <w:pPr>
              <w:spacing w:after="0" w:line="240" w:lineRule="auto"/>
              <w:jc w:val="center"/>
              <w:rPr>
                <w:rFonts w:ascii="Times New Roman" w:eastAsia="Times New Roman" w:hAnsi="Times New Roman"/>
                <w:sz w:val="24"/>
                <w:szCs w:val="24"/>
                <w:lang w:val="uk-UA" w:eastAsia="uk-UA"/>
              </w:rPr>
            </w:pPr>
          </w:p>
        </w:tc>
        <w:tc>
          <w:tcPr>
            <w:tcW w:w="534" w:type="dxa"/>
            <w:shd w:val="clear" w:color="auto" w:fill="auto"/>
            <w:noWrap/>
            <w:vAlign w:val="bottom"/>
            <w:hideMark/>
          </w:tcPr>
          <w:p w:rsidR="000E3410" w:rsidRPr="00FC0F2D" w:rsidRDefault="000E3410" w:rsidP="00813E27">
            <w:pPr>
              <w:spacing w:after="0" w:line="240" w:lineRule="auto"/>
              <w:jc w:val="right"/>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0</w:t>
            </w:r>
          </w:p>
        </w:tc>
        <w:tc>
          <w:tcPr>
            <w:tcW w:w="709"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 </w:t>
            </w:r>
          </w:p>
        </w:tc>
        <w:tc>
          <w:tcPr>
            <w:tcW w:w="694" w:type="dxa"/>
            <w:vMerge/>
            <w:shd w:val="clear" w:color="auto" w:fill="auto"/>
            <w:noWrap/>
            <w:vAlign w:val="center"/>
          </w:tcPr>
          <w:p w:rsidR="000E3410" w:rsidRPr="00FC0F2D" w:rsidRDefault="000E3410" w:rsidP="000E3410">
            <w:pPr>
              <w:spacing w:after="0" w:line="240" w:lineRule="auto"/>
              <w:jc w:val="center"/>
              <w:rPr>
                <w:rFonts w:ascii="Times New Roman" w:eastAsia="Times New Roman" w:hAnsi="Times New Roman"/>
                <w:sz w:val="24"/>
                <w:szCs w:val="24"/>
                <w:lang w:val="uk-UA" w:eastAsia="uk-UA"/>
              </w:rPr>
            </w:pPr>
          </w:p>
        </w:tc>
        <w:tc>
          <w:tcPr>
            <w:tcW w:w="965"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 </w:t>
            </w:r>
          </w:p>
        </w:tc>
        <w:tc>
          <w:tcPr>
            <w:tcW w:w="955"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 </w:t>
            </w:r>
          </w:p>
        </w:tc>
        <w:tc>
          <w:tcPr>
            <w:tcW w:w="798"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 </w:t>
            </w:r>
          </w:p>
        </w:tc>
        <w:tc>
          <w:tcPr>
            <w:tcW w:w="961"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w:t>
            </w:r>
          </w:p>
        </w:tc>
        <w:tc>
          <w:tcPr>
            <w:tcW w:w="830"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w:t>
            </w:r>
          </w:p>
        </w:tc>
        <w:tc>
          <w:tcPr>
            <w:tcW w:w="641" w:type="dxa"/>
            <w:vMerge/>
            <w:shd w:val="clear" w:color="auto" w:fill="auto"/>
            <w:noWrap/>
            <w:vAlign w:val="center"/>
          </w:tcPr>
          <w:p w:rsidR="000E3410" w:rsidRPr="00FC0F2D" w:rsidRDefault="000E3410" w:rsidP="00813E27">
            <w:pPr>
              <w:spacing w:after="0" w:line="240" w:lineRule="auto"/>
              <w:jc w:val="center"/>
              <w:rPr>
                <w:rFonts w:ascii="Times New Roman" w:eastAsia="Times New Roman" w:hAnsi="Times New Roman"/>
                <w:sz w:val="24"/>
                <w:szCs w:val="24"/>
                <w:lang w:val="uk-UA" w:eastAsia="uk-UA"/>
              </w:rPr>
            </w:pPr>
          </w:p>
        </w:tc>
        <w:tc>
          <w:tcPr>
            <w:tcW w:w="641" w:type="dxa"/>
            <w:vMerge/>
            <w:shd w:val="clear" w:color="auto" w:fill="auto"/>
            <w:noWrap/>
            <w:vAlign w:val="center"/>
          </w:tcPr>
          <w:p w:rsidR="000E3410" w:rsidRPr="00FC0F2D" w:rsidRDefault="000E3410" w:rsidP="00813E27">
            <w:pPr>
              <w:spacing w:after="0" w:line="240" w:lineRule="auto"/>
              <w:jc w:val="center"/>
              <w:rPr>
                <w:rFonts w:ascii="Times New Roman" w:eastAsia="Times New Roman" w:hAnsi="Times New Roman"/>
                <w:sz w:val="24"/>
                <w:szCs w:val="24"/>
                <w:lang w:val="uk-UA" w:eastAsia="uk-UA"/>
              </w:rPr>
            </w:pPr>
          </w:p>
        </w:tc>
        <w:tc>
          <w:tcPr>
            <w:tcW w:w="561" w:type="dxa"/>
            <w:vMerge/>
            <w:shd w:val="clear" w:color="auto" w:fill="auto"/>
            <w:noWrap/>
            <w:vAlign w:val="center"/>
          </w:tcPr>
          <w:p w:rsidR="000E3410" w:rsidRPr="00FC0F2D" w:rsidRDefault="000E3410" w:rsidP="00813E27">
            <w:pPr>
              <w:spacing w:after="0" w:line="240" w:lineRule="auto"/>
              <w:jc w:val="center"/>
              <w:rPr>
                <w:rFonts w:ascii="Times New Roman" w:eastAsia="Times New Roman" w:hAnsi="Times New Roman"/>
                <w:sz w:val="24"/>
                <w:szCs w:val="24"/>
                <w:lang w:val="uk-UA" w:eastAsia="uk-UA"/>
              </w:rPr>
            </w:pPr>
          </w:p>
        </w:tc>
      </w:tr>
      <w:tr w:rsidR="00FC0F2D" w:rsidRPr="00FC0F2D" w:rsidTr="00D47D49">
        <w:trPr>
          <w:trHeight w:val="300"/>
        </w:trPr>
        <w:tc>
          <w:tcPr>
            <w:tcW w:w="577" w:type="dxa"/>
            <w:vMerge w:val="restart"/>
            <w:shd w:val="clear" w:color="auto" w:fill="auto"/>
            <w:noWrap/>
            <w:vAlign w:val="center"/>
            <w:hideMark/>
          </w:tcPr>
          <w:p w:rsidR="000E3410" w:rsidRPr="00FC0F2D" w:rsidRDefault="000E3410" w:rsidP="00813E27">
            <w:pPr>
              <w:spacing w:after="0" w:line="240" w:lineRule="auto"/>
              <w:jc w:val="center"/>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2</w:t>
            </w:r>
          </w:p>
        </w:tc>
        <w:tc>
          <w:tcPr>
            <w:tcW w:w="534" w:type="dxa"/>
            <w:shd w:val="clear" w:color="auto" w:fill="auto"/>
            <w:noWrap/>
            <w:vAlign w:val="bottom"/>
            <w:hideMark/>
          </w:tcPr>
          <w:p w:rsidR="000E3410" w:rsidRPr="00FC0F2D" w:rsidRDefault="000E3410" w:rsidP="00813E27">
            <w:pPr>
              <w:spacing w:after="0" w:line="240" w:lineRule="auto"/>
              <w:jc w:val="right"/>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1</w:t>
            </w:r>
          </w:p>
        </w:tc>
        <w:tc>
          <w:tcPr>
            <w:tcW w:w="709"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9,2 </w:t>
            </w:r>
          </w:p>
        </w:tc>
        <w:tc>
          <w:tcPr>
            <w:tcW w:w="694" w:type="dxa"/>
            <w:vMerge w:val="restart"/>
            <w:shd w:val="clear" w:color="auto" w:fill="auto"/>
            <w:noWrap/>
            <w:vAlign w:val="center"/>
            <w:hideMark/>
          </w:tcPr>
          <w:p w:rsidR="000E3410" w:rsidRPr="00FC0F2D" w:rsidRDefault="000E3410" w:rsidP="000E3410">
            <w:pPr>
              <w:spacing w:after="0" w:line="240" w:lineRule="auto"/>
              <w:jc w:val="center"/>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18,3</w:t>
            </w:r>
          </w:p>
        </w:tc>
        <w:tc>
          <w:tcPr>
            <w:tcW w:w="965"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1,3 </w:t>
            </w:r>
          </w:p>
        </w:tc>
        <w:tc>
          <w:tcPr>
            <w:tcW w:w="955"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0,3 </w:t>
            </w:r>
          </w:p>
        </w:tc>
        <w:tc>
          <w:tcPr>
            <w:tcW w:w="798"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0,3 </w:t>
            </w:r>
          </w:p>
        </w:tc>
        <w:tc>
          <w:tcPr>
            <w:tcW w:w="961"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5,5 </w:t>
            </w:r>
          </w:p>
        </w:tc>
        <w:tc>
          <w:tcPr>
            <w:tcW w:w="830"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1,1 </w:t>
            </w:r>
          </w:p>
        </w:tc>
        <w:tc>
          <w:tcPr>
            <w:tcW w:w="641" w:type="dxa"/>
            <w:vMerge w:val="restart"/>
            <w:shd w:val="clear" w:color="auto" w:fill="auto"/>
            <w:noWrap/>
            <w:vAlign w:val="center"/>
            <w:hideMark/>
          </w:tcPr>
          <w:p w:rsidR="000E3410" w:rsidRPr="00FC0F2D" w:rsidRDefault="000E3410" w:rsidP="00813E27">
            <w:pPr>
              <w:spacing w:after="0" w:line="240" w:lineRule="auto"/>
              <w:jc w:val="center"/>
              <w:rPr>
                <w:rFonts w:ascii="Times New Roman" w:hAnsi="Times New Roman"/>
                <w:sz w:val="24"/>
                <w:szCs w:val="24"/>
                <w:lang w:val="uk-UA" w:eastAsia="uk-UA"/>
              </w:rPr>
            </w:pPr>
            <w:r w:rsidRPr="00FC0F2D">
              <w:rPr>
                <w:rFonts w:ascii="Times New Roman" w:hAnsi="Times New Roman"/>
                <w:sz w:val="24"/>
                <w:szCs w:val="24"/>
                <w:lang w:val="uk-UA"/>
              </w:rPr>
              <w:t>87</w:t>
            </w:r>
          </w:p>
        </w:tc>
        <w:tc>
          <w:tcPr>
            <w:tcW w:w="641" w:type="dxa"/>
            <w:vMerge w:val="restart"/>
            <w:shd w:val="clear" w:color="auto" w:fill="auto"/>
            <w:noWrap/>
            <w:vAlign w:val="center"/>
            <w:hideMark/>
          </w:tcPr>
          <w:p w:rsidR="000E3410" w:rsidRPr="00FC0F2D" w:rsidRDefault="000E3410" w:rsidP="00813E27">
            <w:pPr>
              <w:jc w:val="center"/>
              <w:rPr>
                <w:rFonts w:ascii="Times New Roman" w:hAnsi="Times New Roman"/>
                <w:sz w:val="24"/>
                <w:szCs w:val="24"/>
                <w:lang w:val="uk-UA"/>
              </w:rPr>
            </w:pPr>
            <w:r w:rsidRPr="00FC0F2D">
              <w:rPr>
                <w:rFonts w:ascii="Times New Roman" w:hAnsi="Times New Roman"/>
                <w:sz w:val="24"/>
                <w:szCs w:val="24"/>
                <w:lang w:val="uk-UA"/>
              </w:rPr>
              <w:t>81,6</w:t>
            </w:r>
          </w:p>
        </w:tc>
        <w:tc>
          <w:tcPr>
            <w:tcW w:w="561" w:type="dxa"/>
            <w:vMerge w:val="restart"/>
            <w:shd w:val="clear" w:color="auto" w:fill="auto"/>
            <w:noWrap/>
            <w:vAlign w:val="center"/>
            <w:hideMark/>
          </w:tcPr>
          <w:p w:rsidR="000E3410" w:rsidRPr="00FC0F2D" w:rsidRDefault="000E3410" w:rsidP="00813E27">
            <w:pPr>
              <w:jc w:val="center"/>
              <w:rPr>
                <w:rFonts w:ascii="Times New Roman" w:hAnsi="Times New Roman"/>
                <w:sz w:val="24"/>
                <w:szCs w:val="24"/>
                <w:lang w:val="uk-UA"/>
              </w:rPr>
            </w:pPr>
            <w:r w:rsidRPr="00FC0F2D">
              <w:rPr>
                <w:rFonts w:ascii="Times New Roman" w:hAnsi="Times New Roman"/>
                <w:sz w:val="24"/>
                <w:szCs w:val="24"/>
                <w:lang w:val="uk-UA"/>
              </w:rPr>
              <w:t>81,4</w:t>
            </w:r>
          </w:p>
        </w:tc>
      </w:tr>
      <w:tr w:rsidR="00FC0F2D" w:rsidRPr="00FC0F2D" w:rsidTr="00D47D49">
        <w:trPr>
          <w:trHeight w:val="300"/>
        </w:trPr>
        <w:tc>
          <w:tcPr>
            <w:tcW w:w="577" w:type="dxa"/>
            <w:vMerge/>
            <w:shd w:val="clear" w:color="auto" w:fill="auto"/>
            <w:noWrap/>
            <w:vAlign w:val="center"/>
            <w:hideMark/>
          </w:tcPr>
          <w:p w:rsidR="000E3410" w:rsidRPr="00FC0F2D" w:rsidRDefault="000E3410" w:rsidP="00813E27">
            <w:pPr>
              <w:spacing w:after="0" w:line="240" w:lineRule="auto"/>
              <w:jc w:val="center"/>
              <w:rPr>
                <w:rFonts w:ascii="Times New Roman" w:eastAsia="Times New Roman" w:hAnsi="Times New Roman"/>
                <w:sz w:val="24"/>
                <w:szCs w:val="24"/>
                <w:lang w:val="uk-UA" w:eastAsia="uk-UA"/>
              </w:rPr>
            </w:pPr>
          </w:p>
        </w:tc>
        <w:tc>
          <w:tcPr>
            <w:tcW w:w="534" w:type="dxa"/>
            <w:shd w:val="clear" w:color="auto" w:fill="auto"/>
            <w:noWrap/>
            <w:vAlign w:val="bottom"/>
            <w:hideMark/>
          </w:tcPr>
          <w:p w:rsidR="000E3410" w:rsidRPr="00FC0F2D" w:rsidRDefault="000E3410" w:rsidP="00813E27">
            <w:pPr>
              <w:spacing w:after="0" w:line="240" w:lineRule="auto"/>
              <w:jc w:val="right"/>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1</w:t>
            </w:r>
          </w:p>
        </w:tc>
        <w:tc>
          <w:tcPr>
            <w:tcW w:w="709"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9,2 </w:t>
            </w:r>
          </w:p>
        </w:tc>
        <w:tc>
          <w:tcPr>
            <w:tcW w:w="694" w:type="dxa"/>
            <w:vMerge/>
            <w:shd w:val="clear" w:color="auto" w:fill="auto"/>
            <w:noWrap/>
            <w:vAlign w:val="center"/>
          </w:tcPr>
          <w:p w:rsidR="000E3410" w:rsidRPr="00FC0F2D" w:rsidRDefault="000E3410" w:rsidP="000E3410">
            <w:pPr>
              <w:spacing w:after="0" w:line="240" w:lineRule="auto"/>
              <w:jc w:val="center"/>
              <w:rPr>
                <w:rFonts w:ascii="Times New Roman" w:eastAsia="Times New Roman" w:hAnsi="Times New Roman"/>
                <w:sz w:val="24"/>
                <w:szCs w:val="24"/>
                <w:lang w:val="uk-UA" w:eastAsia="uk-UA"/>
              </w:rPr>
            </w:pPr>
          </w:p>
        </w:tc>
        <w:tc>
          <w:tcPr>
            <w:tcW w:w="965"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1,3 </w:t>
            </w:r>
          </w:p>
        </w:tc>
        <w:tc>
          <w:tcPr>
            <w:tcW w:w="955"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0,3 </w:t>
            </w:r>
          </w:p>
        </w:tc>
        <w:tc>
          <w:tcPr>
            <w:tcW w:w="798"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0,3 </w:t>
            </w:r>
          </w:p>
        </w:tc>
        <w:tc>
          <w:tcPr>
            <w:tcW w:w="961"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5,5 </w:t>
            </w:r>
          </w:p>
        </w:tc>
        <w:tc>
          <w:tcPr>
            <w:tcW w:w="830"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1,1 </w:t>
            </w:r>
          </w:p>
        </w:tc>
        <w:tc>
          <w:tcPr>
            <w:tcW w:w="641" w:type="dxa"/>
            <w:vMerge/>
            <w:shd w:val="clear" w:color="auto" w:fill="auto"/>
            <w:noWrap/>
            <w:vAlign w:val="center"/>
          </w:tcPr>
          <w:p w:rsidR="000E3410" w:rsidRPr="00FC0F2D" w:rsidRDefault="000E3410" w:rsidP="00813E27">
            <w:pPr>
              <w:spacing w:after="0" w:line="240" w:lineRule="auto"/>
              <w:jc w:val="center"/>
              <w:rPr>
                <w:rFonts w:ascii="Times New Roman" w:eastAsia="Times New Roman" w:hAnsi="Times New Roman"/>
                <w:sz w:val="24"/>
                <w:szCs w:val="24"/>
                <w:lang w:val="uk-UA" w:eastAsia="uk-UA"/>
              </w:rPr>
            </w:pPr>
          </w:p>
        </w:tc>
        <w:tc>
          <w:tcPr>
            <w:tcW w:w="641" w:type="dxa"/>
            <w:vMerge/>
            <w:shd w:val="clear" w:color="auto" w:fill="auto"/>
            <w:noWrap/>
            <w:vAlign w:val="center"/>
          </w:tcPr>
          <w:p w:rsidR="000E3410" w:rsidRPr="00FC0F2D" w:rsidRDefault="000E3410" w:rsidP="00813E27">
            <w:pPr>
              <w:spacing w:after="0" w:line="240" w:lineRule="auto"/>
              <w:jc w:val="center"/>
              <w:rPr>
                <w:rFonts w:ascii="Times New Roman" w:eastAsia="Times New Roman" w:hAnsi="Times New Roman"/>
                <w:sz w:val="24"/>
                <w:szCs w:val="24"/>
                <w:lang w:val="uk-UA" w:eastAsia="uk-UA"/>
              </w:rPr>
            </w:pPr>
          </w:p>
        </w:tc>
        <w:tc>
          <w:tcPr>
            <w:tcW w:w="561" w:type="dxa"/>
            <w:vMerge/>
            <w:shd w:val="clear" w:color="auto" w:fill="auto"/>
            <w:noWrap/>
            <w:vAlign w:val="center"/>
          </w:tcPr>
          <w:p w:rsidR="000E3410" w:rsidRPr="00FC0F2D" w:rsidRDefault="000E3410" w:rsidP="00813E27">
            <w:pPr>
              <w:spacing w:after="0" w:line="240" w:lineRule="auto"/>
              <w:jc w:val="center"/>
              <w:rPr>
                <w:rFonts w:ascii="Times New Roman" w:eastAsia="Times New Roman" w:hAnsi="Times New Roman"/>
                <w:sz w:val="24"/>
                <w:szCs w:val="24"/>
                <w:lang w:val="uk-UA" w:eastAsia="uk-UA"/>
              </w:rPr>
            </w:pPr>
          </w:p>
        </w:tc>
      </w:tr>
      <w:tr w:rsidR="00FC0F2D" w:rsidRPr="00FC0F2D" w:rsidTr="00D47D49">
        <w:trPr>
          <w:trHeight w:val="300"/>
        </w:trPr>
        <w:tc>
          <w:tcPr>
            <w:tcW w:w="577" w:type="dxa"/>
            <w:vMerge w:val="restart"/>
            <w:shd w:val="clear" w:color="auto" w:fill="auto"/>
            <w:noWrap/>
            <w:vAlign w:val="center"/>
            <w:hideMark/>
          </w:tcPr>
          <w:p w:rsidR="000E3410" w:rsidRPr="00FC0F2D" w:rsidRDefault="000E3410" w:rsidP="00813E27">
            <w:pPr>
              <w:spacing w:after="0" w:line="240" w:lineRule="auto"/>
              <w:jc w:val="center"/>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3</w:t>
            </w:r>
          </w:p>
        </w:tc>
        <w:tc>
          <w:tcPr>
            <w:tcW w:w="534" w:type="dxa"/>
            <w:shd w:val="clear" w:color="auto" w:fill="auto"/>
            <w:noWrap/>
            <w:vAlign w:val="bottom"/>
            <w:hideMark/>
          </w:tcPr>
          <w:p w:rsidR="000E3410" w:rsidRPr="00FC0F2D" w:rsidRDefault="000E3410" w:rsidP="00813E27">
            <w:pPr>
              <w:spacing w:after="0" w:line="240" w:lineRule="auto"/>
              <w:jc w:val="right"/>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2</w:t>
            </w:r>
          </w:p>
        </w:tc>
        <w:tc>
          <w:tcPr>
            <w:tcW w:w="709"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18,3 </w:t>
            </w:r>
          </w:p>
        </w:tc>
        <w:tc>
          <w:tcPr>
            <w:tcW w:w="694" w:type="dxa"/>
            <w:vMerge w:val="restart"/>
            <w:shd w:val="clear" w:color="auto" w:fill="auto"/>
            <w:noWrap/>
            <w:vAlign w:val="center"/>
            <w:hideMark/>
          </w:tcPr>
          <w:p w:rsidR="000E3410" w:rsidRPr="00FC0F2D" w:rsidRDefault="000E3410" w:rsidP="000E3410">
            <w:pPr>
              <w:spacing w:after="0" w:line="240" w:lineRule="auto"/>
              <w:jc w:val="center"/>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27,5</w:t>
            </w:r>
          </w:p>
        </w:tc>
        <w:tc>
          <w:tcPr>
            <w:tcW w:w="965"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5,0 </w:t>
            </w:r>
          </w:p>
        </w:tc>
        <w:tc>
          <w:tcPr>
            <w:tcW w:w="955"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1,0 </w:t>
            </w:r>
          </w:p>
        </w:tc>
        <w:tc>
          <w:tcPr>
            <w:tcW w:w="798"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1,0 </w:t>
            </w:r>
          </w:p>
        </w:tc>
        <w:tc>
          <w:tcPr>
            <w:tcW w:w="961"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5,5 </w:t>
            </w:r>
          </w:p>
        </w:tc>
        <w:tc>
          <w:tcPr>
            <w:tcW w:w="830"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1,1 </w:t>
            </w:r>
          </w:p>
        </w:tc>
        <w:tc>
          <w:tcPr>
            <w:tcW w:w="641" w:type="dxa"/>
            <w:vMerge w:val="restart"/>
            <w:shd w:val="clear" w:color="auto" w:fill="auto"/>
            <w:noWrap/>
            <w:vAlign w:val="center"/>
            <w:hideMark/>
          </w:tcPr>
          <w:p w:rsidR="000E3410" w:rsidRPr="00FC0F2D" w:rsidRDefault="000E3410" w:rsidP="00813E27">
            <w:pPr>
              <w:spacing w:after="0" w:line="240" w:lineRule="auto"/>
              <w:jc w:val="center"/>
              <w:rPr>
                <w:rFonts w:ascii="Times New Roman" w:hAnsi="Times New Roman"/>
                <w:sz w:val="24"/>
                <w:szCs w:val="24"/>
                <w:lang w:val="uk-UA" w:eastAsia="uk-UA"/>
              </w:rPr>
            </w:pPr>
            <w:r w:rsidRPr="00FC0F2D">
              <w:rPr>
                <w:rFonts w:ascii="Times New Roman" w:hAnsi="Times New Roman"/>
                <w:sz w:val="24"/>
                <w:szCs w:val="24"/>
                <w:lang w:val="uk-UA"/>
              </w:rPr>
              <w:t>91,6</w:t>
            </w:r>
          </w:p>
        </w:tc>
        <w:tc>
          <w:tcPr>
            <w:tcW w:w="641" w:type="dxa"/>
            <w:vMerge w:val="restart"/>
            <w:shd w:val="clear" w:color="auto" w:fill="auto"/>
            <w:noWrap/>
            <w:vAlign w:val="center"/>
            <w:hideMark/>
          </w:tcPr>
          <w:p w:rsidR="000E3410" w:rsidRPr="00FC0F2D" w:rsidRDefault="000E3410" w:rsidP="00813E27">
            <w:pPr>
              <w:jc w:val="center"/>
              <w:rPr>
                <w:rFonts w:ascii="Times New Roman" w:hAnsi="Times New Roman"/>
                <w:sz w:val="24"/>
                <w:szCs w:val="24"/>
                <w:lang w:val="uk-UA"/>
              </w:rPr>
            </w:pPr>
            <w:r w:rsidRPr="00FC0F2D">
              <w:rPr>
                <w:rFonts w:ascii="Times New Roman" w:hAnsi="Times New Roman"/>
                <w:sz w:val="24"/>
                <w:szCs w:val="24"/>
                <w:lang w:val="uk-UA"/>
              </w:rPr>
              <w:t>83,2</w:t>
            </w:r>
          </w:p>
        </w:tc>
        <w:tc>
          <w:tcPr>
            <w:tcW w:w="561" w:type="dxa"/>
            <w:vMerge w:val="restart"/>
            <w:shd w:val="clear" w:color="auto" w:fill="auto"/>
            <w:noWrap/>
            <w:vAlign w:val="center"/>
            <w:hideMark/>
          </w:tcPr>
          <w:p w:rsidR="000E3410" w:rsidRPr="00FC0F2D" w:rsidRDefault="000E3410" w:rsidP="00813E27">
            <w:pPr>
              <w:jc w:val="center"/>
              <w:rPr>
                <w:rFonts w:ascii="Times New Roman" w:hAnsi="Times New Roman"/>
                <w:sz w:val="24"/>
                <w:szCs w:val="24"/>
                <w:lang w:val="uk-UA"/>
              </w:rPr>
            </w:pPr>
            <w:r w:rsidRPr="00FC0F2D">
              <w:rPr>
                <w:rFonts w:ascii="Times New Roman" w:hAnsi="Times New Roman"/>
                <w:sz w:val="24"/>
                <w:szCs w:val="24"/>
                <w:lang w:val="uk-UA"/>
              </w:rPr>
              <w:t>82,1</w:t>
            </w:r>
          </w:p>
        </w:tc>
      </w:tr>
      <w:tr w:rsidR="00FC0F2D" w:rsidRPr="00FC0F2D" w:rsidTr="00D47D49">
        <w:trPr>
          <w:trHeight w:val="300"/>
        </w:trPr>
        <w:tc>
          <w:tcPr>
            <w:tcW w:w="577" w:type="dxa"/>
            <w:vMerge/>
            <w:shd w:val="clear" w:color="auto" w:fill="auto"/>
            <w:noWrap/>
            <w:vAlign w:val="center"/>
            <w:hideMark/>
          </w:tcPr>
          <w:p w:rsidR="000E3410" w:rsidRPr="00FC0F2D" w:rsidRDefault="000E3410" w:rsidP="00813E27">
            <w:pPr>
              <w:spacing w:after="0" w:line="240" w:lineRule="auto"/>
              <w:jc w:val="center"/>
              <w:rPr>
                <w:rFonts w:ascii="Times New Roman" w:eastAsia="Times New Roman" w:hAnsi="Times New Roman"/>
                <w:sz w:val="24"/>
                <w:szCs w:val="24"/>
                <w:lang w:val="uk-UA" w:eastAsia="uk-UA"/>
              </w:rPr>
            </w:pPr>
          </w:p>
        </w:tc>
        <w:tc>
          <w:tcPr>
            <w:tcW w:w="534" w:type="dxa"/>
            <w:shd w:val="clear" w:color="auto" w:fill="auto"/>
            <w:noWrap/>
            <w:vAlign w:val="bottom"/>
            <w:hideMark/>
          </w:tcPr>
          <w:p w:rsidR="000E3410" w:rsidRPr="00FC0F2D" w:rsidRDefault="000E3410" w:rsidP="00813E27">
            <w:pPr>
              <w:spacing w:after="0" w:line="240" w:lineRule="auto"/>
              <w:jc w:val="right"/>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1</w:t>
            </w:r>
          </w:p>
        </w:tc>
        <w:tc>
          <w:tcPr>
            <w:tcW w:w="709"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9,2 </w:t>
            </w:r>
          </w:p>
        </w:tc>
        <w:tc>
          <w:tcPr>
            <w:tcW w:w="694" w:type="dxa"/>
            <w:vMerge/>
            <w:shd w:val="clear" w:color="auto" w:fill="auto"/>
            <w:noWrap/>
            <w:vAlign w:val="center"/>
          </w:tcPr>
          <w:p w:rsidR="000E3410" w:rsidRPr="00FC0F2D" w:rsidRDefault="000E3410" w:rsidP="000E3410">
            <w:pPr>
              <w:spacing w:after="0" w:line="240" w:lineRule="auto"/>
              <w:jc w:val="center"/>
              <w:rPr>
                <w:rFonts w:ascii="Times New Roman" w:eastAsia="Times New Roman" w:hAnsi="Times New Roman"/>
                <w:sz w:val="24"/>
                <w:szCs w:val="24"/>
                <w:lang w:val="uk-UA" w:eastAsia="uk-UA"/>
              </w:rPr>
            </w:pPr>
          </w:p>
        </w:tc>
        <w:tc>
          <w:tcPr>
            <w:tcW w:w="965"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1,3 </w:t>
            </w:r>
          </w:p>
        </w:tc>
        <w:tc>
          <w:tcPr>
            <w:tcW w:w="955"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0,3 </w:t>
            </w:r>
          </w:p>
        </w:tc>
        <w:tc>
          <w:tcPr>
            <w:tcW w:w="798"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0,3 </w:t>
            </w:r>
          </w:p>
        </w:tc>
        <w:tc>
          <w:tcPr>
            <w:tcW w:w="961"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5,5 </w:t>
            </w:r>
          </w:p>
        </w:tc>
        <w:tc>
          <w:tcPr>
            <w:tcW w:w="830"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1,1 </w:t>
            </w:r>
          </w:p>
        </w:tc>
        <w:tc>
          <w:tcPr>
            <w:tcW w:w="641" w:type="dxa"/>
            <w:vMerge/>
            <w:shd w:val="clear" w:color="auto" w:fill="auto"/>
            <w:noWrap/>
            <w:vAlign w:val="center"/>
          </w:tcPr>
          <w:p w:rsidR="000E3410" w:rsidRPr="00FC0F2D" w:rsidRDefault="000E3410" w:rsidP="00813E27">
            <w:pPr>
              <w:spacing w:after="0" w:line="240" w:lineRule="auto"/>
              <w:jc w:val="center"/>
              <w:rPr>
                <w:rFonts w:ascii="Times New Roman" w:eastAsia="Times New Roman" w:hAnsi="Times New Roman"/>
                <w:sz w:val="24"/>
                <w:szCs w:val="24"/>
                <w:lang w:val="uk-UA" w:eastAsia="uk-UA"/>
              </w:rPr>
            </w:pPr>
          </w:p>
        </w:tc>
        <w:tc>
          <w:tcPr>
            <w:tcW w:w="641" w:type="dxa"/>
            <w:vMerge/>
            <w:shd w:val="clear" w:color="auto" w:fill="auto"/>
            <w:noWrap/>
            <w:vAlign w:val="center"/>
          </w:tcPr>
          <w:p w:rsidR="000E3410" w:rsidRPr="00FC0F2D" w:rsidRDefault="000E3410" w:rsidP="00813E27">
            <w:pPr>
              <w:spacing w:after="0" w:line="240" w:lineRule="auto"/>
              <w:jc w:val="center"/>
              <w:rPr>
                <w:rFonts w:ascii="Times New Roman" w:eastAsia="Times New Roman" w:hAnsi="Times New Roman"/>
                <w:sz w:val="24"/>
                <w:szCs w:val="24"/>
                <w:lang w:val="uk-UA" w:eastAsia="uk-UA"/>
              </w:rPr>
            </w:pPr>
          </w:p>
        </w:tc>
        <w:tc>
          <w:tcPr>
            <w:tcW w:w="561" w:type="dxa"/>
            <w:vMerge/>
            <w:shd w:val="clear" w:color="auto" w:fill="auto"/>
            <w:noWrap/>
            <w:vAlign w:val="center"/>
          </w:tcPr>
          <w:p w:rsidR="000E3410" w:rsidRPr="00FC0F2D" w:rsidRDefault="000E3410" w:rsidP="00813E27">
            <w:pPr>
              <w:spacing w:after="0" w:line="240" w:lineRule="auto"/>
              <w:jc w:val="center"/>
              <w:rPr>
                <w:rFonts w:ascii="Times New Roman" w:eastAsia="Times New Roman" w:hAnsi="Times New Roman"/>
                <w:sz w:val="24"/>
                <w:szCs w:val="24"/>
                <w:lang w:val="uk-UA" w:eastAsia="uk-UA"/>
              </w:rPr>
            </w:pPr>
          </w:p>
        </w:tc>
      </w:tr>
      <w:tr w:rsidR="00FC0F2D" w:rsidRPr="00FC0F2D" w:rsidTr="00D47D49">
        <w:trPr>
          <w:trHeight w:val="300"/>
        </w:trPr>
        <w:tc>
          <w:tcPr>
            <w:tcW w:w="577" w:type="dxa"/>
            <w:vMerge w:val="restart"/>
            <w:shd w:val="clear" w:color="auto" w:fill="auto"/>
            <w:noWrap/>
            <w:vAlign w:val="center"/>
            <w:hideMark/>
          </w:tcPr>
          <w:p w:rsidR="000E3410" w:rsidRPr="00FC0F2D" w:rsidRDefault="000E3410" w:rsidP="00813E27">
            <w:pPr>
              <w:spacing w:after="0" w:line="240" w:lineRule="auto"/>
              <w:jc w:val="center"/>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4</w:t>
            </w:r>
          </w:p>
        </w:tc>
        <w:tc>
          <w:tcPr>
            <w:tcW w:w="534" w:type="dxa"/>
            <w:shd w:val="clear" w:color="auto" w:fill="auto"/>
            <w:noWrap/>
            <w:vAlign w:val="bottom"/>
            <w:hideMark/>
          </w:tcPr>
          <w:p w:rsidR="000E3410" w:rsidRPr="00FC0F2D" w:rsidRDefault="000E3410" w:rsidP="00813E27">
            <w:pPr>
              <w:spacing w:after="0" w:line="240" w:lineRule="auto"/>
              <w:jc w:val="right"/>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2</w:t>
            </w:r>
          </w:p>
        </w:tc>
        <w:tc>
          <w:tcPr>
            <w:tcW w:w="709"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18,3 </w:t>
            </w:r>
          </w:p>
        </w:tc>
        <w:tc>
          <w:tcPr>
            <w:tcW w:w="694" w:type="dxa"/>
            <w:vMerge w:val="restart"/>
            <w:shd w:val="clear" w:color="auto" w:fill="auto"/>
            <w:noWrap/>
            <w:vAlign w:val="center"/>
            <w:hideMark/>
          </w:tcPr>
          <w:p w:rsidR="000E3410" w:rsidRPr="00FC0F2D" w:rsidRDefault="000E3410" w:rsidP="000E3410">
            <w:pPr>
              <w:spacing w:after="0" w:line="240" w:lineRule="auto"/>
              <w:jc w:val="center"/>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36,7</w:t>
            </w:r>
          </w:p>
        </w:tc>
        <w:tc>
          <w:tcPr>
            <w:tcW w:w="965"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5,0 </w:t>
            </w:r>
          </w:p>
        </w:tc>
        <w:tc>
          <w:tcPr>
            <w:tcW w:w="955"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1,0 </w:t>
            </w:r>
          </w:p>
        </w:tc>
        <w:tc>
          <w:tcPr>
            <w:tcW w:w="798"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1,0 </w:t>
            </w:r>
          </w:p>
        </w:tc>
        <w:tc>
          <w:tcPr>
            <w:tcW w:w="961"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5,5 </w:t>
            </w:r>
          </w:p>
        </w:tc>
        <w:tc>
          <w:tcPr>
            <w:tcW w:w="830"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1,1 </w:t>
            </w:r>
          </w:p>
        </w:tc>
        <w:tc>
          <w:tcPr>
            <w:tcW w:w="641" w:type="dxa"/>
            <w:vMerge w:val="restart"/>
            <w:shd w:val="clear" w:color="auto" w:fill="auto"/>
            <w:noWrap/>
            <w:vAlign w:val="center"/>
            <w:hideMark/>
          </w:tcPr>
          <w:p w:rsidR="000E3410" w:rsidRPr="00FC0F2D" w:rsidRDefault="000E3410" w:rsidP="00813E27">
            <w:pPr>
              <w:spacing w:after="0" w:line="240" w:lineRule="auto"/>
              <w:jc w:val="center"/>
              <w:rPr>
                <w:rFonts w:ascii="Times New Roman" w:hAnsi="Times New Roman"/>
                <w:sz w:val="24"/>
                <w:szCs w:val="24"/>
                <w:lang w:val="uk-UA" w:eastAsia="uk-UA"/>
              </w:rPr>
            </w:pPr>
            <w:r w:rsidRPr="00FC0F2D">
              <w:rPr>
                <w:rFonts w:ascii="Times New Roman" w:hAnsi="Times New Roman"/>
                <w:sz w:val="24"/>
                <w:szCs w:val="24"/>
                <w:lang w:val="uk-UA"/>
              </w:rPr>
              <w:t>91,6</w:t>
            </w:r>
          </w:p>
        </w:tc>
        <w:tc>
          <w:tcPr>
            <w:tcW w:w="641" w:type="dxa"/>
            <w:vMerge w:val="restart"/>
            <w:shd w:val="clear" w:color="auto" w:fill="auto"/>
            <w:noWrap/>
            <w:vAlign w:val="center"/>
            <w:hideMark/>
          </w:tcPr>
          <w:p w:rsidR="000E3410" w:rsidRPr="00FC0F2D" w:rsidRDefault="000E3410" w:rsidP="00813E27">
            <w:pPr>
              <w:jc w:val="center"/>
              <w:rPr>
                <w:rFonts w:ascii="Times New Roman" w:hAnsi="Times New Roman"/>
                <w:sz w:val="24"/>
                <w:szCs w:val="24"/>
                <w:lang w:val="uk-UA"/>
              </w:rPr>
            </w:pPr>
            <w:r w:rsidRPr="00FC0F2D">
              <w:rPr>
                <w:rFonts w:ascii="Times New Roman" w:hAnsi="Times New Roman"/>
                <w:sz w:val="24"/>
                <w:szCs w:val="24"/>
                <w:lang w:val="uk-UA"/>
              </w:rPr>
              <w:t>83,2</w:t>
            </w:r>
          </w:p>
        </w:tc>
        <w:tc>
          <w:tcPr>
            <w:tcW w:w="561" w:type="dxa"/>
            <w:vMerge w:val="restart"/>
            <w:shd w:val="clear" w:color="auto" w:fill="auto"/>
            <w:noWrap/>
            <w:vAlign w:val="center"/>
            <w:hideMark/>
          </w:tcPr>
          <w:p w:rsidR="000E3410" w:rsidRPr="00FC0F2D" w:rsidRDefault="000E3410" w:rsidP="00813E27">
            <w:pPr>
              <w:jc w:val="center"/>
              <w:rPr>
                <w:rFonts w:ascii="Times New Roman" w:hAnsi="Times New Roman"/>
                <w:sz w:val="24"/>
                <w:szCs w:val="24"/>
                <w:lang w:val="uk-UA"/>
              </w:rPr>
            </w:pPr>
            <w:r w:rsidRPr="00FC0F2D">
              <w:rPr>
                <w:rFonts w:ascii="Times New Roman" w:hAnsi="Times New Roman"/>
                <w:sz w:val="24"/>
                <w:szCs w:val="24"/>
                <w:lang w:val="uk-UA"/>
              </w:rPr>
              <w:t>82,1</w:t>
            </w:r>
          </w:p>
        </w:tc>
      </w:tr>
      <w:tr w:rsidR="00FC0F2D" w:rsidRPr="00FC0F2D" w:rsidTr="00D47D49">
        <w:trPr>
          <w:trHeight w:val="300"/>
        </w:trPr>
        <w:tc>
          <w:tcPr>
            <w:tcW w:w="577" w:type="dxa"/>
            <w:vMerge/>
            <w:shd w:val="clear" w:color="auto" w:fill="auto"/>
            <w:noWrap/>
            <w:vAlign w:val="center"/>
            <w:hideMark/>
          </w:tcPr>
          <w:p w:rsidR="000E3410" w:rsidRPr="00FC0F2D" w:rsidRDefault="000E3410" w:rsidP="00813E27">
            <w:pPr>
              <w:spacing w:after="0" w:line="240" w:lineRule="auto"/>
              <w:jc w:val="center"/>
              <w:rPr>
                <w:rFonts w:ascii="Times New Roman" w:eastAsia="Times New Roman" w:hAnsi="Times New Roman"/>
                <w:sz w:val="24"/>
                <w:szCs w:val="24"/>
                <w:lang w:val="uk-UA" w:eastAsia="uk-UA"/>
              </w:rPr>
            </w:pPr>
          </w:p>
        </w:tc>
        <w:tc>
          <w:tcPr>
            <w:tcW w:w="534" w:type="dxa"/>
            <w:shd w:val="clear" w:color="auto" w:fill="auto"/>
            <w:noWrap/>
            <w:vAlign w:val="bottom"/>
            <w:hideMark/>
          </w:tcPr>
          <w:p w:rsidR="000E3410" w:rsidRPr="00FC0F2D" w:rsidRDefault="000E3410" w:rsidP="00813E27">
            <w:pPr>
              <w:spacing w:after="0" w:line="240" w:lineRule="auto"/>
              <w:jc w:val="right"/>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2</w:t>
            </w:r>
          </w:p>
        </w:tc>
        <w:tc>
          <w:tcPr>
            <w:tcW w:w="709"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18,3 </w:t>
            </w:r>
          </w:p>
        </w:tc>
        <w:tc>
          <w:tcPr>
            <w:tcW w:w="694" w:type="dxa"/>
            <w:vMerge/>
            <w:shd w:val="clear" w:color="auto" w:fill="auto"/>
            <w:noWrap/>
            <w:vAlign w:val="center"/>
          </w:tcPr>
          <w:p w:rsidR="000E3410" w:rsidRPr="00FC0F2D" w:rsidRDefault="000E3410" w:rsidP="000E3410">
            <w:pPr>
              <w:spacing w:after="0" w:line="240" w:lineRule="auto"/>
              <w:jc w:val="center"/>
              <w:rPr>
                <w:rFonts w:ascii="Times New Roman" w:eastAsia="Times New Roman" w:hAnsi="Times New Roman"/>
                <w:sz w:val="24"/>
                <w:szCs w:val="24"/>
                <w:lang w:val="uk-UA" w:eastAsia="uk-UA"/>
              </w:rPr>
            </w:pPr>
          </w:p>
        </w:tc>
        <w:tc>
          <w:tcPr>
            <w:tcW w:w="965"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5,0 </w:t>
            </w:r>
          </w:p>
        </w:tc>
        <w:tc>
          <w:tcPr>
            <w:tcW w:w="955"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1,0 </w:t>
            </w:r>
          </w:p>
        </w:tc>
        <w:tc>
          <w:tcPr>
            <w:tcW w:w="798"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1,0 </w:t>
            </w:r>
          </w:p>
        </w:tc>
        <w:tc>
          <w:tcPr>
            <w:tcW w:w="961"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5,5 </w:t>
            </w:r>
          </w:p>
        </w:tc>
        <w:tc>
          <w:tcPr>
            <w:tcW w:w="830"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1,1 </w:t>
            </w:r>
          </w:p>
        </w:tc>
        <w:tc>
          <w:tcPr>
            <w:tcW w:w="641" w:type="dxa"/>
            <w:vMerge/>
            <w:shd w:val="clear" w:color="auto" w:fill="auto"/>
            <w:noWrap/>
            <w:vAlign w:val="center"/>
          </w:tcPr>
          <w:p w:rsidR="000E3410" w:rsidRPr="00FC0F2D" w:rsidRDefault="000E3410" w:rsidP="00813E27">
            <w:pPr>
              <w:spacing w:after="0" w:line="240" w:lineRule="auto"/>
              <w:jc w:val="center"/>
              <w:rPr>
                <w:rFonts w:ascii="Times New Roman" w:eastAsia="Times New Roman" w:hAnsi="Times New Roman"/>
                <w:sz w:val="24"/>
                <w:szCs w:val="24"/>
                <w:lang w:val="uk-UA" w:eastAsia="uk-UA"/>
              </w:rPr>
            </w:pPr>
          </w:p>
        </w:tc>
        <w:tc>
          <w:tcPr>
            <w:tcW w:w="641" w:type="dxa"/>
            <w:vMerge/>
            <w:shd w:val="clear" w:color="auto" w:fill="auto"/>
            <w:noWrap/>
            <w:vAlign w:val="center"/>
          </w:tcPr>
          <w:p w:rsidR="000E3410" w:rsidRPr="00FC0F2D" w:rsidRDefault="000E3410" w:rsidP="00813E27">
            <w:pPr>
              <w:spacing w:after="0" w:line="240" w:lineRule="auto"/>
              <w:jc w:val="center"/>
              <w:rPr>
                <w:rFonts w:ascii="Times New Roman" w:eastAsia="Times New Roman" w:hAnsi="Times New Roman"/>
                <w:sz w:val="24"/>
                <w:szCs w:val="24"/>
                <w:lang w:val="uk-UA" w:eastAsia="uk-UA"/>
              </w:rPr>
            </w:pPr>
          </w:p>
        </w:tc>
        <w:tc>
          <w:tcPr>
            <w:tcW w:w="561" w:type="dxa"/>
            <w:vMerge/>
            <w:shd w:val="clear" w:color="auto" w:fill="auto"/>
            <w:noWrap/>
            <w:vAlign w:val="center"/>
          </w:tcPr>
          <w:p w:rsidR="000E3410" w:rsidRPr="00FC0F2D" w:rsidRDefault="000E3410" w:rsidP="00813E27">
            <w:pPr>
              <w:spacing w:after="0" w:line="240" w:lineRule="auto"/>
              <w:jc w:val="center"/>
              <w:rPr>
                <w:rFonts w:ascii="Times New Roman" w:eastAsia="Times New Roman" w:hAnsi="Times New Roman"/>
                <w:sz w:val="24"/>
                <w:szCs w:val="24"/>
                <w:lang w:val="uk-UA" w:eastAsia="uk-UA"/>
              </w:rPr>
            </w:pPr>
          </w:p>
        </w:tc>
      </w:tr>
      <w:tr w:rsidR="00FC0F2D" w:rsidRPr="00FC0F2D" w:rsidTr="00D47D49">
        <w:trPr>
          <w:trHeight w:val="300"/>
        </w:trPr>
        <w:tc>
          <w:tcPr>
            <w:tcW w:w="577" w:type="dxa"/>
            <w:vMerge w:val="restart"/>
            <w:shd w:val="clear" w:color="auto" w:fill="auto"/>
            <w:noWrap/>
            <w:vAlign w:val="center"/>
            <w:hideMark/>
          </w:tcPr>
          <w:p w:rsidR="000E3410" w:rsidRPr="00FC0F2D" w:rsidRDefault="000E3410" w:rsidP="00813E27">
            <w:pPr>
              <w:spacing w:after="0" w:line="240" w:lineRule="auto"/>
              <w:jc w:val="center"/>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5</w:t>
            </w:r>
          </w:p>
        </w:tc>
        <w:tc>
          <w:tcPr>
            <w:tcW w:w="534" w:type="dxa"/>
            <w:shd w:val="clear" w:color="auto" w:fill="auto"/>
            <w:noWrap/>
            <w:vAlign w:val="bottom"/>
            <w:hideMark/>
          </w:tcPr>
          <w:p w:rsidR="000E3410" w:rsidRPr="00FC0F2D" w:rsidRDefault="000E3410" w:rsidP="00813E27">
            <w:pPr>
              <w:spacing w:after="0" w:line="240" w:lineRule="auto"/>
              <w:jc w:val="right"/>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3</w:t>
            </w:r>
          </w:p>
        </w:tc>
        <w:tc>
          <w:tcPr>
            <w:tcW w:w="709"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27,5 </w:t>
            </w:r>
          </w:p>
        </w:tc>
        <w:tc>
          <w:tcPr>
            <w:tcW w:w="694" w:type="dxa"/>
            <w:vMerge w:val="restart"/>
            <w:shd w:val="clear" w:color="auto" w:fill="auto"/>
            <w:noWrap/>
            <w:vAlign w:val="center"/>
            <w:hideMark/>
          </w:tcPr>
          <w:p w:rsidR="000E3410" w:rsidRPr="00FC0F2D" w:rsidRDefault="000E3410" w:rsidP="000E3410">
            <w:pPr>
              <w:spacing w:after="0" w:line="240" w:lineRule="auto"/>
              <w:jc w:val="center"/>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45,8</w:t>
            </w:r>
          </w:p>
        </w:tc>
        <w:tc>
          <w:tcPr>
            <w:tcW w:w="965"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11,3 </w:t>
            </w:r>
          </w:p>
        </w:tc>
        <w:tc>
          <w:tcPr>
            <w:tcW w:w="955"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2,3 </w:t>
            </w:r>
          </w:p>
        </w:tc>
        <w:tc>
          <w:tcPr>
            <w:tcW w:w="798"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2,3 </w:t>
            </w:r>
          </w:p>
        </w:tc>
        <w:tc>
          <w:tcPr>
            <w:tcW w:w="961"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5,5 </w:t>
            </w:r>
          </w:p>
        </w:tc>
        <w:tc>
          <w:tcPr>
            <w:tcW w:w="830"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1,1 </w:t>
            </w:r>
          </w:p>
        </w:tc>
        <w:tc>
          <w:tcPr>
            <w:tcW w:w="641" w:type="dxa"/>
            <w:vMerge w:val="restart"/>
            <w:shd w:val="clear" w:color="auto" w:fill="auto"/>
            <w:noWrap/>
            <w:vAlign w:val="center"/>
            <w:hideMark/>
          </w:tcPr>
          <w:p w:rsidR="000E3410" w:rsidRPr="00FC0F2D" w:rsidRDefault="000E3410" w:rsidP="00813E27">
            <w:pPr>
              <w:spacing w:after="0" w:line="240" w:lineRule="auto"/>
              <w:jc w:val="center"/>
              <w:rPr>
                <w:rFonts w:ascii="Times New Roman" w:hAnsi="Times New Roman"/>
                <w:sz w:val="24"/>
                <w:szCs w:val="24"/>
                <w:lang w:val="uk-UA" w:eastAsia="uk-UA"/>
              </w:rPr>
            </w:pPr>
            <w:r w:rsidRPr="00FC0F2D">
              <w:rPr>
                <w:rFonts w:ascii="Times New Roman" w:hAnsi="Times New Roman"/>
                <w:sz w:val="24"/>
                <w:szCs w:val="24"/>
                <w:lang w:val="uk-UA"/>
              </w:rPr>
              <w:t>99,2</w:t>
            </w:r>
          </w:p>
        </w:tc>
        <w:tc>
          <w:tcPr>
            <w:tcW w:w="641" w:type="dxa"/>
            <w:vMerge w:val="restart"/>
            <w:shd w:val="clear" w:color="auto" w:fill="auto"/>
            <w:noWrap/>
            <w:vAlign w:val="center"/>
            <w:hideMark/>
          </w:tcPr>
          <w:p w:rsidR="000E3410" w:rsidRPr="00FC0F2D" w:rsidRDefault="000E3410" w:rsidP="00813E27">
            <w:pPr>
              <w:jc w:val="center"/>
              <w:rPr>
                <w:rFonts w:ascii="Times New Roman" w:hAnsi="Times New Roman"/>
                <w:sz w:val="24"/>
                <w:szCs w:val="24"/>
                <w:lang w:val="uk-UA"/>
              </w:rPr>
            </w:pPr>
            <w:r w:rsidRPr="00FC0F2D">
              <w:rPr>
                <w:rFonts w:ascii="Times New Roman" w:hAnsi="Times New Roman"/>
                <w:sz w:val="24"/>
                <w:szCs w:val="24"/>
                <w:lang w:val="uk-UA"/>
              </w:rPr>
              <w:t>85,7</w:t>
            </w:r>
          </w:p>
        </w:tc>
        <w:tc>
          <w:tcPr>
            <w:tcW w:w="561" w:type="dxa"/>
            <w:vMerge w:val="restart"/>
            <w:shd w:val="clear" w:color="auto" w:fill="auto"/>
            <w:noWrap/>
            <w:vAlign w:val="center"/>
            <w:hideMark/>
          </w:tcPr>
          <w:p w:rsidR="000E3410" w:rsidRPr="00FC0F2D" w:rsidRDefault="000E3410" w:rsidP="00813E27">
            <w:pPr>
              <w:jc w:val="center"/>
              <w:rPr>
                <w:rFonts w:ascii="Times New Roman" w:hAnsi="Times New Roman"/>
                <w:sz w:val="24"/>
                <w:szCs w:val="24"/>
                <w:lang w:val="uk-UA"/>
              </w:rPr>
            </w:pPr>
            <w:r w:rsidRPr="00FC0F2D">
              <w:rPr>
                <w:rFonts w:ascii="Times New Roman" w:hAnsi="Times New Roman"/>
                <w:sz w:val="24"/>
                <w:szCs w:val="24"/>
                <w:lang w:val="uk-UA"/>
              </w:rPr>
              <w:t>83,4</w:t>
            </w:r>
          </w:p>
        </w:tc>
      </w:tr>
      <w:tr w:rsidR="00FC0F2D" w:rsidRPr="00FC0F2D" w:rsidTr="00D47D49">
        <w:trPr>
          <w:trHeight w:val="300"/>
        </w:trPr>
        <w:tc>
          <w:tcPr>
            <w:tcW w:w="577" w:type="dxa"/>
            <w:vMerge/>
            <w:shd w:val="clear" w:color="auto" w:fill="auto"/>
            <w:noWrap/>
            <w:vAlign w:val="center"/>
            <w:hideMark/>
          </w:tcPr>
          <w:p w:rsidR="000E3410" w:rsidRPr="00FC0F2D" w:rsidRDefault="000E3410" w:rsidP="00813E27">
            <w:pPr>
              <w:spacing w:after="0" w:line="240" w:lineRule="auto"/>
              <w:jc w:val="center"/>
              <w:rPr>
                <w:rFonts w:ascii="Times New Roman" w:eastAsia="Times New Roman" w:hAnsi="Times New Roman"/>
                <w:sz w:val="24"/>
                <w:szCs w:val="24"/>
                <w:lang w:val="uk-UA" w:eastAsia="uk-UA"/>
              </w:rPr>
            </w:pPr>
          </w:p>
        </w:tc>
        <w:tc>
          <w:tcPr>
            <w:tcW w:w="534" w:type="dxa"/>
            <w:shd w:val="clear" w:color="auto" w:fill="auto"/>
            <w:noWrap/>
            <w:vAlign w:val="bottom"/>
            <w:hideMark/>
          </w:tcPr>
          <w:p w:rsidR="000E3410" w:rsidRPr="00FC0F2D" w:rsidRDefault="000E3410" w:rsidP="00813E27">
            <w:pPr>
              <w:spacing w:after="0" w:line="240" w:lineRule="auto"/>
              <w:jc w:val="right"/>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2</w:t>
            </w:r>
          </w:p>
        </w:tc>
        <w:tc>
          <w:tcPr>
            <w:tcW w:w="709"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18,3 </w:t>
            </w:r>
          </w:p>
        </w:tc>
        <w:tc>
          <w:tcPr>
            <w:tcW w:w="694" w:type="dxa"/>
            <w:vMerge/>
            <w:shd w:val="clear" w:color="auto" w:fill="auto"/>
            <w:noWrap/>
            <w:vAlign w:val="center"/>
          </w:tcPr>
          <w:p w:rsidR="000E3410" w:rsidRPr="00FC0F2D" w:rsidRDefault="000E3410" w:rsidP="000E3410">
            <w:pPr>
              <w:spacing w:after="0" w:line="240" w:lineRule="auto"/>
              <w:jc w:val="center"/>
              <w:rPr>
                <w:rFonts w:ascii="Times New Roman" w:eastAsia="Times New Roman" w:hAnsi="Times New Roman"/>
                <w:sz w:val="24"/>
                <w:szCs w:val="24"/>
                <w:lang w:val="uk-UA" w:eastAsia="uk-UA"/>
              </w:rPr>
            </w:pPr>
          </w:p>
        </w:tc>
        <w:tc>
          <w:tcPr>
            <w:tcW w:w="965"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5,0 </w:t>
            </w:r>
          </w:p>
        </w:tc>
        <w:tc>
          <w:tcPr>
            <w:tcW w:w="955"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1,0 </w:t>
            </w:r>
          </w:p>
        </w:tc>
        <w:tc>
          <w:tcPr>
            <w:tcW w:w="798"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1,0 </w:t>
            </w:r>
          </w:p>
        </w:tc>
        <w:tc>
          <w:tcPr>
            <w:tcW w:w="961"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5,5 </w:t>
            </w:r>
          </w:p>
        </w:tc>
        <w:tc>
          <w:tcPr>
            <w:tcW w:w="830"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1,1 </w:t>
            </w:r>
          </w:p>
        </w:tc>
        <w:tc>
          <w:tcPr>
            <w:tcW w:w="641" w:type="dxa"/>
            <w:vMerge/>
            <w:shd w:val="clear" w:color="auto" w:fill="auto"/>
            <w:noWrap/>
            <w:vAlign w:val="center"/>
          </w:tcPr>
          <w:p w:rsidR="000E3410" w:rsidRPr="00FC0F2D" w:rsidRDefault="000E3410" w:rsidP="00813E27">
            <w:pPr>
              <w:spacing w:after="0" w:line="240" w:lineRule="auto"/>
              <w:jc w:val="center"/>
              <w:rPr>
                <w:rFonts w:ascii="Times New Roman" w:eastAsia="Times New Roman" w:hAnsi="Times New Roman"/>
                <w:sz w:val="24"/>
                <w:szCs w:val="24"/>
                <w:lang w:val="uk-UA" w:eastAsia="uk-UA"/>
              </w:rPr>
            </w:pPr>
          </w:p>
        </w:tc>
        <w:tc>
          <w:tcPr>
            <w:tcW w:w="641" w:type="dxa"/>
            <w:vMerge/>
            <w:shd w:val="clear" w:color="auto" w:fill="auto"/>
            <w:noWrap/>
            <w:vAlign w:val="center"/>
          </w:tcPr>
          <w:p w:rsidR="000E3410" w:rsidRPr="00FC0F2D" w:rsidRDefault="000E3410" w:rsidP="00813E27">
            <w:pPr>
              <w:spacing w:after="0" w:line="240" w:lineRule="auto"/>
              <w:jc w:val="center"/>
              <w:rPr>
                <w:rFonts w:ascii="Times New Roman" w:eastAsia="Times New Roman" w:hAnsi="Times New Roman"/>
                <w:sz w:val="24"/>
                <w:szCs w:val="24"/>
                <w:lang w:val="uk-UA" w:eastAsia="uk-UA"/>
              </w:rPr>
            </w:pPr>
          </w:p>
        </w:tc>
        <w:tc>
          <w:tcPr>
            <w:tcW w:w="561" w:type="dxa"/>
            <w:vMerge/>
            <w:shd w:val="clear" w:color="auto" w:fill="auto"/>
            <w:noWrap/>
            <w:vAlign w:val="center"/>
          </w:tcPr>
          <w:p w:rsidR="000E3410" w:rsidRPr="00FC0F2D" w:rsidRDefault="000E3410" w:rsidP="00813E27">
            <w:pPr>
              <w:spacing w:after="0" w:line="240" w:lineRule="auto"/>
              <w:jc w:val="center"/>
              <w:rPr>
                <w:rFonts w:ascii="Times New Roman" w:eastAsia="Times New Roman" w:hAnsi="Times New Roman"/>
                <w:sz w:val="24"/>
                <w:szCs w:val="24"/>
                <w:lang w:val="uk-UA" w:eastAsia="uk-UA"/>
              </w:rPr>
            </w:pPr>
          </w:p>
        </w:tc>
      </w:tr>
      <w:tr w:rsidR="00FC0F2D" w:rsidRPr="00FC0F2D" w:rsidTr="00D47D49">
        <w:trPr>
          <w:trHeight w:val="300"/>
        </w:trPr>
        <w:tc>
          <w:tcPr>
            <w:tcW w:w="577" w:type="dxa"/>
            <w:vMerge w:val="restart"/>
            <w:shd w:val="clear" w:color="auto" w:fill="auto"/>
            <w:noWrap/>
            <w:vAlign w:val="center"/>
            <w:hideMark/>
          </w:tcPr>
          <w:p w:rsidR="000E3410" w:rsidRPr="00FC0F2D" w:rsidRDefault="000E3410" w:rsidP="00813E27">
            <w:pPr>
              <w:spacing w:after="0" w:line="240" w:lineRule="auto"/>
              <w:jc w:val="center"/>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6</w:t>
            </w:r>
          </w:p>
        </w:tc>
        <w:tc>
          <w:tcPr>
            <w:tcW w:w="534" w:type="dxa"/>
            <w:shd w:val="clear" w:color="auto" w:fill="auto"/>
            <w:noWrap/>
            <w:vAlign w:val="bottom"/>
            <w:hideMark/>
          </w:tcPr>
          <w:p w:rsidR="000E3410" w:rsidRPr="00FC0F2D" w:rsidRDefault="000E3410" w:rsidP="00813E27">
            <w:pPr>
              <w:spacing w:after="0" w:line="240" w:lineRule="auto"/>
              <w:jc w:val="right"/>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3</w:t>
            </w:r>
          </w:p>
        </w:tc>
        <w:tc>
          <w:tcPr>
            <w:tcW w:w="709"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27,5 </w:t>
            </w:r>
          </w:p>
        </w:tc>
        <w:tc>
          <w:tcPr>
            <w:tcW w:w="694" w:type="dxa"/>
            <w:vMerge w:val="restart"/>
            <w:shd w:val="clear" w:color="auto" w:fill="auto"/>
            <w:noWrap/>
            <w:vAlign w:val="center"/>
            <w:hideMark/>
          </w:tcPr>
          <w:p w:rsidR="000E3410" w:rsidRPr="00FC0F2D" w:rsidRDefault="000E3410" w:rsidP="000E3410">
            <w:pPr>
              <w:spacing w:after="0" w:line="240" w:lineRule="auto"/>
              <w:jc w:val="center"/>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55,0</w:t>
            </w:r>
          </w:p>
        </w:tc>
        <w:tc>
          <w:tcPr>
            <w:tcW w:w="965"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11,3 </w:t>
            </w:r>
          </w:p>
        </w:tc>
        <w:tc>
          <w:tcPr>
            <w:tcW w:w="955"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2,3 </w:t>
            </w:r>
          </w:p>
        </w:tc>
        <w:tc>
          <w:tcPr>
            <w:tcW w:w="798"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2,3 </w:t>
            </w:r>
          </w:p>
        </w:tc>
        <w:tc>
          <w:tcPr>
            <w:tcW w:w="961"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5,5 </w:t>
            </w:r>
          </w:p>
        </w:tc>
        <w:tc>
          <w:tcPr>
            <w:tcW w:w="830"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1,1 </w:t>
            </w:r>
          </w:p>
        </w:tc>
        <w:tc>
          <w:tcPr>
            <w:tcW w:w="641" w:type="dxa"/>
            <w:vMerge w:val="restart"/>
            <w:shd w:val="clear" w:color="auto" w:fill="auto"/>
            <w:noWrap/>
            <w:vAlign w:val="center"/>
            <w:hideMark/>
          </w:tcPr>
          <w:p w:rsidR="000E3410" w:rsidRPr="00FC0F2D" w:rsidRDefault="000E3410" w:rsidP="00813E27">
            <w:pPr>
              <w:spacing w:after="0" w:line="240" w:lineRule="auto"/>
              <w:jc w:val="center"/>
              <w:rPr>
                <w:rFonts w:ascii="Times New Roman" w:hAnsi="Times New Roman"/>
                <w:sz w:val="24"/>
                <w:szCs w:val="24"/>
                <w:lang w:val="uk-UA" w:eastAsia="uk-UA"/>
              </w:rPr>
            </w:pPr>
            <w:r w:rsidRPr="00FC0F2D">
              <w:rPr>
                <w:rFonts w:ascii="Times New Roman" w:hAnsi="Times New Roman"/>
                <w:sz w:val="24"/>
                <w:szCs w:val="24"/>
                <w:lang w:val="uk-UA"/>
              </w:rPr>
              <w:t>99,2</w:t>
            </w:r>
          </w:p>
        </w:tc>
        <w:tc>
          <w:tcPr>
            <w:tcW w:w="641" w:type="dxa"/>
            <w:vMerge w:val="restart"/>
            <w:shd w:val="clear" w:color="auto" w:fill="auto"/>
            <w:noWrap/>
            <w:vAlign w:val="center"/>
            <w:hideMark/>
          </w:tcPr>
          <w:p w:rsidR="000E3410" w:rsidRPr="00FC0F2D" w:rsidRDefault="000E3410" w:rsidP="00813E27">
            <w:pPr>
              <w:jc w:val="center"/>
              <w:rPr>
                <w:rFonts w:ascii="Times New Roman" w:hAnsi="Times New Roman"/>
                <w:sz w:val="24"/>
                <w:szCs w:val="24"/>
                <w:lang w:val="uk-UA"/>
              </w:rPr>
            </w:pPr>
            <w:r w:rsidRPr="00FC0F2D">
              <w:rPr>
                <w:rFonts w:ascii="Times New Roman" w:hAnsi="Times New Roman"/>
                <w:sz w:val="24"/>
                <w:szCs w:val="24"/>
                <w:lang w:val="uk-UA"/>
              </w:rPr>
              <w:t>85,7</w:t>
            </w:r>
          </w:p>
        </w:tc>
        <w:tc>
          <w:tcPr>
            <w:tcW w:w="561" w:type="dxa"/>
            <w:vMerge w:val="restart"/>
            <w:shd w:val="clear" w:color="auto" w:fill="auto"/>
            <w:noWrap/>
            <w:vAlign w:val="center"/>
            <w:hideMark/>
          </w:tcPr>
          <w:p w:rsidR="000E3410" w:rsidRPr="00FC0F2D" w:rsidRDefault="000E3410" w:rsidP="00813E27">
            <w:pPr>
              <w:jc w:val="center"/>
              <w:rPr>
                <w:rFonts w:ascii="Times New Roman" w:hAnsi="Times New Roman"/>
                <w:sz w:val="24"/>
                <w:szCs w:val="24"/>
                <w:lang w:val="uk-UA"/>
              </w:rPr>
            </w:pPr>
            <w:r w:rsidRPr="00FC0F2D">
              <w:rPr>
                <w:rFonts w:ascii="Times New Roman" w:hAnsi="Times New Roman"/>
                <w:sz w:val="24"/>
                <w:szCs w:val="24"/>
                <w:lang w:val="uk-UA"/>
              </w:rPr>
              <w:t>83,4</w:t>
            </w:r>
          </w:p>
        </w:tc>
      </w:tr>
      <w:tr w:rsidR="000E3410" w:rsidRPr="00FC0F2D" w:rsidTr="00D47D49">
        <w:trPr>
          <w:trHeight w:val="315"/>
        </w:trPr>
        <w:tc>
          <w:tcPr>
            <w:tcW w:w="577" w:type="dxa"/>
            <w:vMerge/>
            <w:shd w:val="clear" w:color="auto" w:fill="auto"/>
            <w:noWrap/>
            <w:vAlign w:val="center"/>
            <w:hideMark/>
          </w:tcPr>
          <w:p w:rsidR="000E3410" w:rsidRPr="00FC0F2D" w:rsidRDefault="000E3410" w:rsidP="00813E27">
            <w:pPr>
              <w:spacing w:after="0" w:line="240" w:lineRule="auto"/>
              <w:jc w:val="center"/>
              <w:rPr>
                <w:rFonts w:ascii="Times New Roman" w:eastAsia="Times New Roman" w:hAnsi="Times New Roman"/>
                <w:sz w:val="24"/>
                <w:szCs w:val="24"/>
                <w:lang w:val="uk-UA" w:eastAsia="uk-UA"/>
              </w:rPr>
            </w:pPr>
          </w:p>
        </w:tc>
        <w:tc>
          <w:tcPr>
            <w:tcW w:w="534" w:type="dxa"/>
            <w:shd w:val="clear" w:color="auto" w:fill="auto"/>
            <w:noWrap/>
            <w:vAlign w:val="bottom"/>
            <w:hideMark/>
          </w:tcPr>
          <w:p w:rsidR="000E3410" w:rsidRPr="00FC0F2D" w:rsidRDefault="000E3410" w:rsidP="00813E27">
            <w:pPr>
              <w:spacing w:after="0" w:line="240" w:lineRule="auto"/>
              <w:jc w:val="right"/>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3</w:t>
            </w:r>
          </w:p>
        </w:tc>
        <w:tc>
          <w:tcPr>
            <w:tcW w:w="709"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27,5 </w:t>
            </w:r>
          </w:p>
        </w:tc>
        <w:tc>
          <w:tcPr>
            <w:tcW w:w="694" w:type="dxa"/>
            <w:vMerge/>
            <w:shd w:val="clear" w:color="auto" w:fill="auto"/>
            <w:noWrap/>
            <w:vAlign w:val="bottom"/>
          </w:tcPr>
          <w:p w:rsidR="000E3410" w:rsidRPr="00FC0F2D" w:rsidRDefault="000E3410" w:rsidP="00813E27">
            <w:pPr>
              <w:spacing w:after="0" w:line="240" w:lineRule="auto"/>
              <w:rPr>
                <w:rFonts w:ascii="Times New Roman" w:eastAsia="Times New Roman" w:hAnsi="Times New Roman"/>
                <w:sz w:val="24"/>
                <w:szCs w:val="24"/>
                <w:lang w:val="uk-UA" w:eastAsia="uk-UA"/>
              </w:rPr>
            </w:pPr>
          </w:p>
        </w:tc>
        <w:tc>
          <w:tcPr>
            <w:tcW w:w="965"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11,3 </w:t>
            </w:r>
          </w:p>
        </w:tc>
        <w:tc>
          <w:tcPr>
            <w:tcW w:w="955"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2,3 </w:t>
            </w:r>
          </w:p>
        </w:tc>
        <w:tc>
          <w:tcPr>
            <w:tcW w:w="798"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2,3 </w:t>
            </w:r>
          </w:p>
        </w:tc>
        <w:tc>
          <w:tcPr>
            <w:tcW w:w="961"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5,5 </w:t>
            </w:r>
          </w:p>
        </w:tc>
        <w:tc>
          <w:tcPr>
            <w:tcW w:w="830" w:type="dxa"/>
            <w:shd w:val="clear" w:color="auto" w:fill="auto"/>
            <w:noWrap/>
            <w:vAlign w:val="bottom"/>
            <w:hideMark/>
          </w:tcPr>
          <w:p w:rsidR="000E3410" w:rsidRPr="00FC0F2D" w:rsidRDefault="000E3410" w:rsidP="00813E27">
            <w:pPr>
              <w:spacing w:after="0" w:line="240" w:lineRule="auto"/>
              <w:rPr>
                <w:rFonts w:ascii="Times New Roman" w:eastAsia="Times New Roman" w:hAnsi="Times New Roman"/>
                <w:sz w:val="24"/>
                <w:szCs w:val="24"/>
                <w:lang w:val="uk-UA" w:eastAsia="uk-UA"/>
              </w:rPr>
            </w:pPr>
            <w:r w:rsidRPr="00FC0F2D">
              <w:rPr>
                <w:rFonts w:ascii="Times New Roman" w:eastAsia="Times New Roman" w:hAnsi="Times New Roman"/>
                <w:sz w:val="24"/>
                <w:szCs w:val="24"/>
                <w:lang w:val="uk-UA" w:eastAsia="uk-UA"/>
              </w:rPr>
              <w:t xml:space="preserve"> 1,1 </w:t>
            </w:r>
          </w:p>
        </w:tc>
        <w:tc>
          <w:tcPr>
            <w:tcW w:w="641" w:type="dxa"/>
            <w:vMerge/>
            <w:shd w:val="clear" w:color="auto" w:fill="auto"/>
            <w:noWrap/>
            <w:vAlign w:val="bottom"/>
          </w:tcPr>
          <w:p w:rsidR="000E3410" w:rsidRPr="00FC0F2D" w:rsidRDefault="000E3410" w:rsidP="00813E27">
            <w:pPr>
              <w:spacing w:after="0" w:line="240" w:lineRule="auto"/>
              <w:rPr>
                <w:rFonts w:ascii="Times New Roman" w:eastAsia="Times New Roman" w:hAnsi="Times New Roman"/>
                <w:sz w:val="24"/>
                <w:szCs w:val="24"/>
                <w:lang w:val="uk-UA" w:eastAsia="uk-UA"/>
              </w:rPr>
            </w:pPr>
          </w:p>
        </w:tc>
        <w:tc>
          <w:tcPr>
            <w:tcW w:w="641" w:type="dxa"/>
            <w:vMerge/>
            <w:shd w:val="clear" w:color="auto" w:fill="auto"/>
            <w:noWrap/>
            <w:vAlign w:val="bottom"/>
          </w:tcPr>
          <w:p w:rsidR="000E3410" w:rsidRPr="00FC0F2D" w:rsidRDefault="000E3410" w:rsidP="00813E27">
            <w:pPr>
              <w:spacing w:after="0" w:line="240" w:lineRule="auto"/>
              <w:rPr>
                <w:rFonts w:ascii="Times New Roman" w:eastAsia="Times New Roman" w:hAnsi="Times New Roman"/>
                <w:sz w:val="24"/>
                <w:szCs w:val="24"/>
                <w:lang w:val="uk-UA" w:eastAsia="uk-UA"/>
              </w:rPr>
            </w:pPr>
          </w:p>
        </w:tc>
        <w:tc>
          <w:tcPr>
            <w:tcW w:w="561" w:type="dxa"/>
            <w:vMerge/>
            <w:shd w:val="clear" w:color="auto" w:fill="auto"/>
            <w:noWrap/>
            <w:vAlign w:val="bottom"/>
          </w:tcPr>
          <w:p w:rsidR="000E3410" w:rsidRPr="00FC0F2D" w:rsidRDefault="000E3410" w:rsidP="00813E27">
            <w:pPr>
              <w:spacing w:after="0" w:line="240" w:lineRule="auto"/>
              <w:rPr>
                <w:rFonts w:ascii="Times New Roman" w:eastAsia="Times New Roman" w:hAnsi="Times New Roman"/>
                <w:sz w:val="24"/>
                <w:szCs w:val="24"/>
                <w:lang w:val="uk-UA" w:eastAsia="uk-UA"/>
              </w:rPr>
            </w:pPr>
          </w:p>
        </w:tc>
      </w:tr>
    </w:tbl>
    <w:p w:rsidR="009718A4" w:rsidRPr="00FC0F2D" w:rsidRDefault="009718A4" w:rsidP="0013291A">
      <w:pPr>
        <w:autoSpaceDE w:val="0"/>
        <w:autoSpaceDN w:val="0"/>
        <w:adjustRightInd w:val="0"/>
        <w:spacing w:after="0" w:line="240" w:lineRule="auto"/>
        <w:ind w:firstLine="709"/>
        <w:jc w:val="both"/>
        <w:rPr>
          <w:rFonts w:ascii="Times New Roman" w:hAnsi="Times New Roman"/>
          <w:sz w:val="28"/>
          <w:szCs w:val="28"/>
          <w:lang w:val="uk-UA"/>
        </w:rPr>
      </w:pPr>
    </w:p>
    <w:p w:rsidR="00D47D49" w:rsidRPr="00FC0F2D" w:rsidRDefault="00D47D49" w:rsidP="00D47D49">
      <w:pPr>
        <w:autoSpaceDE w:val="0"/>
        <w:autoSpaceDN w:val="0"/>
        <w:adjustRightInd w:val="0"/>
        <w:spacing w:after="0" w:line="240" w:lineRule="auto"/>
        <w:ind w:firstLine="709"/>
        <w:jc w:val="both"/>
        <w:rPr>
          <w:rFonts w:ascii="Times New Roman" w:hAnsi="Times New Roman"/>
          <w:sz w:val="28"/>
          <w:szCs w:val="28"/>
          <w:lang w:val="uk-UA"/>
        </w:rPr>
      </w:pPr>
      <w:r w:rsidRPr="00FC0F2D">
        <w:rPr>
          <w:rFonts w:ascii="Times New Roman" w:hAnsi="Times New Roman"/>
          <w:sz w:val="28"/>
          <w:szCs w:val="28"/>
          <w:lang w:val="uk-UA"/>
        </w:rPr>
        <w:t xml:space="preserve">Зіставляючи данні з рис. 1 та таблиці 1 можна зробити висновок про можливість (у номінальному режимі роботи відцентрового та струминних насосів) одночасної роботи 4-х гідроелеваторів із застосуванням всіх схем, та 5 гідроелеваторів за схемами </w:t>
      </w:r>
      <w:r w:rsidRPr="00FC0F2D">
        <w:rPr>
          <w:rFonts w:ascii="Times New Roman" w:hAnsi="Times New Roman"/>
          <w:b/>
          <w:sz w:val="28"/>
          <w:szCs w:val="28"/>
          <w:lang w:val="uk-UA"/>
        </w:rPr>
        <w:t>б</w:t>
      </w:r>
      <w:r w:rsidRPr="00FC0F2D">
        <w:rPr>
          <w:rFonts w:ascii="Times New Roman" w:hAnsi="Times New Roman"/>
          <w:sz w:val="28"/>
          <w:szCs w:val="28"/>
          <w:lang w:val="uk-UA"/>
        </w:rPr>
        <w:t xml:space="preserve"> та </w:t>
      </w:r>
      <w:r w:rsidRPr="00FC0F2D">
        <w:rPr>
          <w:rFonts w:ascii="Times New Roman" w:hAnsi="Times New Roman"/>
          <w:b/>
          <w:sz w:val="28"/>
          <w:szCs w:val="28"/>
          <w:lang w:val="uk-UA"/>
        </w:rPr>
        <w:t>в</w:t>
      </w:r>
      <w:r w:rsidR="00052848" w:rsidRPr="00FC0F2D">
        <w:rPr>
          <w:rFonts w:ascii="Times New Roman" w:hAnsi="Times New Roman"/>
          <w:sz w:val="28"/>
          <w:szCs w:val="28"/>
          <w:lang w:val="uk-UA"/>
        </w:rPr>
        <w:t xml:space="preserve"> (рис. </w:t>
      </w:r>
      <w:r w:rsidRPr="00FC0F2D">
        <w:rPr>
          <w:rFonts w:ascii="Times New Roman" w:hAnsi="Times New Roman"/>
          <w:sz w:val="28"/>
          <w:szCs w:val="28"/>
          <w:lang w:val="uk-UA"/>
        </w:rPr>
        <w:t xml:space="preserve">4). </w:t>
      </w:r>
    </w:p>
    <w:p w:rsidR="00D47D49" w:rsidRPr="00FC0F2D" w:rsidRDefault="00D47D49" w:rsidP="00D47D49">
      <w:pPr>
        <w:autoSpaceDE w:val="0"/>
        <w:autoSpaceDN w:val="0"/>
        <w:adjustRightInd w:val="0"/>
        <w:spacing w:after="0" w:line="240" w:lineRule="auto"/>
        <w:ind w:firstLine="709"/>
        <w:jc w:val="both"/>
        <w:rPr>
          <w:rFonts w:ascii="Times New Roman" w:hAnsi="Times New Roman"/>
          <w:sz w:val="28"/>
          <w:szCs w:val="28"/>
          <w:lang w:val="uk-UA"/>
        </w:rPr>
      </w:pPr>
      <w:r w:rsidRPr="00FC0F2D">
        <w:rPr>
          <w:rFonts w:ascii="Times New Roman" w:hAnsi="Times New Roman"/>
          <w:sz w:val="28"/>
          <w:szCs w:val="28"/>
          <w:lang w:val="uk-UA"/>
        </w:rPr>
        <w:t xml:space="preserve">Тобто запуск відкритої гідроелеваторної схеми на 6 гідроелеваторів, у номінальному режимі роботи відцентрового насосу та гідроелеваторів неможливий. Схема може бути запущеною, однак параметри робочої рідини на вході до гідроелеваторів будуть нижче за номінальні а це, в свою чергу, призведе до не раціонального режиму роботи з меншою продуктивністю. </w:t>
      </w:r>
    </w:p>
    <w:p w:rsidR="00CE6699" w:rsidRPr="00FC0F2D" w:rsidRDefault="00CE6699" w:rsidP="0013291A">
      <w:pPr>
        <w:autoSpaceDE w:val="0"/>
        <w:autoSpaceDN w:val="0"/>
        <w:adjustRightInd w:val="0"/>
        <w:spacing w:after="0" w:line="240" w:lineRule="auto"/>
        <w:ind w:firstLine="709"/>
        <w:jc w:val="both"/>
        <w:rPr>
          <w:rFonts w:ascii="Times New Roman" w:hAnsi="Times New Roman"/>
          <w:sz w:val="28"/>
          <w:szCs w:val="28"/>
          <w:lang w:val="uk-UA"/>
        </w:rPr>
      </w:pPr>
      <w:r w:rsidRPr="00FC0F2D">
        <w:rPr>
          <w:rFonts w:ascii="Times New Roman" w:hAnsi="Times New Roman"/>
          <w:sz w:val="28"/>
          <w:szCs w:val="28"/>
          <w:lang w:val="uk-UA"/>
        </w:rPr>
        <w:t xml:space="preserve">Визначимо чи можливо забезпечити на АЦ-40(130)63Б роботу насосу з параметрами, що відповідають схемі на 6 </w:t>
      </w:r>
      <w:proofErr w:type="spellStart"/>
      <w:r w:rsidRPr="00FC0F2D">
        <w:rPr>
          <w:rFonts w:ascii="Times New Roman" w:hAnsi="Times New Roman"/>
          <w:sz w:val="28"/>
          <w:szCs w:val="28"/>
          <w:lang w:val="uk-UA"/>
        </w:rPr>
        <w:t>гідроелеватроів</w:t>
      </w:r>
      <w:proofErr w:type="spellEnd"/>
      <w:r w:rsidRPr="00FC0F2D">
        <w:rPr>
          <w:rFonts w:ascii="Times New Roman" w:hAnsi="Times New Roman"/>
          <w:sz w:val="28"/>
          <w:szCs w:val="28"/>
          <w:lang w:val="uk-UA"/>
        </w:rPr>
        <w:t xml:space="preserve">. Для чого побудуємо у просторі </w:t>
      </w:r>
      <w:proofErr w:type="spellStart"/>
      <w:r w:rsidRPr="00FC0F2D">
        <w:rPr>
          <w:rFonts w:ascii="Times New Roman" w:hAnsi="Times New Roman"/>
          <w:sz w:val="28"/>
          <w:szCs w:val="28"/>
          <w:lang w:val="uk-UA"/>
        </w:rPr>
        <w:t>QHn</w:t>
      </w:r>
      <w:proofErr w:type="spellEnd"/>
      <w:r w:rsidRPr="00FC0F2D">
        <w:rPr>
          <w:rFonts w:ascii="Times New Roman" w:hAnsi="Times New Roman"/>
          <w:sz w:val="28"/>
          <w:szCs w:val="28"/>
          <w:lang w:val="uk-UA"/>
        </w:rPr>
        <w:t xml:space="preserve">(подача-напір-оберти робочого колеса) поверхню, що відображає головну характеристику насосу, та поверхню, що відображає падіння тиску в лінії, що подає робочу рідину до гідроелеваторів. Лінія перетину цих поверхонь буде </w:t>
      </w:r>
      <w:r w:rsidR="007F31E0" w:rsidRPr="00FC0F2D">
        <w:rPr>
          <w:rFonts w:ascii="Times New Roman" w:hAnsi="Times New Roman"/>
          <w:sz w:val="28"/>
          <w:szCs w:val="28"/>
          <w:lang w:val="uk-UA"/>
        </w:rPr>
        <w:t xml:space="preserve">являти </w:t>
      </w:r>
      <w:r w:rsidR="007F31E0" w:rsidRPr="00FC0F2D">
        <w:rPr>
          <w:rFonts w:ascii="Times New Roman" w:hAnsi="Times New Roman"/>
          <w:sz w:val="28"/>
          <w:szCs w:val="28"/>
          <w:lang w:val="uk-UA"/>
        </w:rPr>
        <w:lastRenderedPageBreak/>
        <w:t>собою робочу лінію завданої насосно-рукавної системи(по аналогії до робочої точки графіку на площині).</w:t>
      </w:r>
    </w:p>
    <w:p w:rsidR="007201DA" w:rsidRPr="00FC0F2D" w:rsidRDefault="007201DA" w:rsidP="007201DA">
      <w:pPr>
        <w:shd w:val="clear" w:color="auto" w:fill="FFFFFF"/>
        <w:spacing w:line="240" w:lineRule="auto"/>
        <w:ind w:firstLine="708"/>
        <w:jc w:val="both"/>
        <w:rPr>
          <w:rFonts w:ascii="Times New Roman" w:hAnsi="Times New Roman"/>
          <w:sz w:val="28"/>
          <w:szCs w:val="28"/>
          <w:lang w:val="uk-UA"/>
        </w:rPr>
      </w:pPr>
      <w:r w:rsidRPr="00FC0F2D">
        <w:rPr>
          <w:rFonts w:ascii="Times New Roman" w:hAnsi="Times New Roman"/>
          <w:sz w:val="28"/>
          <w:szCs w:val="28"/>
          <w:lang w:val="uk-UA"/>
        </w:rPr>
        <w:t xml:space="preserve">Завод </w:t>
      </w:r>
      <w:r w:rsidR="00D47D49" w:rsidRPr="00FC0F2D">
        <w:rPr>
          <w:rFonts w:ascii="Times New Roman" w:hAnsi="Times New Roman"/>
          <w:sz w:val="28"/>
          <w:szCs w:val="28"/>
          <w:lang w:val="uk-UA"/>
        </w:rPr>
        <w:t>виробник</w:t>
      </w:r>
      <w:r w:rsidRPr="00FC0F2D">
        <w:rPr>
          <w:rFonts w:ascii="Times New Roman" w:hAnsi="Times New Roman"/>
          <w:sz w:val="28"/>
          <w:szCs w:val="28"/>
          <w:lang w:val="uk-UA"/>
        </w:rPr>
        <w:t xml:space="preserve"> надає з насосом тільки головну характеристику (1), що відповідає його роботі на частоті 2700 об/хв. Для побудови поверхні у просторі </w:t>
      </w:r>
      <w:proofErr w:type="spellStart"/>
      <w:r w:rsidRPr="00FC0F2D">
        <w:rPr>
          <w:rFonts w:ascii="Times New Roman" w:hAnsi="Times New Roman"/>
          <w:sz w:val="28"/>
          <w:szCs w:val="28"/>
          <w:lang w:val="uk-UA"/>
        </w:rPr>
        <w:t>QHnнеобхідно</w:t>
      </w:r>
      <w:proofErr w:type="spellEnd"/>
      <w:r w:rsidRPr="00FC0F2D">
        <w:rPr>
          <w:rFonts w:ascii="Times New Roman" w:hAnsi="Times New Roman"/>
          <w:sz w:val="28"/>
          <w:szCs w:val="28"/>
          <w:lang w:val="uk-UA"/>
        </w:rPr>
        <w:t xml:space="preserve"> визначити залежність між подачею насосу та його напором на обертах, що відрізняються від номінальних. При частоті обертання робочого валу насосу, що відрізняється від номінальної, використовуються залежності Зміна частоти обертання відцентрового насосу призводить до змін його параметрів, пов’язаних наступними залежностями(з теорії подібності відцентрових насосів)</w:t>
      </w:r>
      <w:r w:rsidR="00BA7A19" w:rsidRPr="00FC0F2D">
        <w:rPr>
          <w:rFonts w:ascii="Times New Roman" w:hAnsi="Times New Roman"/>
          <w:sz w:val="28"/>
          <w:szCs w:val="28"/>
          <w:lang w:val="uk-UA"/>
        </w:rPr>
        <w:t> </w:t>
      </w:r>
      <w:r w:rsidRPr="00FC0F2D">
        <w:rPr>
          <w:rFonts w:ascii="Times New Roman" w:hAnsi="Times New Roman"/>
          <w:sz w:val="28"/>
          <w:szCs w:val="28"/>
          <w:lang w:val="uk-UA"/>
        </w:rPr>
        <w:t>[</w:t>
      </w:r>
      <w:r w:rsidR="005411AA" w:rsidRPr="00FC0F2D">
        <w:rPr>
          <w:rFonts w:ascii="Times New Roman" w:hAnsi="Times New Roman"/>
          <w:sz w:val="28"/>
          <w:szCs w:val="28"/>
          <w:lang w:val="uk-UA"/>
        </w:rPr>
        <w:t>9</w:t>
      </w:r>
      <w:r w:rsidRPr="00FC0F2D">
        <w:rPr>
          <w:rFonts w:ascii="Times New Roman" w:hAnsi="Times New Roman"/>
          <w:sz w:val="28"/>
          <w:szCs w:val="28"/>
          <w:lang w:val="uk-UA"/>
        </w:rPr>
        <w:t>].</w:t>
      </w:r>
    </w:p>
    <w:p w:rsidR="007201DA" w:rsidRPr="00FC0F2D" w:rsidRDefault="007201DA" w:rsidP="007201DA">
      <w:pPr>
        <w:shd w:val="clear" w:color="auto" w:fill="FFFFFF"/>
        <w:spacing w:line="240" w:lineRule="auto"/>
        <w:ind w:firstLine="708"/>
        <w:jc w:val="both"/>
        <w:rPr>
          <w:rFonts w:ascii="Times New Roman" w:hAnsi="Times New Roman"/>
          <w:sz w:val="28"/>
          <w:szCs w:val="28"/>
          <w:lang w:val="uk-UA"/>
        </w:rPr>
      </w:pPr>
    </w:p>
    <w:p w:rsidR="007201DA" w:rsidRPr="00FC0F2D" w:rsidRDefault="007201DA" w:rsidP="007201DA">
      <w:pPr>
        <w:shd w:val="clear" w:color="auto" w:fill="FFFFFF"/>
        <w:spacing w:line="240" w:lineRule="auto"/>
        <w:jc w:val="right"/>
        <w:rPr>
          <w:rFonts w:ascii="Times New Roman" w:hAnsi="Times New Roman"/>
          <w:sz w:val="28"/>
          <w:szCs w:val="28"/>
          <w:lang w:val="uk-UA"/>
        </w:rPr>
      </w:pPr>
      <w:r w:rsidRPr="00FC0F2D">
        <w:rPr>
          <w:rFonts w:ascii="Times New Roman" w:hAnsi="Times New Roman"/>
          <w:position w:val="-30"/>
          <w:sz w:val="28"/>
          <w:szCs w:val="28"/>
          <w:lang w:val="uk-UA"/>
        </w:rPr>
        <w:object w:dxaOrig="9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3.75pt" o:ole="">
            <v:imagedata r:id="rId12" o:title=""/>
          </v:shape>
          <o:OLEObject Type="Embed" ProgID="Equation.3" ShapeID="_x0000_i1025" DrawAspect="Content" ObjectID="_1521442213" r:id="rId13"/>
        </w:object>
      </w:r>
      <w:r w:rsidRPr="00FC0F2D">
        <w:rPr>
          <w:rFonts w:ascii="Times New Roman" w:hAnsi="Times New Roman"/>
          <w:sz w:val="28"/>
          <w:szCs w:val="28"/>
          <w:lang w:val="uk-UA"/>
        </w:rPr>
        <w:t xml:space="preserve">, </w:t>
      </w:r>
      <w:r w:rsidRPr="00FC0F2D">
        <w:rPr>
          <w:rFonts w:ascii="Times New Roman" w:hAnsi="Times New Roman"/>
          <w:sz w:val="28"/>
          <w:szCs w:val="28"/>
          <w:lang w:val="uk-UA"/>
        </w:rPr>
        <w:tab/>
      </w:r>
      <w:r w:rsidRPr="00FC0F2D">
        <w:rPr>
          <w:rFonts w:ascii="Times New Roman" w:hAnsi="Times New Roman"/>
          <w:sz w:val="28"/>
          <w:szCs w:val="28"/>
          <w:lang w:val="uk-UA"/>
        </w:rPr>
        <w:tab/>
      </w:r>
      <w:r w:rsidRPr="00FC0F2D">
        <w:rPr>
          <w:rFonts w:ascii="Times New Roman" w:hAnsi="Times New Roman"/>
          <w:position w:val="-32"/>
          <w:sz w:val="28"/>
          <w:szCs w:val="28"/>
          <w:lang w:val="uk-UA"/>
        </w:rPr>
        <w:object w:dxaOrig="1240" w:dyaOrig="800">
          <v:shape id="_x0000_i1026" type="#_x0000_t75" style="width:62.25pt;height:39.75pt" o:ole="">
            <v:imagedata r:id="rId14" o:title=""/>
          </v:shape>
          <o:OLEObject Type="Embed" ProgID="Equation.3" ShapeID="_x0000_i1026" DrawAspect="Content" ObjectID="_1521442214" r:id="rId15"/>
        </w:object>
      </w:r>
      <w:r w:rsidRPr="00FC0F2D">
        <w:rPr>
          <w:rFonts w:ascii="Times New Roman" w:hAnsi="Times New Roman"/>
          <w:sz w:val="28"/>
          <w:szCs w:val="28"/>
          <w:lang w:val="uk-UA"/>
        </w:rPr>
        <w:tab/>
      </w:r>
      <w:r w:rsidRPr="00FC0F2D">
        <w:rPr>
          <w:rFonts w:ascii="Times New Roman" w:hAnsi="Times New Roman"/>
          <w:sz w:val="28"/>
          <w:szCs w:val="28"/>
          <w:lang w:val="uk-UA"/>
        </w:rPr>
        <w:tab/>
      </w:r>
      <w:r w:rsidRPr="00FC0F2D">
        <w:rPr>
          <w:rFonts w:ascii="Times New Roman" w:hAnsi="Times New Roman"/>
          <w:sz w:val="28"/>
          <w:szCs w:val="28"/>
          <w:lang w:val="uk-UA"/>
        </w:rPr>
        <w:tab/>
      </w:r>
      <w:r w:rsidRPr="00FC0F2D">
        <w:rPr>
          <w:rFonts w:ascii="Times New Roman" w:hAnsi="Times New Roman"/>
          <w:sz w:val="28"/>
          <w:szCs w:val="28"/>
          <w:lang w:val="uk-UA"/>
        </w:rPr>
        <w:tab/>
      </w:r>
      <w:r w:rsidRPr="00FC0F2D">
        <w:rPr>
          <w:rFonts w:ascii="Times New Roman" w:hAnsi="Times New Roman"/>
          <w:sz w:val="28"/>
          <w:szCs w:val="28"/>
          <w:lang w:val="uk-UA"/>
        </w:rPr>
        <w:tab/>
        <w:t>(3)</w:t>
      </w:r>
    </w:p>
    <w:p w:rsidR="007F31E0" w:rsidRPr="00FC0F2D" w:rsidRDefault="007F31E0" w:rsidP="0013291A">
      <w:pPr>
        <w:autoSpaceDE w:val="0"/>
        <w:autoSpaceDN w:val="0"/>
        <w:adjustRightInd w:val="0"/>
        <w:spacing w:after="0" w:line="240" w:lineRule="auto"/>
        <w:ind w:firstLine="709"/>
        <w:jc w:val="both"/>
        <w:rPr>
          <w:rFonts w:ascii="Times New Roman" w:hAnsi="Times New Roman"/>
          <w:sz w:val="28"/>
          <w:szCs w:val="28"/>
          <w:lang w:val="uk-UA"/>
        </w:rPr>
      </w:pPr>
    </w:p>
    <w:p w:rsidR="005E3023" w:rsidRPr="00FC0F2D" w:rsidRDefault="00F755C1" w:rsidP="005E3023">
      <w:pPr>
        <w:pStyle w:val="MaplePlot1"/>
      </w:pPr>
      <w:r w:rsidRPr="00FC0F2D">
        <w:rPr>
          <w:noProof/>
          <w:lang w:val="ru-RU" w:eastAsia="ru-RU"/>
        </w:rPr>
        <w:drawing>
          <wp:inline distT="0" distB="0" distL="0" distR="0" wp14:anchorId="344BD93C" wp14:editId="5CD9AEBC">
            <wp:extent cx="2654300" cy="2241001"/>
            <wp:effectExtent l="0" t="0" r="0" b="698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15167" r="3666" b="3499"/>
                    <a:stretch/>
                  </pic:blipFill>
                  <pic:spPr bwMode="auto">
                    <a:xfrm>
                      <a:off x="0" y="0"/>
                      <a:ext cx="2658367" cy="2244435"/>
                    </a:xfrm>
                    <a:prstGeom prst="rect">
                      <a:avLst/>
                    </a:prstGeom>
                    <a:ln>
                      <a:noFill/>
                    </a:ln>
                    <a:extLst>
                      <a:ext uri="{53640926-AAD7-44D8-BBD7-CCE9431645EC}">
                        <a14:shadowObscured xmlns:a14="http://schemas.microsoft.com/office/drawing/2010/main"/>
                      </a:ext>
                    </a:extLst>
                  </pic:spPr>
                </pic:pic>
              </a:graphicData>
            </a:graphic>
          </wp:inline>
        </w:drawing>
      </w:r>
      <w:r w:rsidR="004D060C" w:rsidRPr="00FC0F2D">
        <w:rPr>
          <w:noProof/>
          <w:lang w:val="ru-RU" w:eastAsia="ru-RU"/>
        </w:rPr>
        <w:drawing>
          <wp:inline distT="0" distB="0" distL="0" distR="0" wp14:anchorId="26113744" wp14:editId="7D8204CA">
            <wp:extent cx="2628900" cy="23539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23333" r="20334" b="5334"/>
                    <a:stretch/>
                  </pic:blipFill>
                  <pic:spPr bwMode="auto">
                    <a:xfrm>
                      <a:off x="0" y="0"/>
                      <a:ext cx="2637453" cy="2361568"/>
                    </a:xfrm>
                    <a:prstGeom prst="rect">
                      <a:avLst/>
                    </a:prstGeom>
                    <a:ln>
                      <a:noFill/>
                    </a:ln>
                    <a:extLst>
                      <a:ext uri="{53640926-AAD7-44D8-BBD7-CCE9431645EC}">
                        <a14:shadowObscured xmlns:a14="http://schemas.microsoft.com/office/drawing/2010/main"/>
                      </a:ext>
                    </a:extLst>
                  </pic:spPr>
                </pic:pic>
              </a:graphicData>
            </a:graphic>
          </wp:inline>
        </w:drawing>
      </w:r>
    </w:p>
    <w:p w:rsidR="007F31E0" w:rsidRPr="00FC0F2D" w:rsidRDefault="00D30930" w:rsidP="00D30930">
      <w:pPr>
        <w:autoSpaceDE w:val="0"/>
        <w:autoSpaceDN w:val="0"/>
        <w:adjustRightInd w:val="0"/>
        <w:spacing w:after="0" w:line="240" w:lineRule="auto"/>
        <w:ind w:firstLine="709"/>
        <w:jc w:val="center"/>
        <w:rPr>
          <w:rFonts w:ascii="Times New Roman" w:hAnsi="Times New Roman"/>
          <w:sz w:val="28"/>
          <w:szCs w:val="28"/>
          <w:lang w:val="uk-UA"/>
        </w:rPr>
      </w:pPr>
      <w:r w:rsidRPr="00FC0F2D">
        <w:rPr>
          <w:rFonts w:ascii="Times New Roman" w:hAnsi="Times New Roman"/>
          <w:sz w:val="28"/>
          <w:szCs w:val="28"/>
          <w:lang w:val="uk-UA"/>
        </w:rPr>
        <w:t>а</w:t>
      </w:r>
      <w:r w:rsidRPr="00FC0F2D">
        <w:rPr>
          <w:rFonts w:ascii="Times New Roman" w:hAnsi="Times New Roman"/>
          <w:sz w:val="28"/>
          <w:szCs w:val="28"/>
          <w:lang w:val="uk-UA"/>
        </w:rPr>
        <w:tab/>
      </w:r>
      <w:r w:rsidRPr="00FC0F2D">
        <w:rPr>
          <w:rFonts w:ascii="Times New Roman" w:hAnsi="Times New Roman"/>
          <w:sz w:val="28"/>
          <w:szCs w:val="28"/>
          <w:lang w:val="uk-UA"/>
        </w:rPr>
        <w:tab/>
      </w:r>
      <w:r w:rsidRPr="00FC0F2D">
        <w:rPr>
          <w:rFonts w:ascii="Times New Roman" w:hAnsi="Times New Roman"/>
          <w:sz w:val="28"/>
          <w:szCs w:val="28"/>
          <w:lang w:val="uk-UA"/>
        </w:rPr>
        <w:tab/>
      </w:r>
      <w:r w:rsidRPr="00FC0F2D">
        <w:rPr>
          <w:rFonts w:ascii="Times New Roman" w:hAnsi="Times New Roman"/>
          <w:sz w:val="28"/>
          <w:szCs w:val="28"/>
          <w:lang w:val="uk-UA"/>
        </w:rPr>
        <w:tab/>
        <w:t>б</w:t>
      </w:r>
    </w:p>
    <w:p w:rsidR="005E3023" w:rsidRPr="00FC0F2D" w:rsidRDefault="007F31E0" w:rsidP="00D30930">
      <w:pPr>
        <w:autoSpaceDE w:val="0"/>
        <w:autoSpaceDN w:val="0"/>
        <w:adjustRightInd w:val="0"/>
        <w:spacing w:after="0" w:line="240" w:lineRule="auto"/>
        <w:ind w:firstLine="709"/>
        <w:jc w:val="center"/>
        <w:rPr>
          <w:rFonts w:ascii="Times New Roman" w:hAnsi="Times New Roman"/>
          <w:sz w:val="28"/>
          <w:szCs w:val="28"/>
          <w:lang w:val="uk-UA"/>
        </w:rPr>
      </w:pPr>
      <w:r w:rsidRPr="00FC0F2D">
        <w:rPr>
          <w:rFonts w:ascii="Times New Roman" w:hAnsi="Times New Roman"/>
          <w:sz w:val="28"/>
          <w:szCs w:val="28"/>
          <w:lang w:val="uk-UA"/>
        </w:rPr>
        <w:t>Рис. 5. Робоча лінія насосно-рукавної системи</w:t>
      </w:r>
      <w:r w:rsidR="00F13A71" w:rsidRPr="00FC0F2D">
        <w:rPr>
          <w:rFonts w:ascii="Times New Roman" w:hAnsi="Times New Roman"/>
          <w:sz w:val="28"/>
          <w:szCs w:val="28"/>
          <w:lang w:val="uk-UA"/>
        </w:rPr>
        <w:t>.</w:t>
      </w:r>
    </w:p>
    <w:p w:rsidR="005E3023" w:rsidRPr="00FC0F2D" w:rsidRDefault="005E3023" w:rsidP="005E3023">
      <w:pPr>
        <w:autoSpaceDE w:val="0"/>
        <w:autoSpaceDN w:val="0"/>
        <w:adjustRightInd w:val="0"/>
        <w:spacing w:after="0" w:line="240" w:lineRule="auto"/>
        <w:jc w:val="center"/>
        <w:rPr>
          <w:rFonts w:ascii="Times New Roman" w:hAnsi="Times New Roman"/>
          <w:sz w:val="24"/>
          <w:szCs w:val="24"/>
          <w:lang w:val="uk-UA" w:eastAsia="uk-UA"/>
        </w:rPr>
      </w:pPr>
    </w:p>
    <w:p w:rsidR="005E3023" w:rsidRPr="00FC0F2D" w:rsidRDefault="00D30930" w:rsidP="0013291A">
      <w:pPr>
        <w:autoSpaceDE w:val="0"/>
        <w:autoSpaceDN w:val="0"/>
        <w:adjustRightInd w:val="0"/>
        <w:spacing w:after="0" w:line="240" w:lineRule="auto"/>
        <w:ind w:firstLine="709"/>
        <w:jc w:val="both"/>
        <w:rPr>
          <w:rFonts w:ascii="Times New Roman" w:hAnsi="Times New Roman"/>
          <w:sz w:val="28"/>
          <w:szCs w:val="28"/>
          <w:lang w:val="uk-UA"/>
        </w:rPr>
      </w:pPr>
      <w:r w:rsidRPr="00FC0F2D">
        <w:rPr>
          <w:rFonts w:ascii="Times New Roman" w:hAnsi="Times New Roman"/>
          <w:sz w:val="28"/>
          <w:szCs w:val="28"/>
          <w:lang w:val="uk-UA"/>
        </w:rPr>
        <w:t xml:space="preserve">Як можна бачити з рис. 5, робота з шістьма гідроелеваторами можлива, однак бажано використовувати короткі (водійські) напірні рукава, а на першій ділянці, по можливості, безпосередньо приєднати </w:t>
      </w:r>
      <w:proofErr w:type="spellStart"/>
      <w:r w:rsidRPr="00FC0F2D">
        <w:rPr>
          <w:rFonts w:ascii="Times New Roman" w:hAnsi="Times New Roman"/>
          <w:sz w:val="28"/>
          <w:szCs w:val="28"/>
          <w:lang w:val="uk-UA"/>
        </w:rPr>
        <w:t>розгалудження</w:t>
      </w:r>
      <w:proofErr w:type="spellEnd"/>
      <w:r w:rsidRPr="00FC0F2D">
        <w:rPr>
          <w:rFonts w:ascii="Times New Roman" w:hAnsi="Times New Roman"/>
          <w:sz w:val="28"/>
          <w:szCs w:val="28"/>
          <w:lang w:val="uk-UA"/>
        </w:rPr>
        <w:t xml:space="preserve"> до напірного патрубку насосу.</w:t>
      </w:r>
    </w:p>
    <w:p w:rsidR="00F13A71" w:rsidRPr="00FC0F2D" w:rsidRDefault="00F13A71" w:rsidP="0013291A">
      <w:pPr>
        <w:autoSpaceDE w:val="0"/>
        <w:autoSpaceDN w:val="0"/>
        <w:adjustRightInd w:val="0"/>
        <w:spacing w:after="0" w:line="240" w:lineRule="auto"/>
        <w:ind w:firstLine="709"/>
        <w:jc w:val="both"/>
        <w:rPr>
          <w:rFonts w:ascii="Times New Roman" w:hAnsi="Times New Roman"/>
          <w:sz w:val="28"/>
          <w:szCs w:val="28"/>
          <w:lang w:val="uk-UA"/>
        </w:rPr>
      </w:pPr>
      <w:r w:rsidRPr="00FC0F2D">
        <w:rPr>
          <w:rFonts w:ascii="Times New Roman" w:hAnsi="Times New Roman"/>
          <w:sz w:val="28"/>
          <w:szCs w:val="28"/>
          <w:lang w:val="uk-UA"/>
        </w:rPr>
        <w:t xml:space="preserve">При забезпеченні номінального напору на вході у гідроелеватор – напір на виході з нього визначається як добуток коефіцієнту підпору на напір робочої рідини (що для Г-600А становить 16 </w:t>
      </w:r>
      <w:proofErr w:type="spellStart"/>
      <w:r w:rsidRPr="00FC0F2D">
        <w:rPr>
          <w:rFonts w:ascii="Times New Roman" w:hAnsi="Times New Roman"/>
          <w:sz w:val="28"/>
          <w:szCs w:val="28"/>
          <w:lang w:val="uk-UA"/>
        </w:rPr>
        <w:t>м.вод.ст</w:t>
      </w:r>
      <w:proofErr w:type="spellEnd"/>
      <w:r w:rsidRPr="00FC0F2D">
        <w:rPr>
          <w:rFonts w:ascii="Times New Roman" w:hAnsi="Times New Roman"/>
          <w:sz w:val="28"/>
          <w:szCs w:val="28"/>
          <w:lang w:val="uk-UA"/>
        </w:rPr>
        <w:t>.)</w:t>
      </w:r>
      <w:r w:rsidR="0009620D" w:rsidRPr="00FC0F2D">
        <w:rPr>
          <w:rFonts w:ascii="Times New Roman" w:hAnsi="Times New Roman"/>
          <w:sz w:val="28"/>
          <w:szCs w:val="28"/>
          <w:lang w:val="uk-UA"/>
        </w:rPr>
        <w:t>,</w:t>
      </w:r>
      <w:r w:rsidRPr="00FC0F2D">
        <w:rPr>
          <w:rFonts w:ascii="Times New Roman" w:hAnsi="Times New Roman"/>
          <w:sz w:val="28"/>
          <w:szCs w:val="28"/>
          <w:lang w:val="uk-UA"/>
        </w:rPr>
        <w:t xml:space="preserve"> такий напір </w:t>
      </w:r>
      <w:proofErr w:type="spellStart"/>
      <w:r w:rsidRPr="00FC0F2D">
        <w:rPr>
          <w:rFonts w:ascii="Times New Roman" w:hAnsi="Times New Roman"/>
          <w:sz w:val="28"/>
          <w:szCs w:val="28"/>
          <w:lang w:val="uk-UA"/>
        </w:rPr>
        <w:t>необхіден</w:t>
      </w:r>
      <w:proofErr w:type="spellEnd"/>
      <w:r w:rsidRPr="00FC0F2D">
        <w:rPr>
          <w:rFonts w:ascii="Times New Roman" w:hAnsi="Times New Roman"/>
          <w:sz w:val="28"/>
          <w:szCs w:val="28"/>
          <w:lang w:val="uk-UA"/>
        </w:rPr>
        <w:t xml:space="preserve"> для компенсації падіння напору в робочому рукаві (для завданих параметрів </w:t>
      </w:r>
      <w:r w:rsidR="005E3023" w:rsidRPr="00FC0F2D">
        <w:rPr>
          <w:rFonts w:ascii="Times New Roman" w:hAnsi="Times New Roman"/>
          <w:sz w:val="28"/>
          <w:szCs w:val="28"/>
          <w:lang w:val="uk-UA"/>
        </w:rPr>
        <w:t xml:space="preserve">5,4 </w:t>
      </w:r>
      <w:proofErr w:type="spellStart"/>
      <w:r w:rsidR="005E3023" w:rsidRPr="00FC0F2D">
        <w:rPr>
          <w:rFonts w:ascii="Times New Roman" w:hAnsi="Times New Roman"/>
          <w:sz w:val="28"/>
          <w:szCs w:val="28"/>
          <w:lang w:val="uk-UA"/>
        </w:rPr>
        <w:t>м.вод.ст</w:t>
      </w:r>
      <w:proofErr w:type="spellEnd"/>
      <w:r w:rsidR="005E3023" w:rsidRPr="00FC0F2D">
        <w:rPr>
          <w:rFonts w:ascii="Times New Roman" w:hAnsi="Times New Roman"/>
          <w:sz w:val="28"/>
          <w:szCs w:val="28"/>
          <w:lang w:val="uk-UA"/>
        </w:rPr>
        <w:t>.</w:t>
      </w:r>
      <w:r w:rsidRPr="00FC0F2D">
        <w:rPr>
          <w:rFonts w:ascii="Times New Roman" w:hAnsi="Times New Roman"/>
          <w:sz w:val="28"/>
          <w:szCs w:val="28"/>
          <w:lang w:val="uk-UA"/>
        </w:rPr>
        <w:t xml:space="preserve">) та на </w:t>
      </w:r>
      <w:r w:rsidR="005E3023" w:rsidRPr="00FC0F2D">
        <w:rPr>
          <w:rFonts w:ascii="Times New Roman" w:hAnsi="Times New Roman"/>
          <w:sz w:val="28"/>
          <w:szCs w:val="28"/>
          <w:lang w:val="uk-UA"/>
        </w:rPr>
        <w:t>подолання</w:t>
      </w:r>
      <w:r w:rsidR="0009620D" w:rsidRPr="00FC0F2D">
        <w:rPr>
          <w:rFonts w:ascii="Times New Roman" w:hAnsi="Times New Roman"/>
          <w:sz w:val="28"/>
          <w:szCs w:val="28"/>
          <w:lang w:val="uk-UA"/>
        </w:rPr>
        <w:t xml:space="preserve"> </w:t>
      </w:r>
      <w:r w:rsidR="005E3023" w:rsidRPr="00FC0F2D">
        <w:rPr>
          <w:rFonts w:ascii="Times New Roman" w:hAnsi="Times New Roman"/>
          <w:sz w:val="28"/>
          <w:szCs w:val="28"/>
          <w:lang w:val="uk-UA"/>
        </w:rPr>
        <w:t>геометричної висоти. Тобто вода може заливатись у ємність висотою до 10 м у межах довжини робочого рукава довжиною 20 м.</w:t>
      </w:r>
    </w:p>
    <w:p w:rsidR="003E4D20" w:rsidRPr="00FC0F2D" w:rsidRDefault="00D816A2" w:rsidP="006D1594">
      <w:pPr>
        <w:spacing w:after="0" w:line="240" w:lineRule="auto"/>
        <w:ind w:firstLine="709"/>
        <w:jc w:val="both"/>
        <w:rPr>
          <w:rFonts w:ascii="Times New Roman" w:hAnsi="Times New Roman"/>
          <w:i/>
          <w:sz w:val="28"/>
          <w:szCs w:val="28"/>
          <w:lang w:val="uk-UA"/>
        </w:rPr>
      </w:pPr>
      <w:r w:rsidRPr="00FC0F2D">
        <w:rPr>
          <w:rFonts w:ascii="Times New Roman" w:hAnsi="Times New Roman"/>
          <w:b/>
          <w:i/>
          <w:sz w:val="28"/>
          <w:szCs w:val="28"/>
          <w:lang w:val="uk-UA"/>
        </w:rPr>
        <w:lastRenderedPageBreak/>
        <w:t>В</w:t>
      </w:r>
      <w:r w:rsidR="00F13A71" w:rsidRPr="00FC0F2D">
        <w:rPr>
          <w:rFonts w:ascii="Times New Roman" w:hAnsi="Times New Roman"/>
          <w:b/>
          <w:i/>
          <w:sz w:val="28"/>
          <w:szCs w:val="28"/>
          <w:lang w:val="uk-UA"/>
        </w:rPr>
        <w:t>исновки</w:t>
      </w:r>
      <w:r w:rsidRPr="00FC0F2D">
        <w:rPr>
          <w:rFonts w:ascii="Times New Roman" w:hAnsi="Times New Roman"/>
          <w:b/>
          <w:i/>
          <w:sz w:val="28"/>
          <w:szCs w:val="28"/>
          <w:lang w:val="uk-UA"/>
        </w:rPr>
        <w:t>.</w:t>
      </w:r>
    </w:p>
    <w:p w:rsidR="006D1594" w:rsidRPr="00FC0F2D" w:rsidRDefault="00F13A71" w:rsidP="006D1594">
      <w:pPr>
        <w:spacing w:after="0" w:line="240" w:lineRule="auto"/>
        <w:ind w:firstLine="709"/>
        <w:jc w:val="both"/>
        <w:rPr>
          <w:rFonts w:ascii="Times New Roman" w:hAnsi="Times New Roman"/>
          <w:bCs/>
          <w:sz w:val="28"/>
          <w:szCs w:val="28"/>
          <w:lang w:val="uk-UA"/>
        </w:rPr>
      </w:pPr>
      <w:r w:rsidRPr="00FC0F2D">
        <w:rPr>
          <w:rFonts w:ascii="Times New Roman" w:hAnsi="Times New Roman"/>
          <w:sz w:val="28"/>
          <w:szCs w:val="28"/>
          <w:lang w:val="uk-UA"/>
        </w:rPr>
        <w:t xml:space="preserve">При необхідності перекачування води з великою продуктивністю </w:t>
      </w:r>
      <w:r w:rsidR="00477893" w:rsidRPr="00FC0F2D">
        <w:rPr>
          <w:rFonts w:ascii="Times New Roman" w:hAnsi="Times New Roman"/>
          <w:sz w:val="28"/>
          <w:szCs w:val="28"/>
          <w:lang w:val="uk-UA"/>
        </w:rPr>
        <w:t xml:space="preserve">на відстань до 15 м та на висоту до 19м з використанням пожежного автомобіля бажано використовувати «відкриту гідроелеваторну схему» на 6 гідроелеваторів. Зазначена схема надає можливість забезпечити подачу до 115 л/с замість 60 л/с </w:t>
      </w:r>
      <w:r w:rsidR="00257AE5" w:rsidRPr="00FC0F2D">
        <w:rPr>
          <w:rFonts w:ascii="Times New Roman" w:hAnsi="Times New Roman"/>
          <w:sz w:val="28"/>
          <w:szCs w:val="28"/>
          <w:lang w:val="uk-UA"/>
        </w:rPr>
        <w:t xml:space="preserve">(а зазвичай до 40 л/с) </w:t>
      </w:r>
      <w:r w:rsidR="00477893" w:rsidRPr="00FC0F2D">
        <w:rPr>
          <w:rFonts w:ascii="Times New Roman" w:hAnsi="Times New Roman"/>
          <w:sz w:val="28"/>
          <w:szCs w:val="28"/>
          <w:lang w:val="uk-UA"/>
        </w:rPr>
        <w:t>з використанням тільки забору води за допомогою всмоктувальної сітки</w:t>
      </w:r>
      <w:r w:rsidR="00257AE5" w:rsidRPr="00FC0F2D">
        <w:rPr>
          <w:rFonts w:ascii="Times New Roman" w:hAnsi="Times New Roman"/>
          <w:sz w:val="28"/>
          <w:szCs w:val="28"/>
          <w:lang w:val="uk-UA"/>
        </w:rPr>
        <w:t xml:space="preserve"> тобто ефективніше на 192%</w:t>
      </w:r>
      <w:r w:rsidR="006D1594" w:rsidRPr="00FC0F2D">
        <w:rPr>
          <w:rFonts w:ascii="Times New Roman" w:hAnsi="Times New Roman"/>
          <w:bCs/>
          <w:sz w:val="28"/>
          <w:szCs w:val="28"/>
          <w:lang w:val="uk-UA"/>
        </w:rPr>
        <w:t>.</w:t>
      </w:r>
    </w:p>
    <w:p w:rsidR="00257AE5" w:rsidRPr="00FC0F2D" w:rsidRDefault="00257AE5" w:rsidP="006D1594">
      <w:pPr>
        <w:spacing w:after="0" w:line="240" w:lineRule="auto"/>
        <w:ind w:firstLine="709"/>
        <w:jc w:val="both"/>
        <w:rPr>
          <w:rFonts w:ascii="Times New Roman" w:hAnsi="Times New Roman"/>
          <w:bCs/>
          <w:sz w:val="28"/>
          <w:szCs w:val="28"/>
          <w:lang w:val="uk-UA"/>
        </w:rPr>
      </w:pPr>
      <w:r w:rsidRPr="00FC0F2D">
        <w:rPr>
          <w:rFonts w:ascii="Times New Roman" w:hAnsi="Times New Roman"/>
          <w:bCs/>
          <w:sz w:val="28"/>
          <w:szCs w:val="28"/>
          <w:lang w:val="uk-UA"/>
        </w:rPr>
        <w:t xml:space="preserve">При використанні описаної схеми рекомендується використовувати короткі (водійські) рукави, а при можливості приєднати </w:t>
      </w:r>
      <w:proofErr w:type="spellStart"/>
      <w:r w:rsidRPr="00FC0F2D">
        <w:rPr>
          <w:rFonts w:ascii="Times New Roman" w:hAnsi="Times New Roman"/>
          <w:bCs/>
          <w:sz w:val="28"/>
          <w:szCs w:val="28"/>
          <w:lang w:val="uk-UA"/>
        </w:rPr>
        <w:t>розгалудження</w:t>
      </w:r>
      <w:proofErr w:type="spellEnd"/>
      <w:r w:rsidRPr="00FC0F2D">
        <w:rPr>
          <w:rFonts w:ascii="Times New Roman" w:hAnsi="Times New Roman"/>
          <w:bCs/>
          <w:sz w:val="28"/>
          <w:szCs w:val="28"/>
          <w:lang w:val="uk-UA"/>
        </w:rPr>
        <w:t xml:space="preserve"> до напірного патрубку насосу безпосередньо. При неможливості використання тільки коротких рукавів необхідно використовувати рукави звичайної довжини після </w:t>
      </w:r>
      <w:proofErr w:type="spellStart"/>
      <w:r w:rsidRPr="00FC0F2D">
        <w:rPr>
          <w:rFonts w:ascii="Times New Roman" w:hAnsi="Times New Roman"/>
          <w:bCs/>
          <w:sz w:val="28"/>
          <w:szCs w:val="28"/>
          <w:lang w:val="uk-UA"/>
        </w:rPr>
        <w:t>розгалудження</w:t>
      </w:r>
      <w:proofErr w:type="spellEnd"/>
      <w:r w:rsidRPr="00FC0F2D">
        <w:rPr>
          <w:rFonts w:ascii="Times New Roman" w:hAnsi="Times New Roman"/>
          <w:bCs/>
          <w:sz w:val="28"/>
          <w:szCs w:val="28"/>
          <w:lang w:val="uk-UA"/>
        </w:rPr>
        <w:t>.</w:t>
      </w:r>
    </w:p>
    <w:p w:rsidR="00257AE5" w:rsidRPr="00FC0F2D" w:rsidRDefault="00BD4189" w:rsidP="006D1594">
      <w:pPr>
        <w:spacing w:after="0" w:line="240" w:lineRule="auto"/>
        <w:ind w:firstLine="709"/>
        <w:jc w:val="both"/>
        <w:rPr>
          <w:rFonts w:ascii="Times New Roman" w:hAnsi="Times New Roman"/>
          <w:sz w:val="28"/>
          <w:szCs w:val="28"/>
          <w:lang w:val="uk-UA"/>
        </w:rPr>
      </w:pPr>
      <w:r w:rsidRPr="00FC0F2D">
        <w:rPr>
          <w:rFonts w:ascii="Times New Roman" w:hAnsi="Times New Roman"/>
          <w:sz w:val="28"/>
          <w:szCs w:val="28"/>
          <w:lang w:val="uk-UA"/>
        </w:rPr>
        <w:t>Запропоновані схеми потребують незначного (2-8%) підвищення обертів робочого колеса насосу від номінального значення.</w:t>
      </w:r>
    </w:p>
    <w:p w:rsidR="0009620D" w:rsidRPr="00FC0F2D" w:rsidRDefault="0009620D" w:rsidP="0013291A">
      <w:pPr>
        <w:spacing w:after="0" w:line="240" w:lineRule="auto"/>
        <w:jc w:val="center"/>
        <w:rPr>
          <w:rFonts w:ascii="Times New Roman" w:hAnsi="Times New Roman"/>
          <w:b/>
          <w:sz w:val="28"/>
          <w:szCs w:val="28"/>
          <w:lang w:val="uk-UA"/>
        </w:rPr>
      </w:pPr>
    </w:p>
    <w:p w:rsidR="00D816A2" w:rsidRPr="00FC0F2D" w:rsidRDefault="00D816A2" w:rsidP="0013291A">
      <w:pPr>
        <w:spacing w:after="0" w:line="240" w:lineRule="auto"/>
        <w:jc w:val="center"/>
        <w:rPr>
          <w:rFonts w:ascii="Times New Roman" w:hAnsi="Times New Roman"/>
          <w:b/>
          <w:sz w:val="28"/>
          <w:szCs w:val="28"/>
          <w:lang w:val="uk-UA"/>
        </w:rPr>
      </w:pPr>
      <w:r w:rsidRPr="00FC0F2D">
        <w:rPr>
          <w:rFonts w:ascii="Times New Roman" w:hAnsi="Times New Roman"/>
          <w:b/>
          <w:sz w:val="28"/>
          <w:szCs w:val="28"/>
          <w:lang w:val="uk-UA"/>
        </w:rPr>
        <w:t>Л</w:t>
      </w:r>
      <w:r w:rsidR="00D30930" w:rsidRPr="00FC0F2D">
        <w:rPr>
          <w:rFonts w:ascii="Times New Roman" w:hAnsi="Times New Roman"/>
          <w:b/>
          <w:sz w:val="28"/>
          <w:szCs w:val="28"/>
          <w:lang w:val="uk-UA"/>
        </w:rPr>
        <w:t>І</w:t>
      </w:r>
      <w:r w:rsidRPr="00FC0F2D">
        <w:rPr>
          <w:rFonts w:ascii="Times New Roman" w:hAnsi="Times New Roman"/>
          <w:b/>
          <w:sz w:val="28"/>
          <w:szCs w:val="28"/>
          <w:lang w:val="uk-UA"/>
        </w:rPr>
        <w:t>ТЕРАТУРА</w:t>
      </w:r>
    </w:p>
    <w:p w:rsidR="00BA7A19" w:rsidRPr="00FC0F2D" w:rsidRDefault="00BA7A19" w:rsidP="0009620D">
      <w:pPr>
        <w:pStyle w:val="af5"/>
        <w:numPr>
          <w:ilvl w:val="0"/>
          <w:numId w:val="35"/>
        </w:numPr>
        <w:tabs>
          <w:tab w:val="left" w:pos="7106"/>
        </w:tabs>
        <w:spacing w:after="0" w:line="240" w:lineRule="auto"/>
        <w:jc w:val="both"/>
        <w:rPr>
          <w:rFonts w:ascii="Times New Roman" w:hAnsi="Times New Roman"/>
          <w:sz w:val="28"/>
          <w:szCs w:val="28"/>
          <w:lang w:val="uk-UA"/>
        </w:rPr>
      </w:pPr>
      <w:proofErr w:type="spellStart"/>
      <w:r w:rsidRPr="00FC0F2D">
        <w:rPr>
          <w:rFonts w:ascii="Times New Roman" w:hAnsi="Times New Roman"/>
          <w:sz w:val="28"/>
          <w:szCs w:val="28"/>
          <w:lang w:val="uk-UA"/>
        </w:rPr>
        <w:t>Пожарная</w:t>
      </w:r>
      <w:proofErr w:type="spellEnd"/>
      <w:r w:rsidRPr="00FC0F2D">
        <w:rPr>
          <w:rFonts w:ascii="Times New Roman" w:hAnsi="Times New Roman"/>
          <w:sz w:val="28"/>
          <w:szCs w:val="28"/>
          <w:lang w:val="uk-UA"/>
        </w:rPr>
        <w:t xml:space="preserve"> </w:t>
      </w:r>
      <w:proofErr w:type="spellStart"/>
      <w:r w:rsidRPr="00FC0F2D">
        <w:rPr>
          <w:rFonts w:ascii="Times New Roman" w:hAnsi="Times New Roman"/>
          <w:sz w:val="28"/>
          <w:szCs w:val="28"/>
          <w:lang w:val="uk-UA"/>
        </w:rPr>
        <w:t>техника</w:t>
      </w:r>
      <w:proofErr w:type="spellEnd"/>
      <w:r w:rsidRPr="00FC0F2D">
        <w:rPr>
          <w:rFonts w:ascii="Times New Roman" w:hAnsi="Times New Roman"/>
          <w:sz w:val="28"/>
          <w:szCs w:val="28"/>
          <w:lang w:val="uk-UA"/>
        </w:rPr>
        <w:t xml:space="preserve">: </w:t>
      </w:r>
      <w:proofErr w:type="spellStart"/>
      <w:r w:rsidRPr="00FC0F2D">
        <w:rPr>
          <w:rFonts w:ascii="Times New Roman" w:hAnsi="Times New Roman"/>
          <w:sz w:val="28"/>
          <w:szCs w:val="28"/>
          <w:lang w:val="uk-UA"/>
        </w:rPr>
        <w:t>Учеб.для</w:t>
      </w:r>
      <w:proofErr w:type="spellEnd"/>
      <w:r w:rsidRPr="00FC0F2D">
        <w:rPr>
          <w:rFonts w:ascii="Times New Roman" w:hAnsi="Times New Roman"/>
          <w:sz w:val="28"/>
          <w:szCs w:val="28"/>
          <w:lang w:val="uk-UA"/>
        </w:rPr>
        <w:t xml:space="preserve"> </w:t>
      </w:r>
      <w:proofErr w:type="spellStart"/>
      <w:r w:rsidRPr="00FC0F2D">
        <w:rPr>
          <w:rFonts w:ascii="Times New Roman" w:hAnsi="Times New Roman"/>
          <w:sz w:val="28"/>
          <w:szCs w:val="28"/>
          <w:lang w:val="uk-UA"/>
        </w:rPr>
        <w:t>пожарно-технических</w:t>
      </w:r>
      <w:proofErr w:type="spellEnd"/>
      <w:r w:rsidRPr="00FC0F2D">
        <w:rPr>
          <w:rFonts w:ascii="Times New Roman" w:hAnsi="Times New Roman"/>
          <w:sz w:val="28"/>
          <w:szCs w:val="28"/>
          <w:lang w:val="uk-UA"/>
        </w:rPr>
        <w:t xml:space="preserve"> училищ. В 2 ч. Ч. 2. </w:t>
      </w:r>
      <w:proofErr w:type="spellStart"/>
      <w:r w:rsidRPr="00FC0F2D">
        <w:rPr>
          <w:rFonts w:ascii="Times New Roman" w:hAnsi="Times New Roman"/>
          <w:sz w:val="28"/>
          <w:szCs w:val="28"/>
          <w:lang w:val="uk-UA"/>
        </w:rPr>
        <w:t>Пожарные</w:t>
      </w:r>
      <w:proofErr w:type="spellEnd"/>
      <w:r w:rsidRPr="00FC0F2D">
        <w:rPr>
          <w:rFonts w:ascii="Times New Roman" w:hAnsi="Times New Roman"/>
          <w:sz w:val="28"/>
          <w:szCs w:val="28"/>
          <w:lang w:val="uk-UA"/>
        </w:rPr>
        <w:t xml:space="preserve"> </w:t>
      </w:r>
      <w:proofErr w:type="spellStart"/>
      <w:r w:rsidRPr="00FC0F2D">
        <w:rPr>
          <w:rFonts w:ascii="Times New Roman" w:hAnsi="Times New Roman"/>
          <w:sz w:val="28"/>
          <w:szCs w:val="28"/>
          <w:lang w:val="uk-UA"/>
        </w:rPr>
        <w:t>автомобили</w:t>
      </w:r>
      <w:proofErr w:type="spellEnd"/>
      <w:r w:rsidR="00D25021" w:rsidRPr="00FC0F2D">
        <w:rPr>
          <w:rFonts w:ascii="Times New Roman" w:hAnsi="Times New Roman"/>
          <w:sz w:val="28"/>
          <w:szCs w:val="28"/>
        </w:rPr>
        <w:t xml:space="preserve"> [Текст] </w:t>
      </w:r>
      <w:r w:rsidRPr="00FC0F2D">
        <w:rPr>
          <w:rFonts w:ascii="Times New Roman" w:hAnsi="Times New Roman"/>
          <w:sz w:val="28"/>
          <w:szCs w:val="28"/>
          <w:lang w:val="uk-UA"/>
        </w:rPr>
        <w:t xml:space="preserve">/ А.Ф. </w:t>
      </w:r>
      <w:proofErr w:type="spellStart"/>
      <w:r w:rsidRPr="00FC0F2D">
        <w:rPr>
          <w:rFonts w:ascii="Times New Roman" w:hAnsi="Times New Roman"/>
          <w:sz w:val="28"/>
          <w:szCs w:val="28"/>
          <w:lang w:val="uk-UA"/>
        </w:rPr>
        <w:t>Иванов</w:t>
      </w:r>
      <w:proofErr w:type="spellEnd"/>
      <w:r w:rsidRPr="00FC0F2D">
        <w:rPr>
          <w:rFonts w:ascii="Times New Roman" w:hAnsi="Times New Roman"/>
          <w:sz w:val="28"/>
          <w:szCs w:val="28"/>
          <w:lang w:val="uk-UA"/>
        </w:rPr>
        <w:t xml:space="preserve">, П.П. </w:t>
      </w:r>
      <w:proofErr w:type="spellStart"/>
      <w:r w:rsidRPr="00FC0F2D">
        <w:rPr>
          <w:rFonts w:ascii="Times New Roman" w:hAnsi="Times New Roman"/>
          <w:sz w:val="28"/>
          <w:szCs w:val="28"/>
          <w:lang w:val="uk-UA"/>
        </w:rPr>
        <w:t>Алексеев</w:t>
      </w:r>
      <w:proofErr w:type="spellEnd"/>
      <w:r w:rsidRPr="00FC0F2D">
        <w:rPr>
          <w:rFonts w:ascii="Times New Roman" w:hAnsi="Times New Roman"/>
          <w:sz w:val="28"/>
          <w:szCs w:val="28"/>
          <w:lang w:val="uk-UA"/>
        </w:rPr>
        <w:t xml:space="preserve">, М.Д. Безбородько и </w:t>
      </w:r>
      <w:proofErr w:type="spellStart"/>
      <w:r w:rsidRPr="00FC0F2D">
        <w:rPr>
          <w:rFonts w:ascii="Times New Roman" w:hAnsi="Times New Roman"/>
          <w:sz w:val="28"/>
          <w:szCs w:val="28"/>
          <w:lang w:val="uk-UA"/>
        </w:rPr>
        <w:t>др</w:t>
      </w:r>
      <w:proofErr w:type="spellEnd"/>
      <w:r w:rsidRPr="00FC0F2D">
        <w:rPr>
          <w:rFonts w:ascii="Times New Roman" w:hAnsi="Times New Roman"/>
          <w:sz w:val="28"/>
          <w:szCs w:val="28"/>
          <w:lang w:val="uk-UA"/>
        </w:rPr>
        <w:t xml:space="preserve">..; </w:t>
      </w:r>
      <w:proofErr w:type="spellStart"/>
      <w:r w:rsidRPr="00FC0F2D">
        <w:rPr>
          <w:rFonts w:ascii="Times New Roman" w:hAnsi="Times New Roman"/>
          <w:sz w:val="28"/>
          <w:szCs w:val="28"/>
          <w:lang w:val="uk-UA"/>
        </w:rPr>
        <w:t>Под</w:t>
      </w:r>
      <w:proofErr w:type="spellEnd"/>
      <w:r w:rsidRPr="00FC0F2D">
        <w:rPr>
          <w:rFonts w:ascii="Times New Roman" w:hAnsi="Times New Roman"/>
          <w:sz w:val="28"/>
          <w:szCs w:val="28"/>
          <w:lang w:val="uk-UA"/>
        </w:rPr>
        <w:t xml:space="preserve"> ред. А.Ф. </w:t>
      </w:r>
      <w:proofErr w:type="spellStart"/>
      <w:r w:rsidRPr="00FC0F2D">
        <w:rPr>
          <w:rFonts w:ascii="Times New Roman" w:hAnsi="Times New Roman"/>
          <w:sz w:val="28"/>
          <w:szCs w:val="28"/>
          <w:lang w:val="uk-UA"/>
        </w:rPr>
        <w:t>Иванова</w:t>
      </w:r>
      <w:proofErr w:type="spellEnd"/>
      <w:r w:rsidRPr="00FC0F2D">
        <w:rPr>
          <w:rFonts w:ascii="Times New Roman" w:hAnsi="Times New Roman"/>
          <w:sz w:val="28"/>
          <w:szCs w:val="28"/>
          <w:lang w:val="uk-UA"/>
        </w:rPr>
        <w:t xml:space="preserve">. – М.: </w:t>
      </w:r>
      <w:proofErr w:type="spellStart"/>
      <w:r w:rsidRPr="00FC0F2D">
        <w:rPr>
          <w:rFonts w:ascii="Times New Roman" w:hAnsi="Times New Roman"/>
          <w:sz w:val="28"/>
          <w:szCs w:val="28"/>
          <w:lang w:val="uk-UA"/>
        </w:rPr>
        <w:t>Стройиздат</w:t>
      </w:r>
      <w:proofErr w:type="spellEnd"/>
      <w:r w:rsidRPr="00FC0F2D">
        <w:rPr>
          <w:rFonts w:ascii="Times New Roman" w:hAnsi="Times New Roman"/>
          <w:sz w:val="28"/>
          <w:szCs w:val="28"/>
          <w:lang w:val="uk-UA"/>
        </w:rPr>
        <w:t xml:space="preserve">, 1988. – 286 с.: </w:t>
      </w:r>
      <w:proofErr w:type="spellStart"/>
      <w:r w:rsidRPr="00FC0F2D">
        <w:rPr>
          <w:rFonts w:ascii="Times New Roman" w:hAnsi="Times New Roman"/>
          <w:sz w:val="28"/>
          <w:szCs w:val="28"/>
          <w:lang w:val="uk-UA"/>
        </w:rPr>
        <w:t>ил</w:t>
      </w:r>
      <w:proofErr w:type="spellEnd"/>
      <w:r w:rsidRPr="00FC0F2D">
        <w:rPr>
          <w:rFonts w:ascii="Times New Roman" w:hAnsi="Times New Roman"/>
          <w:sz w:val="28"/>
          <w:szCs w:val="28"/>
          <w:lang w:val="uk-UA"/>
        </w:rPr>
        <w:t>.</w:t>
      </w:r>
    </w:p>
    <w:p w:rsidR="00BA7A19" w:rsidRPr="00FC0F2D" w:rsidRDefault="00BA7A19" w:rsidP="0009620D">
      <w:pPr>
        <w:pStyle w:val="af5"/>
        <w:widowControl w:val="0"/>
        <w:numPr>
          <w:ilvl w:val="0"/>
          <w:numId w:val="35"/>
        </w:numPr>
        <w:tabs>
          <w:tab w:val="left" w:pos="-2880"/>
          <w:tab w:val="left" w:pos="180"/>
        </w:tabs>
        <w:spacing w:after="0" w:line="240" w:lineRule="auto"/>
        <w:jc w:val="both"/>
        <w:rPr>
          <w:rFonts w:ascii="Times New Roman" w:hAnsi="Times New Roman"/>
          <w:sz w:val="28"/>
          <w:szCs w:val="28"/>
          <w:lang w:val="uk-UA"/>
        </w:rPr>
      </w:pPr>
      <w:proofErr w:type="spellStart"/>
      <w:r w:rsidRPr="00FC0F2D">
        <w:rPr>
          <w:rFonts w:ascii="Times New Roman" w:hAnsi="Times New Roman"/>
          <w:sz w:val="28"/>
          <w:szCs w:val="28"/>
          <w:lang w:val="uk-UA"/>
        </w:rPr>
        <w:t>Пожарно-техническое</w:t>
      </w:r>
      <w:proofErr w:type="spellEnd"/>
      <w:r w:rsidRPr="00FC0F2D">
        <w:rPr>
          <w:rFonts w:ascii="Times New Roman" w:hAnsi="Times New Roman"/>
          <w:sz w:val="28"/>
          <w:szCs w:val="28"/>
          <w:lang w:val="uk-UA"/>
        </w:rPr>
        <w:t xml:space="preserve"> </w:t>
      </w:r>
      <w:proofErr w:type="spellStart"/>
      <w:r w:rsidRPr="00FC0F2D">
        <w:rPr>
          <w:rFonts w:ascii="Times New Roman" w:hAnsi="Times New Roman"/>
          <w:sz w:val="28"/>
          <w:szCs w:val="28"/>
          <w:lang w:val="uk-UA"/>
        </w:rPr>
        <w:t>оборудование</w:t>
      </w:r>
      <w:proofErr w:type="spellEnd"/>
      <w:r w:rsidRPr="00FC0F2D">
        <w:rPr>
          <w:rFonts w:ascii="Times New Roman" w:hAnsi="Times New Roman"/>
          <w:sz w:val="28"/>
          <w:szCs w:val="28"/>
          <w:lang w:val="uk-UA"/>
        </w:rPr>
        <w:t xml:space="preserve">: </w:t>
      </w:r>
      <w:proofErr w:type="spellStart"/>
      <w:r w:rsidRPr="00FC0F2D">
        <w:rPr>
          <w:rFonts w:ascii="Times New Roman" w:hAnsi="Times New Roman"/>
          <w:sz w:val="28"/>
          <w:szCs w:val="28"/>
          <w:lang w:val="uk-UA"/>
        </w:rPr>
        <w:t>Учеб.для</w:t>
      </w:r>
      <w:proofErr w:type="spellEnd"/>
      <w:r w:rsidRPr="00FC0F2D">
        <w:rPr>
          <w:rFonts w:ascii="Times New Roman" w:hAnsi="Times New Roman"/>
          <w:sz w:val="28"/>
          <w:szCs w:val="28"/>
          <w:lang w:val="uk-UA"/>
        </w:rPr>
        <w:t xml:space="preserve"> </w:t>
      </w:r>
      <w:proofErr w:type="spellStart"/>
      <w:r w:rsidRPr="00FC0F2D">
        <w:rPr>
          <w:rFonts w:ascii="Times New Roman" w:hAnsi="Times New Roman"/>
          <w:sz w:val="28"/>
          <w:szCs w:val="28"/>
          <w:lang w:val="uk-UA"/>
        </w:rPr>
        <w:t>пожарно-технических</w:t>
      </w:r>
      <w:proofErr w:type="spellEnd"/>
      <w:r w:rsidRPr="00FC0F2D">
        <w:rPr>
          <w:rFonts w:ascii="Times New Roman" w:hAnsi="Times New Roman"/>
          <w:sz w:val="28"/>
          <w:szCs w:val="28"/>
          <w:lang w:val="uk-UA"/>
        </w:rPr>
        <w:t xml:space="preserve"> училищ. В 2 ч. Ч. 1. </w:t>
      </w:r>
      <w:proofErr w:type="spellStart"/>
      <w:r w:rsidRPr="00FC0F2D">
        <w:rPr>
          <w:rFonts w:ascii="Times New Roman" w:hAnsi="Times New Roman"/>
          <w:sz w:val="28"/>
          <w:szCs w:val="28"/>
          <w:lang w:val="uk-UA"/>
        </w:rPr>
        <w:t>Пожарно-техническое</w:t>
      </w:r>
      <w:proofErr w:type="spellEnd"/>
      <w:r w:rsidRPr="00FC0F2D">
        <w:rPr>
          <w:rFonts w:ascii="Times New Roman" w:hAnsi="Times New Roman"/>
          <w:sz w:val="28"/>
          <w:szCs w:val="28"/>
          <w:lang w:val="uk-UA"/>
        </w:rPr>
        <w:t xml:space="preserve"> </w:t>
      </w:r>
      <w:proofErr w:type="spellStart"/>
      <w:r w:rsidRPr="00FC0F2D">
        <w:rPr>
          <w:rFonts w:ascii="Times New Roman" w:hAnsi="Times New Roman"/>
          <w:sz w:val="28"/>
          <w:szCs w:val="28"/>
          <w:lang w:val="uk-UA"/>
        </w:rPr>
        <w:t>оборудование</w:t>
      </w:r>
      <w:proofErr w:type="spellEnd"/>
      <w:r w:rsidR="00D25021" w:rsidRPr="00FC0F2D">
        <w:rPr>
          <w:rFonts w:ascii="Times New Roman" w:hAnsi="Times New Roman"/>
          <w:sz w:val="28"/>
          <w:szCs w:val="28"/>
        </w:rPr>
        <w:t xml:space="preserve"> [Текст] </w:t>
      </w:r>
      <w:r w:rsidRPr="00FC0F2D">
        <w:rPr>
          <w:rFonts w:ascii="Times New Roman" w:hAnsi="Times New Roman"/>
          <w:sz w:val="28"/>
          <w:szCs w:val="28"/>
          <w:lang w:val="uk-UA"/>
        </w:rPr>
        <w:t xml:space="preserve">/ А.Ф. </w:t>
      </w:r>
      <w:proofErr w:type="spellStart"/>
      <w:r w:rsidRPr="00FC0F2D">
        <w:rPr>
          <w:rFonts w:ascii="Times New Roman" w:hAnsi="Times New Roman"/>
          <w:sz w:val="28"/>
          <w:szCs w:val="28"/>
          <w:lang w:val="uk-UA"/>
        </w:rPr>
        <w:t>Иванов</w:t>
      </w:r>
      <w:proofErr w:type="spellEnd"/>
      <w:r w:rsidRPr="00FC0F2D">
        <w:rPr>
          <w:rFonts w:ascii="Times New Roman" w:hAnsi="Times New Roman"/>
          <w:sz w:val="28"/>
          <w:szCs w:val="28"/>
          <w:lang w:val="uk-UA"/>
        </w:rPr>
        <w:t xml:space="preserve">, П.П. </w:t>
      </w:r>
      <w:proofErr w:type="spellStart"/>
      <w:r w:rsidRPr="00FC0F2D">
        <w:rPr>
          <w:rFonts w:ascii="Times New Roman" w:hAnsi="Times New Roman"/>
          <w:sz w:val="28"/>
          <w:szCs w:val="28"/>
          <w:lang w:val="uk-UA"/>
        </w:rPr>
        <w:t>Алексеев</w:t>
      </w:r>
      <w:proofErr w:type="spellEnd"/>
      <w:r w:rsidRPr="00FC0F2D">
        <w:rPr>
          <w:rFonts w:ascii="Times New Roman" w:hAnsi="Times New Roman"/>
          <w:sz w:val="28"/>
          <w:szCs w:val="28"/>
          <w:lang w:val="uk-UA"/>
        </w:rPr>
        <w:t xml:space="preserve">, М.Д. Безбородько и </w:t>
      </w:r>
      <w:proofErr w:type="spellStart"/>
      <w:r w:rsidRPr="00FC0F2D">
        <w:rPr>
          <w:rFonts w:ascii="Times New Roman" w:hAnsi="Times New Roman"/>
          <w:sz w:val="28"/>
          <w:szCs w:val="28"/>
          <w:lang w:val="uk-UA"/>
        </w:rPr>
        <w:t>др</w:t>
      </w:r>
      <w:proofErr w:type="spellEnd"/>
      <w:r w:rsidRPr="00FC0F2D">
        <w:rPr>
          <w:rFonts w:ascii="Times New Roman" w:hAnsi="Times New Roman"/>
          <w:sz w:val="28"/>
          <w:szCs w:val="28"/>
          <w:lang w:val="uk-UA"/>
        </w:rPr>
        <w:t xml:space="preserve">..; </w:t>
      </w:r>
      <w:proofErr w:type="spellStart"/>
      <w:r w:rsidRPr="00FC0F2D">
        <w:rPr>
          <w:rFonts w:ascii="Times New Roman" w:hAnsi="Times New Roman"/>
          <w:sz w:val="28"/>
          <w:szCs w:val="28"/>
          <w:lang w:val="uk-UA"/>
        </w:rPr>
        <w:t>Под</w:t>
      </w:r>
      <w:proofErr w:type="spellEnd"/>
      <w:r w:rsidRPr="00FC0F2D">
        <w:rPr>
          <w:rFonts w:ascii="Times New Roman" w:hAnsi="Times New Roman"/>
          <w:sz w:val="28"/>
          <w:szCs w:val="28"/>
          <w:lang w:val="uk-UA"/>
        </w:rPr>
        <w:t xml:space="preserve"> ред. А.Ф. </w:t>
      </w:r>
      <w:proofErr w:type="spellStart"/>
      <w:r w:rsidRPr="00FC0F2D">
        <w:rPr>
          <w:rFonts w:ascii="Times New Roman" w:hAnsi="Times New Roman"/>
          <w:sz w:val="28"/>
          <w:szCs w:val="28"/>
          <w:lang w:val="uk-UA"/>
        </w:rPr>
        <w:t>Иванова</w:t>
      </w:r>
      <w:proofErr w:type="spellEnd"/>
      <w:r w:rsidRPr="00FC0F2D">
        <w:rPr>
          <w:rFonts w:ascii="Times New Roman" w:hAnsi="Times New Roman"/>
          <w:sz w:val="28"/>
          <w:szCs w:val="28"/>
          <w:lang w:val="uk-UA"/>
        </w:rPr>
        <w:t xml:space="preserve">. – М.: </w:t>
      </w:r>
      <w:proofErr w:type="spellStart"/>
      <w:r w:rsidRPr="00FC0F2D">
        <w:rPr>
          <w:rFonts w:ascii="Times New Roman" w:hAnsi="Times New Roman"/>
          <w:sz w:val="28"/>
          <w:szCs w:val="28"/>
          <w:lang w:val="uk-UA"/>
        </w:rPr>
        <w:t>Стройиздат</w:t>
      </w:r>
      <w:proofErr w:type="spellEnd"/>
      <w:r w:rsidRPr="00FC0F2D">
        <w:rPr>
          <w:rFonts w:ascii="Times New Roman" w:hAnsi="Times New Roman"/>
          <w:sz w:val="28"/>
          <w:szCs w:val="28"/>
          <w:lang w:val="uk-UA"/>
        </w:rPr>
        <w:t xml:space="preserve">, 1988. – 408 с.: </w:t>
      </w:r>
      <w:proofErr w:type="spellStart"/>
      <w:r w:rsidRPr="00FC0F2D">
        <w:rPr>
          <w:rFonts w:ascii="Times New Roman" w:hAnsi="Times New Roman"/>
          <w:sz w:val="28"/>
          <w:szCs w:val="28"/>
          <w:lang w:val="uk-UA"/>
        </w:rPr>
        <w:t>ил</w:t>
      </w:r>
      <w:proofErr w:type="spellEnd"/>
      <w:r w:rsidRPr="00FC0F2D">
        <w:rPr>
          <w:rFonts w:ascii="Times New Roman" w:hAnsi="Times New Roman"/>
          <w:sz w:val="28"/>
          <w:szCs w:val="28"/>
          <w:lang w:val="uk-UA"/>
        </w:rPr>
        <w:t>.</w:t>
      </w:r>
    </w:p>
    <w:p w:rsidR="00BA7A19" w:rsidRPr="00FC0F2D" w:rsidRDefault="00356872" w:rsidP="0009620D">
      <w:pPr>
        <w:pStyle w:val="af5"/>
        <w:widowControl w:val="0"/>
        <w:numPr>
          <w:ilvl w:val="0"/>
          <w:numId w:val="35"/>
        </w:numPr>
        <w:tabs>
          <w:tab w:val="left" w:pos="-2880"/>
          <w:tab w:val="left" w:pos="180"/>
        </w:tabs>
        <w:spacing w:after="0" w:line="240" w:lineRule="auto"/>
        <w:jc w:val="both"/>
        <w:rPr>
          <w:rFonts w:ascii="Times New Roman" w:hAnsi="Times New Roman"/>
          <w:sz w:val="28"/>
          <w:szCs w:val="28"/>
          <w:lang w:val="uk-UA"/>
        </w:rPr>
      </w:pPr>
      <w:r w:rsidRPr="00FC0F2D">
        <w:rPr>
          <w:rFonts w:ascii="Times New Roman" w:hAnsi="Times New Roman"/>
          <w:sz w:val="28"/>
          <w:szCs w:val="28"/>
        </w:rPr>
        <w:t>Руководство по эксплуатации 318-00-00-00 РЭ «АЦ-40(130)63Б».</w:t>
      </w:r>
    </w:p>
    <w:p w:rsidR="00BA7A19" w:rsidRPr="00FC0F2D" w:rsidRDefault="00987788" w:rsidP="0009620D">
      <w:pPr>
        <w:pStyle w:val="af5"/>
        <w:widowControl w:val="0"/>
        <w:numPr>
          <w:ilvl w:val="0"/>
          <w:numId w:val="35"/>
        </w:numPr>
        <w:tabs>
          <w:tab w:val="left" w:pos="720"/>
          <w:tab w:val="left" w:pos="8789"/>
          <w:tab w:val="left" w:pos="9072"/>
        </w:tabs>
        <w:suppressAutoHyphens/>
        <w:spacing w:after="0" w:line="240" w:lineRule="auto"/>
        <w:jc w:val="both"/>
        <w:rPr>
          <w:rFonts w:ascii="Times New Roman" w:hAnsi="Times New Roman"/>
          <w:sz w:val="28"/>
          <w:szCs w:val="28"/>
          <w:lang w:val="uk-UA"/>
        </w:rPr>
      </w:pPr>
      <w:r w:rsidRPr="00FC0F2D">
        <w:rPr>
          <w:rFonts w:ascii="Times New Roman" w:hAnsi="Times New Roman"/>
          <w:sz w:val="28"/>
          <w:szCs w:val="28"/>
          <w:lang w:val="uk-UA"/>
        </w:rPr>
        <w:t xml:space="preserve">Настанова з експлуатації транспортних засобів в органах та підрозділах ДСНС України [Текст]: наказ ДСНС України </w:t>
      </w:r>
      <w:r w:rsidR="00356872" w:rsidRPr="00FC0F2D">
        <w:rPr>
          <w:rFonts w:ascii="Times New Roman" w:hAnsi="Times New Roman"/>
          <w:sz w:val="28"/>
          <w:szCs w:val="28"/>
          <w:lang w:val="uk-UA"/>
        </w:rPr>
        <w:t xml:space="preserve">№432 </w:t>
      </w:r>
      <w:r w:rsidR="00BA7A19" w:rsidRPr="00FC0F2D">
        <w:rPr>
          <w:rFonts w:ascii="Times New Roman" w:hAnsi="Times New Roman"/>
          <w:sz w:val="28"/>
          <w:szCs w:val="28"/>
          <w:lang w:val="uk-UA"/>
        </w:rPr>
        <w:t xml:space="preserve">від 27.06.2013 року </w:t>
      </w:r>
      <w:r w:rsidRPr="00FC0F2D">
        <w:rPr>
          <w:rFonts w:ascii="Times New Roman" w:hAnsi="Times New Roman"/>
          <w:sz w:val="28"/>
          <w:szCs w:val="28"/>
          <w:lang w:val="uk-UA"/>
        </w:rPr>
        <w:t>// Урядовий кур’єр. – 2013. – 18 липня. – С. 12.</w:t>
      </w:r>
    </w:p>
    <w:p w:rsidR="00BA7A19" w:rsidRPr="00FC0F2D" w:rsidRDefault="00987788" w:rsidP="00987788">
      <w:pPr>
        <w:pStyle w:val="af5"/>
        <w:widowControl w:val="0"/>
        <w:numPr>
          <w:ilvl w:val="0"/>
          <w:numId w:val="35"/>
        </w:numPr>
        <w:tabs>
          <w:tab w:val="left" w:pos="-2880"/>
          <w:tab w:val="left" w:pos="180"/>
        </w:tabs>
        <w:spacing w:after="0" w:line="240" w:lineRule="auto"/>
        <w:jc w:val="both"/>
        <w:rPr>
          <w:rFonts w:ascii="Times New Roman" w:hAnsi="Times New Roman"/>
          <w:sz w:val="28"/>
          <w:szCs w:val="28"/>
          <w:lang w:val="uk-UA"/>
        </w:rPr>
      </w:pPr>
      <w:r w:rsidRPr="00FC0F2D">
        <w:rPr>
          <w:rFonts w:ascii="Times New Roman" w:hAnsi="Times New Roman"/>
          <w:sz w:val="28"/>
          <w:szCs w:val="28"/>
          <w:lang w:val="uk-UA"/>
        </w:rPr>
        <w:t xml:space="preserve">Норми табельної належності, витрат і термінів експлуатації </w:t>
      </w:r>
      <w:proofErr w:type="spellStart"/>
      <w:r w:rsidRPr="00FC0F2D">
        <w:rPr>
          <w:rFonts w:ascii="Times New Roman" w:hAnsi="Times New Roman"/>
          <w:sz w:val="28"/>
          <w:szCs w:val="28"/>
          <w:lang w:val="uk-UA"/>
        </w:rPr>
        <w:t>пожежно</w:t>
      </w:r>
      <w:proofErr w:type="spellEnd"/>
      <w:r w:rsidRPr="00FC0F2D">
        <w:rPr>
          <w:rFonts w:ascii="Times New Roman" w:hAnsi="Times New Roman"/>
          <w:sz w:val="28"/>
          <w:szCs w:val="28"/>
          <w:lang w:val="uk-UA"/>
        </w:rPr>
        <w:t xml:space="preserve">-рятувального, технологічного і гаражного обладнання, інструменту, інструменту, індивідуального озброєння та спорядження, ремонтно-експлуатаційних матеріалів підрозділів ДСНС України [Текст]: наказ </w:t>
      </w:r>
      <w:r w:rsidR="00356872" w:rsidRPr="00FC0F2D">
        <w:rPr>
          <w:rFonts w:ascii="Times New Roman" w:hAnsi="Times New Roman"/>
          <w:sz w:val="28"/>
          <w:szCs w:val="28"/>
          <w:lang w:val="uk-UA"/>
        </w:rPr>
        <w:t>ДСНС України №358 від 29.05.2013 року</w:t>
      </w:r>
      <w:r w:rsidRPr="00FC0F2D">
        <w:rPr>
          <w:rFonts w:ascii="Times New Roman" w:hAnsi="Times New Roman"/>
          <w:sz w:val="28"/>
          <w:szCs w:val="28"/>
          <w:lang w:val="uk-UA"/>
        </w:rPr>
        <w:t xml:space="preserve"> // Урядовий кур’єр. – 2013. – 9 </w:t>
      </w:r>
      <w:proofErr w:type="spellStart"/>
      <w:r w:rsidRPr="00FC0F2D">
        <w:rPr>
          <w:rFonts w:ascii="Times New Roman" w:hAnsi="Times New Roman"/>
          <w:sz w:val="28"/>
          <w:szCs w:val="28"/>
          <w:lang w:val="uk-UA"/>
        </w:rPr>
        <w:t>черня</w:t>
      </w:r>
      <w:proofErr w:type="spellEnd"/>
      <w:r w:rsidRPr="00FC0F2D">
        <w:rPr>
          <w:rFonts w:ascii="Times New Roman" w:hAnsi="Times New Roman"/>
          <w:sz w:val="28"/>
          <w:szCs w:val="28"/>
          <w:lang w:val="uk-UA"/>
        </w:rPr>
        <w:t>. – С. 6.</w:t>
      </w:r>
    </w:p>
    <w:p w:rsidR="006D59A6" w:rsidRDefault="006D59A6" w:rsidP="006D59A6">
      <w:pPr>
        <w:pStyle w:val="af5"/>
        <w:widowControl w:val="0"/>
        <w:numPr>
          <w:ilvl w:val="0"/>
          <w:numId w:val="35"/>
        </w:numPr>
        <w:tabs>
          <w:tab w:val="left" w:pos="-2880"/>
          <w:tab w:val="left" w:pos="180"/>
        </w:tabs>
        <w:spacing w:after="0" w:line="240" w:lineRule="auto"/>
        <w:jc w:val="both"/>
        <w:rPr>
          <w:rFonts w:ascii="Times New Roman" w:hAnsi="Times New Roman"/>
          <w:sz w:val="28"/>
          <w:szCs w:val="28"/>
          <w:lang w:val="uk-UA"/>
        </w:rPr>
      </w:pPr>
      <w:r w:rsidRPr="00987788">
        <w:rPr>
          <w:rFonts w:ascii="Times New Roman" w:hAnsi="Times New Roman"/>
          <w:sz w:val="28"/>
          <w:szCs w:val="28"/>
          <w:lang w:val="uk-UA"/>
        </w:rPr>
        <w:t>Ларін</w:t>
      </w:r>
      <w:r w:rsidRPr="006376D5">
        <w:rPr>
          <w:rFonts w:ascii="Times New Roman" w:hAnsi="Times New Roman"/>
          <w:sz w:val="28"/>
          <w:szCs w:val="28"/>
          <w:lang w:val="uk-UA"/>
        </w:rPr>
        <w:t xml:space="preserve"> </w:t>
      </w:r>
      <w:r w:rsidRPr="00987788">
        <w:rPr>
          <w:rFonts w:ascii="Times New Roman" w:hAnsi="Times New Roman"/>
          <w:sz w:val="28"/>
          <w:szCs w:val="28"/>
          <w:lang w:val="uk-UA"/>
        </w:rPr>
        <w:t xml:space="preserve">О.М., </w:t>
      </w:r>
      <w:proofErr w:type="spellStart"/>
      <w:r w:rsidRPr="00987788">
        <w:rPr>
          <w:rFonts w:ascii="Times New Roman" w:hAnsi="Times New Roman"/>
          <w:sz w:val="28"/>
          <w:szCs w:val="28"/>
          <w:lang w:val="uk-UA"/>
        </w:rPr>
        <w:t>Семків</w:t>
      </w:r>
      <w:proofErr w:type="spellEnd"/>
      <w:r w:rsidRPr="006376D5">
        <w:rPr>
          <w:rFonts w:ascii="Times New Roman" w:hAnsi="Times New Roman"/>
          <w:sz w:val="28"/>
          <w:szCs w:val="28"/>
          <w:lang w:val="uk-UA"/>
        </w:rPr>
        <w:t xml:space="preserve"> </w:t>
      </w:r>
      <w:r w:rsidRPr="00987788">
        <w:rPr>
          <w:rFonts w:ascii="Times New Roman" w:hAnsi="Times New Roman"/>
          <w:sz w:val="28"/>
          <w:szCs w:val="28"/>
          <w:lang w:val="uk-UA"/>
        </w:rPr>
        <w:t xml:space="preserve">О.М., </w:t>
      </w:r>
      <w:proofErr w:type="spellStart"/>
      <w:r w:rsidRPr="00987788">
        <w:rPr>
          <w:rFonts w:ascii="Times New Roman" w:hAnsi="Times New Roman"/>
          <w:sz w:val="28"/>
          <w:szCs w:val="28"/>
          <w:lang w:val="uk-UA"/>
        </w:rPr>
        <w:t>Мисюра</w:t>
      </w:r>
      <w:proofErr w:type="spellEnd"/>
      <w:r w:rsidRPr="006376D5">
        <w:rPr>
          <w:rFonts w:ascii="Times New Roman" w:hAnsi="Times New Roman"/>
          <w:sz w:val="28"/>
          <w:szCs w:val="28"/>
          <w:lang w:val="uk-UA"/>
        </w:rPr>
        <w:t xml:space="preserve"> </w:t>
      </w:r>
      <w:r w:rsidRPr="00987788">
        <w:rPr>
          <w:rFonts w:ascii="Times New Roman" w:hAnsi="Times New Roman"/>
          <w:sz w:val="28"/>
          <w:szCs w:val="28"/>
          <w:lang w:val="uk-UA"/>
        </w:rPr>
        <w:t xml:space="preserve">М.І., </w:t>
      </w:r>
      <w:proofErr w:type="spellStart"/>
      <w:r w:rsidRPr="00987788">
        <w:rPr>
          <w:rFonts w:ascii="Times New Roman" w:hAnsi="Times New Roman"/>
          <w:sz w:val="28"/>
          <w:szCs w:val="28"/>
          <w:lang w:val="uk-UA"/>
        </w:rPr>
        <w:t>Кривошей</w:t>
      </w:r>
      <w:proofErr w:type="spellEnd"/>
      <w:r w:rsidRPr="00987788">
        <w:rPr>
          <w:rFonts w:ascii="Times New Roman" w:hAnsi="Times New Roman"/>
          <w:sz w:val="28"/>
          <w:szCs w:val="28"/>
          <w:lang w:val="uk-UA"/>
        </w:rPr>
        <w:t xml:space="preserve"> Б.І. Експлуатація пожежної та аварійно-рятувальної техніки: </w:t>
      </w:r>
      <w:proofErr w:type="spellStart"/>
      <w:r w:rsidRPr="00987788">
        <w:rPr>
          <w:rFonts w:ascii="Times New Roman" w:hAnsi="Times New Roman"/>
          <w:sz w:val="28"/>
          <w:szCs w:val="28"/>
          <w:lang w:val="uk-UA"/>
        </w:rPr>
        <w:t>навч</w:t>
      </w:r>
      <w:proofErr w:type="spellEnd"/>
      <w:r w:rsidRPr="00987788">
        <w:rPr>
          <w:rFonts w:ascii="Times New Roman" w:hAnsi="Times New Roman"/>
          <w:sz w:val="28"/>
          <w:szCs w:val="28"/>
          <w:lang w:val="uk-UA"/>
        </w:rPr>
        <w:t xml:space="preserve">. </w:t>
      </w:r>
      <w:proofErr w:type="spellStart"/>
      <w:r w:rsidRPr="00987788">
        <w:rPr>
          <w:rFonts w:ascii="Times New Roman" w:hAnsi="Times New Roman"/>
          <w:sz w:val="28"/>
          <w:szCs w:val="28"/>
          <w:lang w:val="uk-UA"/>
        </w:rPr>
        <w:t>посіб</w:t>
      </w:r>
      <w:proofErr w:type="spellEnd"/>
      <w:r w:rsidRPr="00987788">
        <w:rPr>
          <w:rFonts w:ascii="Times New Roman" w:hAnsi="Times New Roman"/>
          <w:sz w:val="28"/>
          <w:szCs w:val="28"/>
          <w:lang w:val="uk-UA"/>
        </w:rPr>
        <w:t xml:space="preserve">. [Текст] / </w:t>
      </w:r>
      <w:r w:rsidRPr="006376D5">
        <w:rPr>
          <w:rFonts w:ascii="Times New Roman" w:hAnsi="Times New Roman"/>
          <w:sz w:val="28"/>
          <w:szCs w:val="28"/>
          <w:lang w:val="uk-UA"/>
        </w:rPr>
        <w:t>[</w:t>
      </w:r>
      <w:proofErr w:type="spellStart"/>
      <w:r w:rsidRPr="006376D5">
        <w:rPr>
          <w:rFonts w:ascii="Times New Roman" w:hAnsi="Times New Roman"/>
          <w:sz w:val="28"/>
          <w:szCs w:val="28"/>
          <w:lang w:val="uk-UA"/>
        </w:rPr>
        <w:t>Электрон</w:t>
      </w:r>
      <w:proofErr w:type="spellEnd"/>
      <w:r w:rsidRPr="006376D5">
        <w:rPr>
          <w:rFonts w:ascii="Times New Roman" w:hAnsi="Times New Roman"/>
          <w:sz w:val="28"/>
          <w:szCs w:val="28"/>
          <w:lang w:val="uk-UA"/>
        </w:rPr>
        <w:t xml:space="preserve">. ресурс]. – Режим </w:t>
      </w:r>
      <w:proofErr w:type="spellStart"/>
      <w:r w:rsidRPr="006376D5">
        <w:rPr>
          <w:rFonts w:ascii="Times New Roman" w:hAnsi="Times New Roman"/>
          <w:sz w:val="28"/>
          <w:szCs w:val="28"/>
          <w:lang w:val="uk-UA"/>
        </w:rPr>
        <w:t>доступа</w:t>
      </w:r>
      <w:proofErr w:type="spellEnd"/>
      <w:r w:rsidRPr="006376D5">
        <w:rPr>
          <w:rFonts w:ascii="Times New Roman" w:hAnsi="Times New Roman"/>
          <w:sz w:val="28"/>
          <w:szCs w:val="28"/>
          <w:lang w:val="uk-UA"/>
        </w:rPr>
        <w:t>:</w:t>
      </w:r>
      <w:r>
        <w:rPr>
          <w:rFonts w:ascii="Times New Roman" w:hAnsi="Times New Roman"/>
          <w:sz w:val="28"/>
          <w:szCs w:val="28"/>
          <w:lang w:val="uk-UA"/>
        </w:rPr>
        <w:t xml:space="preserve"> </w:t>
      </w:r>
      <w:hyperlink r:id="rId18" w:anchor="up" w:history="1">
        <w:r w:rsidRPr="009D4928">
          <w:rPr>
            <w:rStyle w:val="a3"/>
            <w:rFonts w:ascii="Times New Roman" w:hAnsi="Times New Roman"/>
            <w:sz w:val="28"/>
            <w:szCs w:val="28"/>
            <w:lang w:val="uk-UA"/>
          </w:rPr>
          <w:t>http://books.nuczu.edu.ua/list.php?</w:t>
        </w:r>
        <w:bookmarkStart w:id="0" w:name="_GoBack"/>
        <w:bookmarkEnd w:id="0"/>
        <w:r w:rsidRPr="009D4928">
          <w:rPr>
            <w:rStyle w:val="a3"/>
            <w:rFonts w:ascii="Times New Roman" w:hAnsi="Times New Roman"/>
            <w:sz w:val="28"/>
            <w:szCs w:val="28"/>
            <w:lang w:val="uk-UA"/>
          </w:rPr>
          <w:t>I</w:t>
        </w:r>
        <w:r w:rsidRPr="009D4928">
          <w:rPr>
            <w:rStyle w:val="a3"/>
            <w:rFonts w:ascii="Times New Roman" w:hAnsi="Times New Roman"/>
            <w:sz w:val="28"/>
            <w:szCs w:val="28"/>
            <w:lang w:val="uk-UA"/>
          </w:rPr>
          <w:t>D</w:t>
        </w:r>
        <w:r w:rsidRPr="009D4928">
          <w:rPr>
            <w:rStyle w:val="a3"/>
            <w:rFonts w:ascii="Times New Roman" w:hAnsi="Times New Roman"/>
            <w:sz w:val="28"/>
            <w:szCs w:val="28"/>
            <w:lang w:val="uk-UA"/>
          </w:rPr>
          <w:t>list=Q_2#up</w:t>
        </w:r>
      </w:hyperlink>
    </w:p>
    <w:p w:rsidR="006D59A6" w:rsidRDefault="006D59A6" w:rsidP="006D59A6">
      <w:pPr>
        <w:pStyle w:val="af5"/>
        <w:widowControl w:val="0"/>
        <w:tabs>
          <w:tab w:val="left" w:pos="-2880"/>
          <w:tab w:val="left" w:pos="180"/>
        </w:tabs>
        <w:spacing w:after="0" w:line="240" w:lineRule="auto"/>
        <w:ind w:left="360"/>
        <w:jc w:val="both"/>
        <w:rPr>
          <w:rFonts w:ascii="Times New Roman" w:hAnsi="Times New Roman"/>
          <w:sz w:val="28"/>
          <w:szCs w:val="28"/>
          <w:lang w:val="uk-UA"/>
        </w:rPr>
      </w:pPr>
    </w:p>
    <w:p w:rsidR="006D59A6" w:rsidRPr="007A2170" w:rsidRDefault="006D59A6" w:rsidP="006D59A6">
      <w:pPr>
        <w:pStyle w:val="af5"/>
        <w:widowControl w:val="0"/>
        <w:numPr>
          <w:ilvl w:val="0"/>
          <w:numId w:val="35"/>
        </w:numPr>
        <w:tabs>
          <w:tab w:val="left" w:pos="-2880"/>
          <w:tab w:val="left" w:pos="180"/>
        </w:tabs>
        <w:spacing w:after="0" w:line="240" w:lineRule="auto"/>
        <w:jc w:val="both"/>
        <w:rPr>
          <w:rFonts w:ascii="Times New Roman" w:hAnsi="Times New Roman"/>
          <w:color w:val="D9D9D9" w:themeColor="background1" w:themeShade="D9"/>
          <w:sz w:val="28"/>
          <w:szCs w:val="28"/>
          <w:lang w:val="uk-UA"/>
        </w:rPr>
      </w:pPr>
      <w:r w:rsidRPr="006376D5">
        <w:rPr>
          <w:rFonts w:ascii="Times New Roman" w:hAnsi="Times New Roman"/>
          <w:sz w:val="28"/>
          <w:szCs w:val="28"/>
          <w:lang w:val="uk-UA"/>
        </w:rPr>
        <w:lastRenderedPageBreak/>
        <w:t xml:space="preserve">Ларін О.М. , </w:t>
      </w:r>
      <w:proofErr w:type="spellStart"/>
      <w:r w:rsidRPr="006376D5">
        <w:rPr>
          <w:rFonts w:ascii="Times New Roman" w:hAnsi="Times New Roman"/>
          <w:sz w:val="28"/>
          <w:szCs w:val="28"/>
          <w:lang w:val="uk-UA"/>
        </w:rPr>
        <w:t>Мисюра</w:t>
      </w:r>
      <w:proofErr w:type="spellEnd"/>
      <w:r w:rsidRPr="006376D5">
        <w:rPr>
          <w:rFonts w:ascii="Times New Roman" w:hAnsi="Times New Roman"/>
          <w:sz w:val="28"/>
          <w:szCs w:val="28"/>
          <w:lang w:val="uk-UA"/>
        </w:rPr>
        <w:t xml:space="preserve"> М.І., </w:t>
      </w:r>
      <w:proofErr w:type="spellStart"/>
      <w:r w:rsidRPr="006376D5">
        <w:rPr>
          <w:rFonts w:ascii="Times New Roman" w:hAnsi="Times New Roman"/>
          <w:sz w:val="28"/>
          <w:szCs w:val="28"/>
          <w:lang w:val="uk-UA"/>
        </w:rPr>
        <w:t>Кривошей</w:t>
      </w:r>
      <w:proofErr w:type="spellEnd"/>
      <w:r w:rsidRPr="006376D5">
        <w:rPr>
          <w:rFonts w:ascii="Times New Roman" w:hAnsi="Times New Roman"/>
          <w:sz w:val="28"/>
          <w:szCs w:val="28"/>
          <w:lang w:val="uk-UA"/>
        </w:rPr>
        <w:t xml:space="preserve"> Б.І., Воробйов О.В. Пожежна та аварійно-рятувальна техніка. Частина 1. Конструкції базових шасі та матеріали, які використовують при виготовленні пожежної та аварійно-рятувальної техніки: </w:t>
      </w:r>
      <w:proofErr w:type="spellStart"/>
      <w:r w:rsidRPr="006376D5">
        <w:rPr>
          <w:rFonts w:ascii="Times New Roman" w:hAnsi="Times New Roman"/>
          <w:sz w:val="28"/>
          <w:szCs w:val="28"/>
          <w:lang w:val="uk-UA"/>
        </w:rPr>
        <w:t>навч</w:t>
      </w:r>
      <w:proofErr w:type="spellEnd"/>
      <w:r w:rsidRPr="006376D5">
        <w:rPr>
          <w:rFonts w:ascii="Times New Roman" w:hAnsi="Times New Roman"/>
          <w:sz w:val="28"/>
          <w:szCs w:val="28"/>
          <w:lang w:val="uk-UA"/>
        </w:rPr>
        <w:t xml:space="preserve">. </w:t>
      </w:r>
      <w:proofErr w:type="spellStart"/>
      <w:r w:rsidRPr="006376D5">
        <w:rPr>
          <w:rFonts w:ascii="Times New Roman" w:hAnsi="Times New Roman"/>
          <w:sz w:val="28"/>
          <w:szCs w:val="28"/>
          <w:lang w:val="uk-UA"/>
        </w:rPr>
        <w:t>посіб</w:t>
      </w:r>
      <w:proofErr w:type="spellEnd"/>
      <w:r w:rsidRPr="006376D5">
        <w:rPr>
          <w:rFonts w:ascii="Times New Roman" w:hAnsi="Times New Roman"/>
          <w:sz w:val="28"/>
          <w:szCs w:val="28"/>
          <w:lang w:val="uk-UA"/>
        </w:rPr>
        <w:t>. [Текст] / [</w:t>
      </w:r>
      <w:proofErr w:type="spellStart"/>
      <w:r w:rsidRPr="006376D5">
        <w:rPr>
          <w:rFonts w:ascii="Times New Roman" w:hAnsi="Times New Roman"/>
          <w:sz w:val="28"/>
          <w:szCs w:val="28"/>
          <w:lang w:val="uk-UA"/>
        </w:rPr>
        <w:t>Электрон</w:t>
      </w:r>
      <w:proofErr w:type="spellEnd"/>
      <w:r w:rsidRPr="006376D5">
        <w:rPr>
          <w:rFonts w:ascii="Times New Roman" w:hAnsi="Times New Roman"/>
          <w:sz w:val="28"/>
          <w:szCs w:val="28"/>
          <w:lang w:val="uk-UA"/>
        </w:rPr>
        <w:t xml:space="preserve">. ресурс]. – Режим </w:t>
      </w:r>
      <w:proofErr w:type="spellStart"/>
      <w:r w:rsidRPr="006376D5">
        <w:rPr>
          <w:rFonts w:ascii="Times New Roman" w:hAnsi="Times New Roman"/>
          <w:sz w:val="28"/>
          <w:szCs w:val="28"/>
          <w:lang w:val="uk-UA"/>
        </w:rPr>
        <w:t>доступа</w:t>
      </w:r>
      <w:proofErr w:type="spellEnd"/>
      <w:r w:rsidRPr="006376D5">
        <w:rPr>
          <w:rFonts w:ascii="Times New Roman" w:hAnsi="Times New Roman"/>
          <w:sz w:val="28"/>
          <w:szCs w:val="28"/>
          <w:lang w:val="uk-UA"/>
        </w:rPr>
        <w:t xml:space="preserve">: </w:t>
      </w:r>
      <w:hyperlink r:id="rId19" w:anchor="up" w:history="1">
        <w:r w:rsidRPr="006376D5">
          <w:rPr>
            <w:rStyle w:val="a3"/>
            <w:rFonts w:ascii="Times New Roman" w:hAnsi="Times New Roman"/>
            <w:sz w:val="28"/>
            <w:szCs w:val="28"/>
            <w:lang w:val="uk-UA"/>
          </w:rPr>
          <w:t>http://books.nuczu.edu.ua/list.php?IDlist=Q_5#up</w:t>
        </w:r>
      </w:hyperlink>
      <w:r w:rsidRPr="006376D5">
        <w:rPr>
          <w:rFonts w:ascii="Times New Roman" w:hAnsi="Times New Roman"/>
          <w:sz w:val="28"/>
          <w:szCs w:val="28"/>
          <w:lang w:val="uk-UA"/>
        </w:rPr>
        <w:t xml:space="preserve"> </w:t>
      </w:r>
    </w:p>
    <w:p w:rsidR="0035156E" w:rsidRPr="00FC0F2D" w:rsidRDefault="0035156E" w:rsidP="0035156E">
      <w:pPr>
        <w:pStyle w:val="af5"/>
        <w:widowControl w:val="0"/>
        <w:numPr>
          <w:ilvl w:val="0"/>
          <w:numId w:val="35"/>
        </w:numPr>
        <w:shd w:val="clear" w:color="auto" w:fill="FFFFFF"/>
        <w:tabs>
          <w:tab w:val="left" w:pos="-2880"/>
          <w:tab w:val="left" w:pos="180"/>
        </w:tabs>
        <w:spacing w:before="100" w:beforeAutospacing="1" w:after="100" w:afterAutospacing="1" w:line="240" w:lineRule="auto"/>
        <w:jc w:val="both"/>
        <w:rPr>
          <w:rFonts w:ascii="Times New Roman" w:eastAsia="Times New Roman" w:hAnsi="Times New Roman"/>
          <w:sz w:val="28"/>
          <w:szCs w:val="28"/>
          <w:lang w:eastAsia="ru-RU"/>
        </w:rPr>
      </w:pPr>
      <w:r w:rsidRPr="00FC0F2D">
        <w:rPr>
          <w:rFonts w:ascii="Times New Roman" w:eastAsia="Times New Roman" w:hAnsi="Times New Roman"/>
          <w:sz w:val="28"/>
          <w:szCs w:val="28"/>
          <w:lang w:val="uk-UA" w:eastAsia="ru-RU"/>
        </w:rPr>
        <w:t>ПН-40</w:t>
      </w:r>
      <w:r w:rsidR="00B40282" w:rsidRPr="00FC0F2D">
        <w:rPr>
          <w:rFonts w:ascii="Times New Roman" w:eastAsia="Times New Roman" w:hAnsi="Times New Roman"/>
          <w:sz w:val="28"/>
          <w:szCs w:val="28"/>
          <w:lang w:val="uk-UA" w:eastAsia="ru-RU"/>
        </w:rPr>
        <w:t>:</w:t>
      </w:r>
      <w:r w:rsidRPr="00FC0F2D">
        <w:rPr>
          <w:rFonts w:ascii="Times New Roman" w:eastAsia="Times New Roman" w:hAnsi="Times New Roman"/>
          <w:sz w:val="28"/>
          <w:szCs w:val="28"/>
          <w:lang w:val="uk-UA" w:eastAsia="ru-RU"/>
        </w:rPr>
        <w:t xml:space="preserve"> </w:t>
      </w:r>
      <w:r w:rsidRPr="00FC0F2D">
        <w:rPr>
          <w:rFonts w:ascii="Times New Roman" w:eastAsia="Times New Roman" w:hAnsi="Times New Roman"/>
          <w:sz w:val="28"/>
          <w:szCs w:val="28"/>
          <w:lang w:eastAsia="ru-RU"/>
        </w:rPr>
        <w:t>Техническое описание и инструкция по эксплуатации –</w:t>
      </w:r>
      <w:r w:rsidR="00B40282" w:rsidRPr="00FC0F2D">
        <w:rPr>
          <w:rFonts w:ascii="Times New Roman" w:eastAsia="Times New Roman" w:hAnsi="Times New Roman"/>
          <w:sz w:val="28"/>
          <w:szCs w:val="28"/>
          <w:lang w:eastAsia="ru-RU"/>
        </w:rPr>
        <w:t xml:space="preserve"> Завод </w:t>
      </w:r>
      <w:r w:rsidRPr="00FC0F2D">
        <w:rPr>
          <w:rFonts w:ascii="Times New Roman" w:eastAsia="Times New Roman" w:hAnsi="Times New Roman"/>
          <w:sz w:val="28"/>
          <w:szCs w:val="28"/>
          <w:lang w:eastAsia="ru-RU"/>
        </w:rPr>
        <w:t>противопожарного оборудования</w:t>
      </w:r>
      <w:r w:rsidR="00B40282" w:rsidRPr="00FC0F2D">
        <w:rPr>
          <w:rFonts w:ascii="Times New Roman" w:eastAsia="Times New Roman" w:hAnsi="Times New Roman"/>
          <w:sz w:val="28"/>
          <w:szCs w:val="28"/>
          <w:lang w:eastAsia="ru-RU"/>
        </w:rPr>
        <w:t xml:space="preserve"> г. Прилуки</w:t>
      </w:r>
      <w:r w:rsidRPr="00FC0F2D">
        <w:rPr>
          <w:rFonts w:ascii="Times New Roman" w:eastAsia="Times New Roman" w:hAnsi="Times New Roman"/>
          <w:sz w:val="28"/>
          <w:szCs w:val="28"/>
          <w:lang w:eastAsia="ru-RU"/>
        </w:rPr>
        <w:t>: Министерство строительного дорожного и коммунального машиностроения</w:t>
      </w:r>
      <w:r w:rsidR="00B40282" w:rsidRPr="00FC0F2D">
        <w:rPr>
          <w:rFonts w:ascii="Times New Roman" w:eastAsia="Times New Roman" w:hAnsi="Times New Roman"/>
          <w:sz w:val="28"/>
          <w:szCs w:val="28"/>
          <w:lang w:eastAsia="ru-RU"/>
        </w:rPr>
        <w:t xml:space="preserve"> СССР</w:t>
      </w:r>
      <w:r w:rsidRPr="00FC0F2D">
        <w:rPr>
          <w:rFonts w:ascii="Times New Roman" w:eastAsia="Times New Roman" w:hAnsi="Times New Roman"/>
          <w:sz w:val="28"/>
          <w:szCs w:val="28"/>
          <w:lang w:eastAsia="ru-RU"/>
        </w:rPr>
        <w:t>, 1982</w:t>
      </w:r>
      <w:r w:rsidR="00052848" w:rsidRPr="00FC0F2D">
        <w:rPr>
          <w:rFonts w:ascii="Times New Roman" w:eastAsia="Times New Roman" w:hAnsi="Times New Roman"/>
          <w:sz w:val="28"/>
          <w:szCs w:val="28"/>
          <w:lang w:eastAsia="ru-RU"/>
        </w:rPr>
        <w:t xml:space="preserve"> – 115с.</w:t>
      </w:r>
    </w:p>
    <w:p w:rsidR="007201DA" w:rsidRPr="00FC0F2D" w:rsidRDefault="00BA7A19" w:rsidP="0009620D">
      <w:pPr>
        <w:pStyle w:val="af5"/>
        <w:widowControl w:val="0"/>
        <w:numPr>
          <w:ilvl w:val="0"/>
          <w:numId w:val="35"/>
        </w:numPr>
        <w:tabs>
          <w:tab w:val="left" w:pos="-2880"/>
          <w:tab w:val="left" w:pos="180"/>
        </w:tabs>
        <w:spacing w:after="0" w:line="240" w:lineRule="auto"/>
        <w:jc w:val="both"/>
        <w:rPr>
          <w:rFonts w:ascii="Times New Roman" w:hAnsi="Times New Roman"/>
          <w:sz w:val="28"/>
          <w:szCs w:val="28"/>
          <w:lang w:val="uk-UA"/>
        </w:rPr>
      </w:pPr>
      <w:r w:rsidRPr="00FC0F2D">
        <w:rPr>
          <w:rFonts w:ascii="Times New Roman" w:hAnsi="Times New Roman"/>
          <w:sz w:val="28"/>
          <w:szCs w:val="28"/>
          <w:lang w:val="uk-UA"/>
        </w:rPr>
        <w:t xml:space="preserve">Пожежна та аварійно-рятувальна техніка. Частина 2. Основи проектування </w:t>
      </w:r>
      <w:proofErr w:type="spellStart"/>
      <w:r w:rsidRPr="00FC0F2D">
        <w:rPr>
          <w:rFonts w:ascii="Times New Roman" w:hAnsi="Times New Roman"/>
          <w:sz w:val="28"/>
          <w:szCs w:val="28"/>
          <w:lang w:val="uk-UA"/>
        </w:rPr>
        <w:t>пожежно</w:t>
      </w:r>
      <w:proofErr w:type="spellEnd"/>
      <w:r w:rsidRPr="00FC0F2D">
        <w:rPr>
          <w:rFonts w:ascii="Times New Roman" w:hAnsi="Times New Roman"/>
          <w:sz w:val="28"/>
          <w:szCs w:val="28"/>
          <w:lang w:val="uk-UA"/>
        </w:rPr>
        <w:t xml:space="preserve">-технічних засобів: </w:t>
      </w:r>
      <w:proofErr w:type="spellStart"/>
      <w:r w:rsidRPr="00FC0F2D">
        <w:rPr>
          <w:rFonts w:ascii="Times New Roman" w:hAnsi="Times New Roman"/>
          <w:sz w:val="28"/>
          <w:szCs w:val="28"/>
          <w:lang w:val="uk-UA"/>
        </w:rPr>
        <w:t>навч</w:t>
      </w:r>
      <w:proofErr w:type="spellEnd"/>
      <w:r w:rsidRPr="00FC0F2D">
        <w:rPr>
          <w:rFonts w:ascii="Times New Roman" w:hAnsi="Times New Roman"/>
          <w:sz w:val="28"/>
          <w:szCs w:val="28"/>
          <w:lang w:val="uk-UA"/>
        </w:rPr>
        <w:t xml:space="preserve">. </w:t>
      </w:r>
      <w:proofErr w:type="spellStart"/>
      <w:r w:rsidRPr="00FC0F2D">
        <w:rPr>
          <w:rFonts w:ascii="Times New Roman" w:hAnsi="Times New Roman"/>
          <w:sz w:val="28"/>
          <w:szCs w:val="28"/>
          <w:lang w:val="uk-UA"/>
        </w:rPr>
        <w:t>посіб</w:t>
      </w:r>
      <w:proofErr w:type="spellEnd"/>
      <w:r w:rsidRPr="00FC0F2D">
        <w:rPr>
          <w:rFonts w:ascii="Times New Roman" w:hAnsi="Times New Roman"/>
          <w:sz w:val="28"/>
          <w:szCs w:val="28"/>
          <w:lang w:val="uk-UA"/>
        </w:rPr>
        <w:t xml:space="preserve">. </w:t>
      </w:r>
      <w:r w:rsidR="00D25021" w:rsidRPr="00FC0F2D">
        <w:rPr>
          <w:rFonts w:ascii="Times New Roman" w:hAnsi="Times New Roman"/>
          <w:sz w:val="28"/>
          <w:szCs w:val="28"/>
          <w:lang w:val="uk-UA"/>
        </w:rPr>
        <w:t xml:space="preserve">[Текст] </w:t>
      </w:r>
      <w:r w:rsidRPr="00FC0F2D">
        <w:rPr>
          <w:rFonts w:ascii="Times New Roman" w:hAnsi="Times New Roman"/>
          <w:sz w:val="28"/>
          <w:szCs w:val="28"/>
          <w:lang w:val="uk-UA"/>
        </w:rPr>
        <w:t xml:space="preserve">/ О.М. Ларін, Г.О. </w:t>
      </w:r>
      <w:proofErr w:type="spellStart"/>
      <w:r w:rsidRPr="00FC0F2D">
        <w:rPr>
          <w:rFonts w:ascii="Times New Roman" w:hAnsi="Times New Roman"/>
          <w:sz w:val="28"/>
          <w:szCs w:val="28"/>
          <w:lang w:val="uk-UA"/>
        </w:rPr>
        <w:t>Чернобай</w:t>
      </w:r>
      <w:proofErr w:type="spellEnd"/>
      <w:r w:rsidRPr="00FC0F2D">
        <w:rPr>
          <w:rFonts w:ascii="Times New Roman" w:hAnsi="Times New Roman"/>
          <w:sz w:val="28"/>
          <w:szCs w:val="28"/>
          <w:lang w:val="uk-UA"/>
        </w:rPr>
        <w:t xml:space="preserve">, Ю.М. </w:t>
      </w:r>
      <w:proofErr w:type="spellStart"/>
      <w:r w:rsidRPr="00FC0F2D">
        <w:rPr>
          <w:rFonts w:ascii="Times New Roman" w:hAnsi="Times New Roman"/>
          <w:sz w:val="28"/>
          <w:szCs w:val="28"/>
          <w:lang w:val="uk-UA"/>
        </w:rPr>
        <w:t>Сенчихін</w:t>
      </w:r>
      <w:proofErr w:type="spellEnd"/>
      <w:r w:rsidRPr="00FC0F2D">
        <w:rPr>
          <w:rFonts w:ascii="Times New Roman" w:hAnsi="Times New Roman"/>
          <w:sz w:val="28"/>
          <w:szCs w:val="28"/>
          <w:lang w:val="uk-UA"/>
        </w:rPr>
        <w:t xml:space="preserve">, Є.М. </w:t>
      </w:r>
      <w:proofErr w:type="spellStart"/>
      <w:r w:rsidRPr="00FC0F2D">
        <w:rPr>
          <w:rFonts w:ascii="Times New Roman" w:hAnsi="Times New Roman"/>
          <w:sz w:val="28"/>
          <w:szCs w:val="28"/>
          <w:lang w:val="uk-UA"/>
        </w:rPr>
        <w:t>Гринченко</w:t>
      </w:r>
      <w:proofErr w:type="spellEnd"/>
      <w:r w:rsidRPr="00FC0F2D">
        <w:rPr>
          <w:rFonts w:ascii="Times New Roman" w:hAnsi="Times New Roman"/>
          <w:sz w:val="28"/>
          <w:szCs w:val="28"/>
          <w:lang w:val="uk-UA"/>
        </w:rPr>
        <w:t>, А.Я.</w:t>
      </w:r>
      <w:r w:rsidR="00D25021" w:rsidRPr="00FC0F2D">
        <w:rPr>
          <w:rFonts w:ascii="Times New Roman" w:hAnsi="Times New Roman"/>
          <w:sz w:val="28"/>
          <w:szCs w:val="28"/>
          <w:lang w:val="en-US"/>
        </w:rPr>
        <w:t> </w:t>
      </w:r>
      <w:r w:rsidRPr="00FC0F2D">
        <w:rPr>
          <w:rFonts w:ascii="Times New Roman" w:hAnsi="Times New Roman"/>
          <w:sz w:val="28"/>
          <w:szCs w:val="28"/>
          <w:lang w:val="uk-UA"/>
        </w:rPr>
        <w:t xml:space="preserve">Калиновський – Х.: НУЦЗУ, 2008 – 572с. </w:t>
      </w:r>
    </w:p>
    <w:p w:rsidR="000B4672" w:rsidRPr="00FC0F2D" w:rsidRDefault="000B4672" w:rsidP="000B4672">
      <w:pPr>
        <w:widowControl w:val="0"/>
        <w:tabs>
          <w:tab w:val="left" w:pos="-2880"/>
          <w:tab w:val="left" w:pos="180"/>
        </w:tabs>
        <w:spacing w:after="0" w:line="240" w:lineRule="auto"/>
        <w:jc w:val="both"/>
        <w:rPr>
          <w:rFonts w:ascii="Times New Roman" w:hAnsi="Times New Roman"/>
          <w:sz w:val="28"/>
          <w:szCs w:val="28"/>
          <w:lang w:val="uk-UA"/>
        </w:rPr>
      </w:pPr>
    </w:p>
    <w:p w:rsidR="000B4672" w:rsidRPr="00FC0F2D" w:rsidRDefault="000B4672" w:rsidP="000B4672">
      <w:pPr>
        <w:widowControl w:val="0"/>
        <w:tabs>
          <w:tab w:val="left" w:pos="720"/>
          <w:tab w:val="left" w:pos="8789"/>
          <w:tab w:val="left" w:pos="9072"/>
        </w:tabs>
        <w:suppressAutoHyphens/>
        <w:spacing w:after="0" w:line="240" w:lineRule="auto"/>
        <w:jc w:val="both"/>
        <w:rPr>
          <w:rFonts w:ascii="Times New Roman" w:hAnsi="Times New Roman"/>
          <w:sz w:val="24"/>
          <w:szCs w:val="24"/>
        </w:rPr>
      </w:pPr>
      <w:r w:rsidRPr="00FC0F2D">
        <w:rPr>
          <w:rFonts w:ascii="Times New Roman" w:hAnsi="Times New Roman"/>
          <w:sz w:val="24"/>
          <w:szCs w:val="24"/>
        </w:rPr>
        <w:t xml:space="preserve">Васильев С.В., Ковалёв А.А., </w:t>
      </w:r>
      <w:proofErr w:type="spellStart"/>
      <w:r w:rsidRPr="00FC0F2D">
        <w:rPr>
          <w:rFonts w:ascii="Times New Roman" w:hAnsi="Times New Roman"/>
          <w:sz w:val="24"/>
          <w:szCs w:val="24"/>
        </w:rPr>
        <w:t>Баркалов</w:t>
      </w:r>
      <w:proofErr w:type="spellEnd"/>
      <w:r w:rsidRPr="00FC0F2D">
        <w:rPr>
          <w:rFonts w:ascii="Times New Roman" w:hAnsi="Times New Roman"/>
          <w:sz w:val="24"/>
          <w:szCs w:val="24"/>
        </w:rPr>
        <w:t xml:space="preserve"> В.Г. </w:t>
      </w:r>
    </w:p>
    <w:p w:rsidR="000B4672" w:rsidRPr="00FC0F2D" w:rsidRDefault="000B4672" w:rsidP="000B4672">
      <w:pPr>
        <w:widowControl w:val="0"/>
        <w:tabs>
          <w:tab w:val="left" w:pos="720"/>
          <w:tab w:val="left" w:pos="8789"/>
          <w:tab w:val="left" w:pos="9072"/>
        </w:tabs>
        <w:suppressAutoHyphens/>
        <w:spacing w:after="0" w:line="240" w:lineRule="auto"/>
        <w:jc w:val="both"/>
        <w:rPr>
          <w:rFonts w:ascii="Times New Roman" w:hAnsi="Times New Roman"/>
          <w:b/>
          <w:sz w:val="24"/>
          <w:szCs w:val="24"/>
        </w:rPr>
      </w:pPr>
      <w:r w:rsidRPr="00FC0F2D">
        <w:rPr>
          <w:rFonts w:ascii="Times New Roman" w:hAnsi="Times New Roman"/>
          <w:b/>
          <w:sz w:val="24"/>
          <w:szCs w:val="24"/>
        </w:rPr>
        <w:t>Техническое обоснование высокопроизводительной перекачки воды основным пожарный автомобилем</w:t>
      </w:r>
    </w:p>
    <w:p w:rsidR="000B4672" w:rsidRPr="00FC0F2D" w:rsidRDefault="000B4672" w:rsidP="000B4672">
      <w:pPr>
        <w:widowControl w:val="0"/>
        <w:tabs>
          <w:tab w:val="left" w:pos="720"/>
          <w:tab w:val="left" w:pos="8789"/>
          <w:tab w:val="left" w:pos="9072"/>
        </w:tabs>
        <w:suppressAutoHyphens/>
        <w:spacing w:after="0" w:line="240" w:lineRule="auto"/>
        <w:jc w:val="both"/>
        <w:rPr>
          <w:rFonts w:ascii="Times New Roman" w:hAnsi="Times New Roman"/>
          <w:sz w:val="24"/>
          <w:szCs w:val="24"/>
        </w:rPr>
      </w:pPr>
      <w:proofErr w:type="gramStart"/>
      <w:r w:rsidRPr="00FC0F2D">
        <w:rPr>
          <w:rFonts w:ascii="Times New Roman" w:hAnsi="Times New Roman"/>
          <w:sz w:val="24"/>
          <w:szCs w:val="24"/>
        </w:rPr>
        <w:t xml:space="preserve">Обоснована возможность </w:t>
      </w:r>
      <w:r w:rsidR="00650DA0" w:rsidRPr="00FC0F2D">
        <w:rPr>
          <w:rFonts w:ascii="Times New Roman" w:hAnsi="Times New Roman"/>
          <w:sz w:val="24"/>
          <w:szCs w:val="24"/>
        </w:rPr>
        <w:t>перекачки</w:t>
      </w:r>
      <w:r w:rsidRPr="00FC0F2D">
        <w:rPr>
          <w:rFonts w:ascii="Times New Roman" w:hAnsi="Times New Roman"/>
          <w:sz w:val="24"/>
          <w:szCs w:val="24"/>
        </w:rPr>
        <w:t xml:space="preserve"> вод</w:t>
      </w:r>
      <w:r w:rsidR="00650DA0" w:rsidRPr="00FC0F2D">
        <w:rPr>
          <w:rFonts w:ascii="Times New Roman" w:hAnsi="Times New Roman"/>
          <w:sz w:val="24"/>
          <w:szCs w:val="24"/>
        </w:rPr>
        <w:t>ы</w:t>
      </w:r>
      <w:r w:rsidRPr="00FC0F2D">
        <w:rPr>
          <w:rFonts w:ascii="Times New Roman" w:hAnsi="Times New Roman"/>
          <w:sz w:val="24"/>
          <w:szCs w:val="24"/>
        </w:rPr>
        <w:t xml:space="preserve"> с </w:t>
      </w:r>
      <w:r w:rsidR="00650DA0" w:rsidRPr="00FC0F2D">
        <w:rPr>
          <w:rFonts w:ascii="Times New Roman" w:hAnsi="Times New Roman"/>
          <w:sz w:val="24"/>
          <w:szCs w:val="24"/>
        </w:rPr>
        <w:t xml:space="preserve">использованием </w:t>
      </w:r>
      <w:r w:rsidRPr="00FC0F2D">
        <w:rPr>
          <w:rFonts w:ascii="Times New Roman" w:hAnsi="Times New Roman"/>
          <w:sz w:val="24"/>
          <w:szCs w:val="24"/>
        </w:rPr>
        <w:t>основного пожарного автомобиля</w:t>
      </w:r>
      <w:r w:rsidR="00650DA0" w:rsidRPr="00FC0F2D">
        <w:rPr>
          <w:rFonts w:ascii="Times New Roman" w:hAnsi="Times New Roman"/>
          <w:sz w:val="24"/>
          <w:szCs w:val="24"/>
        </w:rPr>
        <w:t>,</w:t>
      </w:r>
      <w:r w:rsidRPr="00FC0F2D">
        <w:rPr>
          <w:rFonts w:ascii="Times New Roman" w:hAnsi="Times New Roman"/>
          <w:sz w:val="24"/>
          <w:szCs w:val="24"/>
        </w:rPr>
        <w:t xml:space="preserve"> на примере АЦ-40 (130) 63Б, с производительностью </w:t>
      </w:r>
      <w:r w:rsidR="00650DA0" w:rsidRPr="00FC0F2D">
        <w:rPr>
          <w:rFonts w:ascii="Times New Roman" w:hAnsi="Times New Roman"/>
          <w:sz w:val="24"/>
          <w:szCs w:val="24"/>
        </w:rPr>
        <w:t xml:space="preserve">превышающей номинальную </w:t>
      </w:r>
      <w:r w:rsidRPr="00FC0F2D">
        <w:rPr>
          <w:rFonts w:ascii="Times New Roman" w:hAnsi="Times New Roman"/>
          <w:sz w:val="24"/>
          <w:szCs w:val="24"/>
        </w:rPr>
        <w:t>в 1,5 - 2 раза.</w:t>
      </w:r>
      <w:proofErr w:type="gramEnd"/>
      <w:r w:rsidRPr="00FC0F2D">
        <w:rPr>
          <w:rFonts w:ascii="Times New Roman" w:hAnsi="Times New Roman"/>
          <w:sz w:val="24"/>
          <w:szCs w:val="24"/>
        </w:rPr>
        <w:t xml:space="preserve"> Рассмотрены схемы оперативного развертывания </w:t>
      </w:r>
      <w:r w:rsidR="00650DA0" w:rsidRPr="00FC0F2D">
        <w:rPr>
          <w:rFonts w:ascii="Times New Roman" w:hAnsi="Times New Roman"/>
          <w:sz w:val="24"/>
          <w:szCs w:val="24"/>
        </w:rPr>
        <w:t>при</w:t>
      </w:r>
      <w:r w:rsidRPr="00FC0F2D">
        <w:rPr>
          <w:rFonts w:ascii="Times New Roman" w:hAnsi="Times New Roman"/>
          <w:sz w:val="24"/>
          <w:szCs w:val="24"/>
        </w:rPr>
        <w:t xml:space="preserve"> решени</w:t>
      </w:r>
      <w:r w:rsidR="00650DA0" w:rsidRPr="00FC0F2D">
        <w:rPr>
          <w:rFonts w:ascii="Times New Roman" w:hAnsi="Times New Roman"/>
          <w:sz w:val="24"/>
          <w:szCs w:val="24"/>
        </w:rPr>
        <w:t>и</w:t>
      </w:r>
      <w:r w:rsidRPr="00FC0F2D">
        <w:rPr>
          <w:rFonts w:ascii="Times New Roman" w:hAnsi="Times New Roman"/>
          <w:sz w:val="24"/>
          <w:szCs w:val="24"/>
        </w:rPr>
        <w:t xml:space="preserve"> поставленной задачи</w:t>
      </w:r>
      <w:r w:rsidR="00650DA0" w:rsidRPr="00FC0F2D">
        <w:rPr>
          <w:rFonts w:ascii="Times New Roman" w:hAnsi="Times New Roman"/>
          <w:sz w:val="24"/>
          <w:szCs w:val="24"/>
        </w:rPr>
        <w:t>, а также</w:t>
      </w:r>
      <w:r w:rsidRPr="00FC0F2D">
        <w:rPr>
          <w:rFonts w:ascii="Times New Roman" w:hAnsi="Times New Roman"/>
          <w:sz w:val="24"/>
          <w:szCs w:val="24"/>
        </w:rPr>
        <w:t xml:space="preserve"> сформулированы ограничения для предложенных схем.</w:t>
      </w:r>
    </w:p>
    <w:p w:rsidR="00650DA0" w:rsidRPr="00FC0F2D" w:rsidRDefault="00650DA0" w:rsidP="000B4672">
      <w:pPr>
        <w:widowControl w:val="0"/>
        <w:tabs>
          <w:tab w:val="left" w:pos="720"/>
          <w:tab w:val="left" w:pos="8789"/>
          <w:tab w:val="left" w:pos="9072"/>
        </w:tabs>
        <w:suppressAutoHyphens/>
        <w:spacing w:after="0" w:line="240" w:lineRule="auto"/>
        <w:jc w:val="both"/>
        <w:rPr>
          <w:rFonts w:ascii="Times New Roman" w:hAnsi="Times New Roman"/>
          <w:sz w:val="24"/>
          <w:szCs w:val="24"/>
        </w:rPr>
      </w:pPr>
      <w:r w:rsidRPr="00FC0F2D">
        <w:rPr>
          <w:rFonts w:ascii="Times New Roman" w:hAnsi="Times New Roman"/>
          <w:b/>
          <w:sz w:val="24"/>
          <w:szCs w:val="24"/>
        </w:rPr>
        <w:t>Ключевые слова:</w:t>
      </w:r>
      <w:r w:rsidRPr="00FC0F2D">
        <w:rPr>
          <w:rFonts w:ascii="Times New Roman" w:hAnsi="Times New Roman"/>
          <w:sz w:val="24"/>
          <w:szCs w:val="24"/>
        </w:rPr>
        <w:t xml:space="preserve"> перекачка воды, пожарный гидроэлеватор, открытая схема, пожарный автомобиль.</w:t>
      </w:r>
    </w:p>
    <w:p w:rsidR="000B4672" w:rsidRPr="00FC0F2D" w:rsidRDefault="000B4672" w:rsidP="000B4672">
      <w:pPr>
        <w:widowControl w:val="0"/>
        <w:tabs>
          <w:tab w:val="left" w:pos="720"/>
          <w:tab w:val="left" w:pos="8789"/>
          <w:tab w:val="left" w:pos="9072"/>
        </w:tabs>
        <w:suppressAutoHyphens/>
        <w:spacing w:after="0" w:line="240" w:lineRule="auto"/>
        <w:jc w:val="both"/>
        <w:rPr>
          <w:rFonts w:ascii="Times New Roman" w:hAnsi="Times New Roman"/>
          <w:sz w:val="16"/>
          <w:szCs w:val="16"/>
        </w:rPr>
      </w:pPr>
    </w:p>
    <w:p w:rsidR="000B4672" w:rsidRPr="00FC0F2D" w:rsidRDefault="000B4672" w:rsidP="000B4672">
      <w:pPr>
        <w:widowControl w:val="0"/>
        <w:tabs>
          <w:tab w:val="left" w:pos="720"/>
          <w:tab w:val="left" w:pos="8789"/>
          <w:tab w:val="left" w:pos="9072"/>
        </w:tabs>
        <w:suppressAutoHyphens/>
        <w:spacing w:after="0" w:line="240" w:lineRule="auto"/>
        <w:jc w:val="both"/>
        <w:rPr>
          <w:rFonts w:ascii="Times New Roman" w:hAnsi="Times New Roman"/>
          <w:sz w:val="24"/>
          <w:szCs w:val="24"/>
          <w:lang w:val="uk-UA"/>
        </w:rPr>
      </w:pPr>
      <w:proofErr w:type="spellStart"/>
      <w:r w:rsidRPr="00FC0F2D">
        <w:rPr>
          <w:rFonts w:ascii="Times New Roman" w:hAnsi="Times New Roman"/>
          <w:sz w:val="24"/>
          <w:szCs w:val="24"/>
          <w:lang w:val="en-US"/>
        </w:rPr>
        <w:t>Vasiliev</w:t>
      </w:r>
      <w:proofErr w:type="spellEnd"/>
      <w:r w:rsidRPr="00FC0F2D">
        <w:rPr>
          <w:rFonts w:ascii="Times New Roman" w:hAnsi="Times New Roman"/>
          <w:sz w:val="24"/>
          <w:szCs w:val="24"/>
          <w:lang w:val="en-US"/>
        </w:rPr>
        <w:t xml:space="preserve"> S</w:t>
      </w:r>
      <w:r w:rsidRPr="00FC0F2D">
        <w:rPr>
          <w:rFonts w:ascii="Times New Roman" w:hAnsi="Times New Roman"/>
          <w:sz w:val="24"/>
          <w:szCs w:val="24"/>
          <w:lang w:val="uk-UA"/>
        </w:rPr>
        <w:t>.</w:t>
      </w:r>
      <w:r w:rsidRPr="00FC0F2D">
        <w:rPr>
          <w:rFonts w:ascii="Times New Roman" w:hAnsi="Times New Roman"/>
          <w:sz w:val="24"/>
          <w:szCs w:val="24"/>
          <w:lang w:val="en-US"/>
        </w:rPr>
        <w:t xml:space="preserve">V., </w:t>
      </w:r>
      <w:proofErr w:type="spellStart"/>
      <w:r w:rsidRPr="00FC0F2D">
        <w:rPr>
          <w:rFonts w:ascii="Times New Roman" w:hAnsi="Times New Roman"/>
          <w:sz w:val="24"/>
          <w:szCs w:val="24"/>
          <w:lang w:val="en-US"/>
        </w:rPr>
        <w:t>Kovalev</w:t>
      </w:r>
      <w:proofErr w:type="spellEnd"/>
      <w:r w:rsidRPr="00FC0F2D">
        <w:rPr>
          <w:rFonts w:ascii="Times New Roman" w:hAnsi="Times New Roman"/>
          <w:sz w:val="24"/>
          <w:szCs w:val="24"/>
          <w:lang w:val="en-US"/>
        </w:rPr>
        <w:t xml:space="preserve"> A</w:t>
      </w:r>
      <w:r w:rsidRPr="00FC0F2D">
        <w:rPr>
          <w:rFonts w:ascii="Times New Roman" w:hAnsi="Times New Roman"/>
          <w:sz w:val="24"/>
          <w:szCs w:val="24"/>
          <w:lang w:val="uk-UA"/>
        </w:rPr>
        <w:t>.</w:t>
      </w:r>
      <w:r w:rsidRPr="00FC0F2D">
        <w:rPr>
          <w:rFonts w:ascii="Times New Roman" w:hAnsi="Times New Roman"/>
          <w:sz w:val="24"/>
          <w:szCs w:val="24"/>
          <w:lang w:val="en-US"/>
        </w:rPr>
        <w:t>A</w:t>
      </w:r>
      <w:r w:rsidRPr="00FC0F2D">
        <w:rPr>
          <w:rFonts w:ascii="Times New Roman" w:hAnsi="Times New Roman"/>
          <w:sz w:val="24"/>
          <w:szCs w:val="24"/>
          <w:lang w:val="uk-UA"/>
        </w:rPr>
        <w:t>.,</w:t>
      </w:r>
      <w:r w:rsidRPr="00FC0F2D">
        <w:rPr>
          <w:rFonts w:ascii="Times New Roman" w:hAnsi="Times New Roman"/>
          <w:sz w:val="24"/>
          <w:szCs w:val="24"/>
          <w:lang w:val="en-US"/>
        </w:rPr>
        <w:t xml:space="preserve"> </w:t>
      </w:r>
      <w:proofErr w:type="spellStart"/>
      <w:r w:rsidRPr="00FC0F2D">
        <w:rPr>
          <w:rFonts w:ascii="Times New Roman" w:hAnsi="Times New Roman"/>
          <w:sz w:val="24"/>
          <w:szCs w:val="24"/>
          <w:lang w:val="en-US"/>
        </w:rPr>
        <w:t>Barkalov</w:t>
      </w:r>
      <w:proofErr w:type="spellEnd"/>
      <w:r w:rsidRPr="00FC0F2D">
        <w:rPr>
          <w:rFonts w:ascii="Times New Roman" w:hAnsi="Times New Roman"/>
          <w:sz w:val="24"/>
          <w:szCs w:val="24"/>
          <w:lang w:val="en-US"/>
        </w:rPr>
        <w:t xml:space="preserve"> V.G.</w:t>
      </w:r>
    </w:p>
    <w:p w:rsidR="000B4672" w:rsidRPr="00FC0F2D" w:rsidRDefault="000B4672" w:rsidP="000B4672">
      <w:pPr>
        <w:widowControl w:val="0"/>
        <w:tabs>
          <w:tab w:val="left" w:pos="720"/>
          <w:tab w:val="left" w:pos="8789"/>
          <w:tab w:val="left" w:pos="9072"/>
        </w:tabs>
        <w:suppressAutoHyphens/>
        <w:spacing w:after="0" w:line="240" w:lineRule="auto"/>
        <w:jc w:val="both"/>
        <w:rPr>
          <w:rFonts w:ascii="Times New Roman" w:hAnsi="Times New Roman"/>
          <w:b/>
          <w:sz w:val="24"/>
          <w:szCs w:val="24"/>
          <w:lang w:val="en-US"/>
        </w:rPr>
      </w:pPr>
      <w:r w:rsidRPr="00FC0F2D">
        <w:rPr>
          <w:rFonts w:ascii="Times New Roman" w:hAnsi="Times New Roman"/>
          <w:b/>
          <w:sz w:val="24"/>
          <w:szCs w:val="24"/>
          <w:lang w:val="en-US"/>
        </w:rPr>
        <w:t>Technical rationale for high pumping water primary fire truck</w:t>
      </w:r>
    </w:p>
    <w:p w:rsidR="00650DA0" w:rsidRPr="00FC0F2D" w:rsidRDefault="00650DA0" w:rsidP="000B4672">
      <w:pPr>
        <w:widowControl w:val="0"/>
        <w:tabs>
          <w:tab w:val="left" w:pos="720"/>
          <w:tab w:val="left" w:pos="8789"/>
          <w:tab w:val="left" w:pos="9072"/>
        </w:tabs>
        <w:suppressAutoHyphens/>
        <w:spacing w:after="0" w:line="240" w:lineRule="auto"/>
        <w:jc w:val="both"/>
        <w:rPr>
          <w:rFonts w:ascii="Times New Roman" w:hAnsi="Times New Roman"/>
          <w:sz w:val="24"/>
          <w:szCs w:val="24"/>
          <w:lang w:val="en-US"/>
        </w:rPr>
      </w:pPr>
      <w:proofErr w:type="gramStart"/>
      <w:r w:rsidRPr="00FC0F2D">
        <w:rPr>
          <w:rFonts w:ascii="Times New Roman" w:hAnsi="Times New Roman"/>
          <w:sz w:val="24"/>
          <w:szCs w:val="24"/>
          <w:lang w:val="en-US"/>
        </w:rPr>
        <w:t>The possibility of pumping water with the main fire t</w:t>
      </w:r>
      <w:r w:rsidR="00FC0F2D" w:rsidRPr="00FC0F2D">
        <w:rPr>
          <w:rFonts w:ascii="Times New Roman" w:hAnsi="Times New Roman"/>
          <w:sz w:val="24"/>
          <w:szCs w:val="24"/>
          <w:lang w:val="en-US"/>
        </w:rPr>
        <w:t xml:space="preserve">ruck, an example of </w:t>
      </w:r>
      <w:r w:rsidR="00FC0F2D" w:rsidRPr="00FC0F2D">
        <w:rPr>
          <w:rFonts w:ascii="Times New Roman" w:hAnsi="Times New Roman"/>
          <w:sz w:val="24"/>
          <w:szCs w:val="24"/>
          <w:lang w:val="en-US"/>
        </w:rPr>
        <w:br/>
        <w:t>AC-40 (130) </w:t>
      </w:r>
      <w:r w:rsidRPr="00FC0F2D">
        <w:rPr>
          <w:rFonts w:ascii="Times New Roman" w:hAnsi="Times New Roman"/>
          <w:sz w:val="24"/>
          <w:szCs w:val="24"/>
          <w:lang w:val="en-US"/>
        </w:rPr>
        <w:t>63B, with a nominal productivity exceeding 1.5 - 2 times.</w:t>
      </w:r>
      <w:proofErr w:type="gramEnd"/>
      <w:r w:rsidRPr="00FC0F2D">
        <w:rPr>
          <w:rFonts w:ascii="Times New Roman" w:hAnsi="Times New Roman"/>
          <w:sz w:val="24"/>
          <w:szCs w:val="24"/>
          <w:lang w:val="en-US"/>
        </w:rPr>
        <w:t xml:space="preserve"> The schemes of operational deployment at the decision of the task and formulate restrictions for the proposed schemes.</w:t>
      </w:r>
    </w:p>
    <w:p w:rsidR="006D59A6" w:rsidRDefault="00650DA0" w:rsidP="00650DA0">
      <w:pPr>
        <w:widowControl w:val="0"/>
        <w:tabs>
          <w:tab w:val="left" w:pos="720"/>
          <w:tab w:val="left" w:pos="8789"/>
          <w:tab w:val="left" w:pos="9072"/>
        </w:tabs>
        <w:suppressAutoHyphens/>
        <w:spacing w:after="0" w:line="240" w:lineRule="auto"/>
        <w:jc w:val="both"/>
        <w:rPr>
          <w:rFonts w:ascii="Times New Roman" w:hAnsi="Times New Roman"/>
          <w:sz w:val="24"/>
          <w:szCs w:val="24"/>
          <w:lang w:val="en-US"/>
        </w:rPr>
      </w:pPr>
      <w:r w:rsidRPr="00FC0F2D">
        <w:rPr>
          <w:rFonts w:ascii="Times New Roman" w:hAnsi="Times New Roman"/>
          <w:b/>
          <w:sz w:val="24"/>
          <w:szCs w:val="24"/>
          <w:lang w:val="en-US"/>
        </w:rPr>
        <w:t xml:space="preserve">Keywords: </w:t>
      </w:r>
      <w:r w:rsidRPr="00FC0F2D">
        <w:rPr>
          <w:rFonts w:ascii="Times New Roman" w:hAnsi="Times New Roman"/>
          <w:sz w:val="24"/>
          <w:szCs w:val="24"/>
          <w:lang w:val="en-US"/>
        </w:rPr>
        <w:t>pumping water, fire hydraulic jet pump, open circuit, fire truck.</w:t>
      </w:r>
    </w:p>
    <w:p w:rsidR="006D59A6" w:rsidRDefault="006D59A6">
      <w:pPr>
        <w:spacing w:after="0" w:line="240" w:lineRule="auto"/>
        <w:rPr>
          <w:rFonts w:ascii="Times New Roman" w:hAnsi="Times New Roman"/>
          <w:sz w:val="24"/>
          <w:szCs w:val="24"/>
          <w:lang w:val="en-US"/>
        </w:rPr>
      </w:pPr>
      <w:r>
        <w:rPr>
          <w:rFonts w:ascii="Times New Roman" w:hAnsi="Times New Roman"/>
          <w:sz w:val="24"/>
          <w:szCs w:val="24"/>
          <w:lang w:val="en-US"/>
        </w:rPr>
        <w:br w:type="page"/>
      </w:r>
    </w:p>
    <w:p w:rsidR="006D59A6" w:rsidRDefault="006D59A6" w:rsidP="006D59A6">
      <w:pPr>
        <w:pStyle w:val="af5"/>
        <w:widowControl w:val="0"/>
        <w:tabs>
          <w:tab w:val="left" w:pos="-2880"/>
          <w:tab w:val="left" w:pos="180"/>
        </w:tabs>
        <w:spacing w:after="0" w:line="240" w:lineRule="auto"/>
        <w:ind w:left="360"/>
        <w:jc w:val="both"/>
        <w:rPr>
          <w:rFonts w:ascii="Times New Roman" w:hAnsi="Times New Roman"/>
          <w:sz w:val="28"/>
          <w:szCs w:val="28"/>
          <w:lang w:val="uk-UA"/>
        </w:rPr>
      </w:pPr>
      <w:r w:rsidRPr="00FC0F2D">
        <w:rPr>
          <w:rFonts w:ascii="Times New Roman" w:hAnsi="Times New Roman"/>
          <w:sz w:val="28"/>
          <w:szCs w:val="28"/>
          <w:lang w:val="uk-UA"/>
        </w:rPr>
        <w:lastRenderedPageBreak/>
        <w:t xml:space="preserve">Експлуатація пожежної та аварійно-рятувальної техніки: </w:t>
      </w:r>
      <w:proofErr w:type="spellStart"/>
      <w:r w:rsidRPr="00FC0F2D">
        <w:rPr>
          <w:rFonts w:ascii="Times New Roman" w:hAnsi="Times New Roman"/>
          <w:sz w:val="28"/>
          <w:szCs w:val="28"/>
          <w:lang w:val="uk-UA"/>
        </w:rPr>
        <w:t>навч</w:t>
      </w:r>
      <w:proofErr w:type="spellEnd"/>
      <w:r w:rsidRPr="00FC0F2D">
        <w:rPr>
          <w:rFonts w:ascii="Times New Roman" w:hAnsi="Times New Roman"/>
          <w:sz w:val="28"/>
          <w:szCs w:val="28"/>
          <w:lang w:val="uk-UA"/>
        </w:rPr>
        <w:t xml:space="preserve">. </w:t>
      </w:r>
      <w:proofErr w:type="spellStart"/>
      <w:r w:rsidRPr="00FC0F2D">
        <w:rPr>
          <w:rFonts w:ascii="Times New Roman" w:hAnsi="Times New Roman"/>
          <w:sz w:val="28"/>
          <w:szCs w:val="28"/>
          <w:lang w:val="uk-UA"/>
        </w:rPr>
        <w:t>посіб</w:t>
      </w:r>
      <w:proofErr w:type="spellEnd"/>
      <w:r w:rsidRPr="00FC0F2D">
        <w:rPr>
          <w:rFonts w:ascii="Times New Roman" w:hAnsi="Times New Roman"/>
          <w:sz w:val="28"/>
          <w:szCs w:val="28"/>
          <w:lang w:val="uk-UA"/>
        </w:rPr>
        <w:t xml:space="preserve">. [Текст] / О.М. Ларін, О.М. </w:t>
      </w:r>
      <w:proofErr w:type="spellStart"/>
      <w:r w:rsidRPr="00FC0F2D">
        <w:rPr>
          <w:rFonts w:ascii="Times New Roman" w:hAnsi="Times New Roman"/>
          <w:sz w:val="28"/>
          <w:szCs w:val="28"/>
          <w:lang w:val="uk-UA"/>
        </w:rPr>
        <w:t>Семків</w:t>
      </w:r>
      <w:proofErr w:type="spellEnd"/>
      <w:r w:rsidRPr="00FC0F2D">
        <w:rPr>
          <w:rFonts w:ascii="Times New Roman" w:hAnsi="Times New Roman"/>
          <w:sz w:val="28"/>
          <w:szCs w:val="28"/>
          <w:lang w:val="uk-UA"/>
        </w:rPr>
        <w:t xml:space="preserve">, М.І. </w:t>
      </w:r>
      <w:proofErr w:type="spellStart"/>
      <w:r w:rsidRPr="00FC0F2D">
        <w:rPr>
          <w:rFonts w:ascii="Times New Roman" w:hAnsi="Times New Roman"/>
          <w:sz w:val="28"/>
          <w:szCs w:val="28"/>
          <w:lang w:val="uk-UA"/>
        </w:rPr>
        <w:t>Мисюра</w:t>
      </w:r>
      <w:proofErr w:type="spellEnd"/>
      <w:r w:rsidRPr="00FC0F2D">
        <w:rPr>
          <w:rFonts w:ascii="Times New Roman" w:hAnsi="Times New Roman"/>
          <w:sz w:val="28"/>
          <w:szCs w:val="28"/>
          <w:lang w:val="uk-UA"/>
        </w:rPr>
        <w:t xml:space="preserve">, Б.І. </w:t>
      </w:r>
      <w:proofErr w:type="spellStart"/>
      <w:r w:rsidRPr="00FC0F2D">
        <w:rPr>
          <w:rFonts w:ascii="Times New Roman" w:hAnsi="Times New Roman"/>
          <w:sz w:val="28"/>
          <w:szCs w:val="28"/>
          <w:lang w:val="uk-UA"/>
        </w:rPr>
        <w:t>Кривошей</w:t>
      </w:r>
      <w:proofErr w:type="spellEnd"/>
      <w:r w:rsidRPr="00FC0F2D">
        <w:rPr>
          <w:rFonts w:ascii="Times New Roman" w:hAnsi="Times New Roman"/>
          <w:sz w:val="28"/>
          <w:szCs w:val="28"/>
          <w:lang w:val="uk-UA"/>
        </w:rPr>
        <w:t xml:space="preserve"> – Х.: НУЦЗУ, КП «</w:t>
      </w:r>
      <w:proofErr w:type="spellStart"/>
      <w:r w:rsidRPr="00FC0F2D">
        <w:rPr>
          <w:rFonts w:ascii="Times New Roman" w:hAnsi="Times New Roman"/>
          <w:sz w:val="28"/>
          <w:szCs w:val="28"/>
          <w:lang w:val="uk-UA"/>
        </w:rPr>
        <w:t>Міськдрук</w:t>
      </w:r>
      <w:proofErr w:type="spellEnd"/>
      <w:r w:rsidRPr="00FC0F2D">
        <w:rPr>
          <w:rFonts w:ascii="Times New Roman" w:hAnsi="Times New Roman"/>
          <w:sz w:val="28"/>
          <w:szCs w:val="28"/>
          <w:lang w:val="uk-UA"/>
        </w:rPr>
        <w:t xml:space="preserve">», 2012 – 312с. </w:t>
      </w:r>
    </w:p>
    <w:p w:rsidR="006D59A6" w:rsidRDefault="006D59A6" w:rsidP="006D59A6">
      <w:pPr>
        <w:pStyle w:val="af5"/>
        <w:widowControl w:val="0"/>
        <w:tabs>
          <w:tab w:val="left" w:pos="-2880"/>
          <w:tab w:val="left" w:pos="180"/>
        </w:tabs>
        <w:spacing w:after="0" w:line="240" w:lineRule="auto"/>
        <w:ind w:left="360"/>
        <w:jc w:val="both"/>
        <w:rPr>
          <w:rFonts w:ascii="Times New Roman" w:hAnsi="Times New Roman"/>
          <w:sz w:val="28"/>
          <w:szCs w:val="28"/>
          <w:lang w:val="uk-UA"/>
        </w:rPr>
      </w:pPr>
    </w:p>
    <w:p w:rsidR="000B4672" w:rsidRPr="006D59A6" w:rsidRDefault="006D59A6" w:rsidP="006D59A6">
      <w:pPr>
        <w:pStyle w:val="af5"/>
        <w:widowControl w:val="0"/>
        <w:tabs>
          <w:tab w:val="left" w:pos="-2880"/>
          <w:tab w:val="left" w:pos="180"/>
        </w:tabs>
        <w:spacing w:after="0" w:line="240" w:lineRule="auto"/>
        <w:ind w:left="360"/>
        <w:jc w:val="both"/>
        <w:rPr>
          <w:rFonts w:ascii="Times New Roman" w:hAnsi="Times New Roman"/>
          <w:sz w:val="24"/>
          <w:szCs w:val="24"/>
          <w:lang w:val="uk-UA"/>
        </w:rPr>
      </w:pPr>
      <w:r w:rsidRPr="00FC0F2D">
        <w:rPr>
          <w:rFonts w:ascii="Times New Roman" w:hAnsi="Times New Roman"/>
          <w:sz w:val="28"/>
          <w:szCs w:val="28"/>
          <w:lang w:val="uk-UA"/>
        </w:rPr>
        <w:t xml:space="preserve">Пожежна та аварійно-рятувальна техніка. Частина 1. Конструкції базових шасі та матеріали, які використовують при виготовленні пожежної та аварійно-рятувальної техніки: </w:t>
      </w:r>
      <w:proofErr w:type="spellStart"/>
      <w:r w:rsidRPr="00FC0F2D">
        <w:rPr>
          <w:rFonts w:ascii="Times New Roman" w:hAnsi="Times New Roman"/>
          <w:sz w:val="28"/>
          <w:szCs w:val="28"/>
          <w:lang w:val="uk-UA"/>
        </w:rPr>
        <w:t>навч</w:t>
      </w:r>
      <w:proofErr w:type="spellEnd"/>
      <w:r w:rsidRPr="00FC0F2D">
        <w:rPr>
          <w:rFonts w:ascii="Times New Roman" w:hAnsi="Times New Roman"/>
          <w:sz w:val="28"/>
          <w:szCs w:val="28"/>
          <w:lang w:val="uk-UA"/>
        </w:rPr>
        <w:t xml:space="preserve">. </w:t>
      </w:r>
      <w:proofErr w:type="spellStart"/>
      <w:r w:rsidRPr="00FC0F2D">
        <w:rPr>
          <w:rFonts w:ascii="Times New Roman" w:hAnsi="Times New Roman"/>
          <w:sz w:val="28"/>
          <w:szCs w:val="28"/>
          <w:lang w:val="uk-UA"/>
        </w:rPr>
        <w:t>посіб</w:t>
      </w:r>
      <w:proofErr w:type="spellEnd"/>
      <w:r w:rsidRPr="00FC0F2D">
        <w:rPr>
          <w:rFonts w:ascii="Times New Roman" w:hAnsi="Times New Roman"/>
          <w:sz w:val="28"/>
          <w:szCs w:val="28"/>
          <w:lang w:val="uk-UA"/>
        </w:rPr>
        <w:t>. [Текст] / О.М. </w:t>
      </w:r>
      <w:proofErr w:type="spellStart"/>
      <w:r w:rsidRPr="00FC0F2D">
        <w:rPr>
          <w:rFonts w:ascii="Times New Roman" w:hAnsi="Times New Roman"/>
          <w:sz w:val="28"/>
          <w:szCs w:val="28"/>
          <w:lang w:val="uk-UA"/>
        </w:rPr>
        <w:t>Ларін,М.І</w:t>
      </w:r>
      <w:proofErr w:type="spellEnd"/>
      <w:r w:rsidRPr="00FC0F2D">
        <w:rPr>
          <w:rFonts w:ascii="Times New Roman" w:hAnsi="Times New Roman"/>
          <w:sz w:val="28"/>
          <w:szCs w:val="28"/>
          <w:lang w:val="uk-UA"/>
        </w:rPr>
        <w:t xml:space="preserve">. </w:t>
      </w:r>
      <w:proofErr w:type="spellStart"/>
      <w:r w:rsidRPr="00FC0F2D">
        <w:rPr>
          <w:rFonts w:ascii="Times New Roman" w:hAnsi="Times New Roman"/>
          <w:sz w:val="28"/>
          <w:szCs w:val="28"/>
          <w:lang w:val="uk-UA"/>
        </w:rPr>
        <w:t>Мисюра</w:t>
      </w:r>
      <w:proofErr w:type="spellEnd"/>
      <w:r w:rsidRPr="00FC0F2D">
        <w:rPr>
          <w:rFonts w:ascii="Times New Roman" w:hAnsi="Times New Roman"/>
          <w:sz w:val="28"/>
          <w:szCs w:val="28"/>
          <w:lang w:val="uk-UA"/>
        </w:rPr>
        <w:t xml:space="preserve">, Б.І. </w:t>
      </w:r>
      <w:proofErr w:type="spellStart"/>
      <w:r w:rsidRPr="00FC0F2D">
        <w:rPr>
          <w:rFonts w:ascii="Times New Roman" w:hAnsi="Times New Roman"/>
          <w:sz w:val="28"/>
          <w:szCs w:val="28"/>
          <w:lang w:val="uk-UA"/>
        </w:rPr>
        <w:t>Кривошей</w:t>
      </w:r>
      <w:proofErr w:type="spellEnd"/>
      <w:r w:rsidRPr="00FC0F2D">
        <w:rPr>
          <w:rFonts w:ascii="Times New Roman" w:hAnsi="Times New Roman"/>
          <w:sz w:val="28"/>
          <w:szCs w:val="28"/>
          <w:lang w:val="uk-UA"/>
        </w:rPr>
        <w:t xml:space="preserve">, О.В. Воробйов – Х.: НУЦЗУ, 2007 – 937с. </w:t>
      </w:r>
    </w:p>
    <w:sectPr w:rsidR="000B4672" w:rsidRPr="006D59A6" w:rsidSect="0043377B">
      <w:footerReference w:type="even" r:id="rId20"/>
      <w:footerReference w:type="default" r:id="rId21"/>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D89" w:rsidRDefault="002A2D89">
      <w:r>
        <w:separator/>
      </w:r>
    </w:p>
  </w:endnote>
  <w:endnote w:type="continuationSeparator" w:id="0">
    <w:p w:rsidR="002A2D89" w:rsidRDefault="002A2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FE4" w:rsidRDefault="00666027" w:rsidP="00AF5F7B">
    <w:pPr>
      <w:pStyle w:val="a4"/>
      <w:framePr w:wrap="around" w:vAnchor="text" w:hAnchor="margin" w:xAlign="right" w:y="1"/>
      <w:rPr>
        <w:rStyle w:val="a6"/>
      </w:rPr>
    </w:pPr>
    <w:r>
      <w:rPr>
        <w:rStyle w:val="a6"/>
      </w:rPr>
      <w:fldChar w:fldCharType="begin"/>
    </w:r>
    <w:r w:rsidR="00B44FE4">
      <w:rPr>
        <w:rStyle w:val="a6"/>
      </w:rPr>
      <w:instrText xml:space="preserve">PAGE  </w:instrText>
    </w:r>
    <w:r>
      <w:rPr>
        <w:rStyle w:val="a6"/>
      </w:rPr>
      <w:fldChar w:fldCharType="separate"/>
    </w:r>
    <w:r w:rsidR="00B44FE4">
      <w:rPr>
        <w:rStyle w:val="a6"/>
        <w:noProof/>
      </w:rPr>
      <w:t>91</w:t>
    </w:r>
    <w:r>
      <w:rPr>
        <w:rStyle w:val="a6"/>
      </w:rPr>
      <w:fldChar w:fldCharType="end"/>
    </w:r>
  </w:p>
  <w:p w:rsidR="00B44FE4" w:rsidRDefault="00B44FE4" w:rsidP="00AF5F7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FE4" w:rsidRDefault="00B44FE4" w:rsidP="00AF5F7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D89" w:rsidRDefault="002A2D89">
      <w:r>
        <w:separator/>
      </w:r>
    </w:p>
  </w:footnote>
  <w:footnote w:type="continuationSeparator" w:id="0">
    <w:p w:rsidR="002A2D89" w:rsidRDefault="002A2D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B2CA4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6348F3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C328DC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4A665A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C6C46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5FA3B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8921B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0A20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CFC733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FAC11E6"/>
    <w:lvl w:ilvl="0">
      <w:start w:val="1"/>
      <w:numFmt w:val="bullet"/>
      <w:lvlText w:val=""/>
      <w:lvlJc w:val="left"/>
      <w:pPr>
        <w:tabs>
          <w:tab w:val="num" w:pos="360"/>
        </w:tabs>
        <w:ind w:left="360" w:hanging="360"/>
      </w:pPr>
      <w:rPr>
        <w:rFonts w:ascii="Symbol" w:hAnsi="Symbol" w:hint="default"/>
      </w:rPr>
    </w:lvl>
  </w:abstractNum>
  <w:abstractNum w:abstractNumId="10">
    <w:nsid w:val="02412A58"/>
    <w:multiLevelType w:val="hybridMultilevel"/>
    <w:tmpl w:val="25D257EA"/>
    <w:lvl w:ilvl="0" w:tplc="04190011">
      <w:start w:val="1"/>
      <w:numFmt w:val="decimal"/>
      <w:lvlText w:val="%1)"/>
      <w:lvlJc w:val="left"/>
      <w:pPr>
        <w:tabs>
          <w:tab w:val="num" w:pos="720"/>
        </w:tabs>
        <w:ind w:left="720" w:hanging="360"/>
      </w:pPr>
      <w:rPr>
        <w:rFonts w:cs="Times New Roman" w:hint="default"/>
      </w:rPr>
    </w:lvl>
    <w:lvl w:ilvl="1" w:tplc="4752853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4974DF0"/>
    <w:multiLevelType w:val="multilevel"/>
    <w:tmpl w:val="8524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FE533B"/>
    <w:multiLevelType w:val="hybridMultilevel"/>
    <w:tmpl w:val="6A001C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CC26DE9"/>
    <w:multiLevelType w:val="hybridMultilevel"/>
    <w:tmpl w:val="93D265F0"/>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nsid w:val="1FD44C34"/>
    <w:multiLevelType w:val="multilevel"/>
    <w:tmpl w:val="7C2AD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1C5676"/>
    <w:multiLevelType w:val="multilevel"/>
    <w:tmpl w:val="6032EB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2886C37"/>
    <w:multiLevelType w:val="multilevel"/>
    <w:tmpl w:val="8FFA1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38738C2"/>
    <w:multiLevelType w:val="hybridMultilevel"/>
    <w:tmpl w:val="0CAC62CA"/>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2C434ACF"/>
    <w:multiLevelType w:val="hybridMultilevel"/>
    <w:tmpl w:val="632275D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nsid w:val="2D2F138D"/>
    <w:multiLevelType w:val="multilevel"/>
    <w:tmpl w:val="8D0A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4869B4"/>
    <w:multiLevelType w:val="hybridMultilevel"/>
    <w:tmpl w:val="FEA212A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41B32345"/>
    <w:multiLevelType w:val="hybridMultilevel"/>
    <w:tmpl w:val="BAA03DE8"/>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2">
    <w:nsid w:val="46CB2005"/>
    <w:multiLevelType w:val="hybridMultilevel"/>
    <w:tmpl w:val="34D4F1BC"/>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0"/>
        </w:tabs>
        <w:ind w:hanging="360"/>
      </w:pPr>
      <w:rPr>
        <w:rFonts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487F7680"/>
    <w:multiLevelType w:val="multilevel"/>
    <w:tmpl w:val="BB7E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FB1A8E"/>
    <w:multiLevelType w:val="hybridMultilevel"/>
    <w:tmpl w:val="F37ED852"/>
    <w:lvl w:ilvl="0" w:tplc="0422000F">
      <w:start w:val="1"/>
      <w:numFmt w:val="decimal"/>
      <w:lvlText w:val="%1."/>
      <w:lvlJc w:val="left"/>
      <w:pPr>
        <w:ind w:left="1429" w:hanging="360"/>
      </w:pPr>
      <w:rPr>
        <w:rFonts w:cs="Times New Roman"/>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25">
    <w:nsid w:val="527C35E5"/>
    <w:multiLevelType w:val="hybridMultilevel"/>
    <w:tmpl w:val="C32E62AE"/>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6">
    <w:nsid w:val="544C2FDE"/>
    <w:multiLevelType w:val="hybridMultilevel"/>
    <w:tmpl w:val="4B02F268"/>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7">
    <w:nsid w:val="58713D4E"/>
    <w:multiLevelType w:val="hybridMultilevel"/>
    <w:tmpl w:val="99969FB4"/>
    <w:lvl w:ilvl="0" w:tplc="562E8804">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E4A7D6D"/>
    <w:multiLevelType w:val="multilevel"/>
    <w:tmpl w:val="31EA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18551E"/>
    <w:multiLevelType w:val="singleLevel"/>
    <w:tmpl w:val="BE7AF456"/>
    <w:lvl w:ilvl="0">
      <w:numFmt w:val="bullet"/>
      <w:lvlText w:val="-"/>
      <w:lvlJc w:val="left"/>
      <w:pPr>
        <w:tabs>
          <w:tab w:val="num" w:pos="1069"/>
        </w:tabs>
        <w:ind w:left="1069" w:hanging="360"/>
      </w:pPr>
      <w:rPr>
        <w:rFonts w:hint="default"/>
      </w:rPr>
    </w:lvl>
  </w:abstractNum>
  <w:abstractNum w:abstractNumId="30">
    <w:nsid w:val="5F187061"/>
    <w:multiLevelType w:val="multilevel"/>
    <w:tmpl w:val="2026D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B44620"/>
    <w:multiLevelType w:val="hybridMultilevel"/>
    <w:tmpl w:val="1A489E8C"/>
    <w:lvl w:ilvl="0" w:tplc="0419000F">
      <w:start w:val="1"/>
      <w:numFmt w:val="decimal"/>
      <w:lvlText w:val="%1."/>
      <w:lvlJc w:val="left"/>
      <w:pPr>
        <w:tabs>
          <w:tab w:val="num" w:pos="692"/>
        </w:tabs>
        <w:ind w:left="692" w:hanging="360"/>
      </w:pPr>
      <w:rPr>
        <w:rFonts w:cs="Times New Roman"/>
      </w:rPr>
    </w:lvl>
    <w:lvl w:ilvl="1" w:tplc="04190019" w:tentative="1">
      <w:start w:val="1"/>
      <w:numFmt w:val="lowerLetter"/>
      <w:lvlText w:val="%2."/>
      <w:lvlJc w:val="left"/>
      <w:pPr>
        <w:tabs>
          <w:tab w:val="num" w:pos="1412"/>
        </w:tabs>
        <w:ind w:left="1412" w:hanging="360"/>
      </w:pPr>
      <w:rPr>
        <w:rFonts w:cs="Times New Roman"/>
      </w:rPr>
    </w:lvl>
    <w:lvl w:ilvl="2" w:tplc="0419001B" w:tentative="1">
      <w:start w:val="1"/>
      <w:numFmt w:val="lowerRoman"/>
      <w:lvlText w:val="%3."/>
      <w:lvlJc w:val="right"/>
      <w:pPr>
        <w:tabs>
          <w:tab w:val="num" w:pos="2132"/>
        </w:tabs>
        <w:ind w:left="2132" w:hanging="180"/>
      </w:pPr>
      <w:rPr>
        <w:rFonts w:cs="Times New Roman"/>
      </w:rPr>
    </w:lvl>
    <w:lvl w:ilvl="3" w:tplc="0419000F" w:tentative="1">
      <w:start w:val="1"/>
      <w:numFmt w:val="decimal"/>
      <w:lvlText w:val="%4."/>
      <w:lvlJc w:val="left"/>
      <w:pPr>
        <w:tabs>
          <w:tab w:val="num" w:pos="2852"/>
        </w:tabs>
        <w:ind w:left="2852" w:hanging="360"/>
      </w:pPr>
      <w:rPr>
        <w:rFonts w:cs="Times New Roman"/>
      </w:rPr>
    </w:lvl>
    <w:lvl w:ilvl="4" w:tplc="04190019" w:tentative="1">
      <w:start w:val="1"/>
      <w:numFmt w:val="lowerLetter"/>
      <w:lvlText w:val="%5."/>
      <w:lvlJc w:val="left"/>
      <w:pPr>
        <w:tabs>
          <w:tab w:val="num" w:pos="3572"/>
        </w:tabs>
        <w:ind w:left="3572" w:hanging="360"/>
      </w:pPr>
      <w:rPr>
        <w:rFonts w:cs="Times New Roman"/>
      </w:rPr>
    </w:lvl>
    <w:lvl w:ilvl="5" w:tplc="0419001B" w:tentative="1">
      <w:start w:val="1"/>
      <w:numFmt w:val="lowerRoman"/>
      <w:lvlText w:val="%6."/>
      <w:lvlJc w:val="right"/>
      <w:pPr>
        <w:tabs>
          <w:tab w:val="num" w:pos="4292"/>
        </w:tabs>
        <w:ind w:left="4292" w:hanging="180"/>
      </w:pPr>
      <w:rPr>
        <w:rFonts w:cs="Times New Roman"/>
      </w:rPr>
    </w:lvl>
    <w:lvl w:ilvl="6" w:tplc="0419000F" w:tentative="1">
      <w:start w:val="1"/>
      <w:numFmt w:val="decimal"/>
      <w:lvlText w:val="%7."/>
      <w:lvlJc w:val="left"/>
      <w:pPr>
        <w:tabs>
          <w:tab w:val="num" w:pos="5012"/>
        </w:tabs>
        <w:ind w:left="5012" w:hanging="360"/>
      </w:pPr>
      <w:rPr>
        <w:rFonts w:cs="Times New Roman"/>
      </w:rPr>
    </w:lvl>
    <w:lvl w:ilvl="7" w:tplc="04190019" w:tentative="1">
      <w:start w:val="1"/>
      <w:numFmt w:val="lowerLetter"/>
      <w:lvlText w:val="%8."/>
      <w:lvlJc w:val="left"/>
      <w:pPr>
        <w:tabs>
          <w:tab w:val="num" w:pos="5732"/>
        </w:tabs>
        <w:ind w:left="5732" w:hanging="360"/>
      </w:pPr>
      <w:rPr>
        <w:rFonts w:cs="Times New Roman"/>
      </w:rPr>
    </w:lvl>
    <w:lvl w:ilvl="8" w:tplc="0419001B" w:tentative="1">
      <w:start w:val="1"/>
      <w:numFmt w:val="lowerRoman"/>
      <w:lvlText w:val="%9."/>
      <w:lvlJc w:val="right"/>
      <w:pPr>
        <w:tabs>
          <w:tab w:val="num" w:pos="6452"/>
        </w:tabs>
        <w:ind w:left="6452" w:hanging="180"/>
      </w:pPr>
      <w:rPr>
        <w:rFonts w:cs="Times New Roman"/>
      </w:rPr>
    </w:lvl>
  </w:abstractNum>
  <w:abstractNum w:abstractNumId="32">
    <w:nsid w:val="63934222"/>
    <w:multiLevelType w:val="singleLevel"/>
    <w:tmpl w:val="B196492E"/>
    <w:lvl w:ilvl="0">
      <w:start w:val="1"/>
      <w:numFmt w:val="decimal"/>
      <w:lvlText w:val="%1."/>
      <w:lvlJc w:val="left"/>
      <w:pPr>
        <w:tabs>
          <w:tab w:val="num" w:pos="1069"/>
        </w:tabs>
        <w:ind w:left="1069" w:hanging="360"/>
      </w:pPr>
      <w:rPr>
        <w:rFonts w:cs="Times New Roman" w:hint="default"/>
      </w:rPr>
    </w:lvl>
  </w:abstractNum>
  <w:abstractNum w:abstractNumId="33">
    <w:nsid w:val="79417C22"/>
    <w:multiLevelType w:val="hybridMultilevel"/>
    <w:tmpl w:val="0AF0181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4">
    <w:nsid w:val="7F010D99"/>
    <w:multiLevelType w:val="hybridMultilevel"/>
    <w:tmpl w:val="9D3EF8D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7F355B8D"/>
    <w:multiLevelType w:val="hybridMultilevel"/>
    <w:tmpl w:val="182EDA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30"/>
  </w:num>
  <w:num w:numId="13">
    <w:abstractNumId w:val="28"/>
  </w:num>
  <w:num w:numId="14">
    <w:abstractNumId w:val="31"/>
  </w:num>
  <w:num w:numId="15">
    <w:abstractNumId w:val="14"/>
  </w:num>
  <w:num w:numId="16">
    <w:abstractNumId w:val="35"/>
  </w:num>
  <w:num w:numId="17">
    <w:abstractNumId w:val="22"/>
  </w:num>
  <w:num w:numId="18">
    <w:abstractNumId w:val="15"/>
  </w:num>
  <w:num w:numId="19">
    <w:abstractNumId w:val="20"/>
  </w:num>
  <w:num w:numId="20">
    <w:abstractNumId w:val="17"/>
  </w:num>
  <w:num w:numId="21">
    <w:abstractNumId w:val="18"/>
  </w:num>
  <w:num w:numId="22">
    <w:abstractNumId w:val="33"/>
  </w:num>
  <w:num w:numId="23">
    <w:abstractNumId w:val="32"/>
  </w:num>
  <w:num w:numId="24">
    <w:abstractNumId w:val="29"/>
  </w:num>
  <w:num w:numId="25">
    <w:abstractNumId w:val="21"/>
  </w:num>
  <w:num w:numId="26">
    <w:abstractNumId w:val="10"/>
  </w:num>
  <w:num w:numId="27">
    <w:abstractNumId w:val="24"/>
  </w:num>
  <w:num w:numId="28">
    <w:abstractNumId w:val="13"/>
  </w:num>
  <w:num w:numId="29">
    <w:abstractNumId w:val="25"/>
  </w:num>
  <w:num w:numId="30">
    <w:abstractNumId w:val="26"/>
  </w:num>
  <w:num w:numId="31">
    <w:abstractNumId w:val="11"/>
  </w:num>
  <w:num w:numId="32">
    <w:abstractNumId w:val="23"/>
  </w:num>
  <w:num w:numId="33">
    <w:abstractNumId w:val="12"/>
  </w:num>
  <w:num w:numId="34">
    <w:abstractNumId w:val="34"/>
  </w:num>
  <w:num w:numId="35">
    <w:abstractNumId w:val="27"/>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A0E"/>
    <w:rsid w:val="0000505B"/>
    <w:rsid w:val="00006246"/>
    <w:rsid w:val="000136B7"/>
    <w:rsid w:val="00021936"/>
    <w:rsid w:val="00022FB2"/>
    <w:rsid w:val="00023D56"/>
    <w:rsid w:val="0003367F"/>
    <w:rsid w:val="00036AB1"/>
    <w:rsid w:val="00036FE9"/>
    <w:rsid w:val="000461F2"/>
    <w:rsid w:val="00051E76"/>
    <w:rsid w:val="00052848"/>
    <w:rsid w:val="00052912"/>
    <w:rsid w:val="00062439"/>
    <w:rsid w:val="00062A74"/>
    <w:rsid w:val="0006716F"/>
    <w:rsid w:val="00072F43"/>
    <w:rsid w:val="0008467C"/>
    <w:rsid w:val="0009620D"/>
    <w:rsid w:val="000B4672"/>
    <w:rsid w:val="000C1704"/>
    <w:rsid w:val="000C390F"/>
    <w:rsid w:val="000D78C7"/>
    <w:rsid w:val="000E3410"/>
    <w:rsid w:val="00101E9B"/>
    <w:rsid w:val="0010397D"/>
    <w:rsid w:val="00110BC4"/>
    <w:rsid w:val="00116EB6"/>
    <w:rsid w:val="00121BAF"/>
    <w:rsid w:val="001238DF"/>
    <w:rsid w:val="00123D6B"/>
    <w:rsid w:val="001254AE"/>
    <w:rsid w:val="00125741"/>
    <w:rsid w:val="0013291A"/>
    <w:rsid w:val="00132CBF"/>
    <w:rsid w:val="0014310B"/>
    <w:rsid w:val="001512EB"/>
    <w:rsid w:val="00160B42"/>
    <w:rsid w:val="00162BEB"/>
    <w:rsid w:val="0016314A"/>
    <w:rsid w:val="00170A83"/>
    <w:rsid w:val="00177A77"/>
    <w:rsid w:val="00182BF3"/>
    <w:rsid w:val="001A23A5"/>
    <w:rsid w:val="001B0403"/>
    <w:rsid w:val="001B3DFC"/>
    <w:rsid w:val="001B48CB"/>
    <w:rsid w:val="001C49B0"/>
    <w:rsid w:val="001C540E"/>
    <w:rsid w:val="001D0D3B"/>
    <w:rsid w:val="001E29AF"/>
    <w:rsid w:val="001E55FD"/>
    <w:rsid w:val="002051A3"/>
    <w:rsid w:val="00212DB5"/>
    <w:rsid w:val="00217A02"/>
    <w:rsid w:val="0024036E"/>
    <w:rsid w:val="002410D8"/>
    <w:rsid w:val="0025629B"/>
    <w:rsid w:val="00256E39"/>
    <w:rsid w:val="00257AE5"/>
    <w:rsid w:val="00264367"/>
    <w:rsid w:val="00266DD6"/>
    <w:rsid w:val="00266DE0"/>
    <w:rsid w:val="00274C8A"/>
    <w:rsid w:val="002760BD"/>
    <w:rsid w:val="00280A0A"/>
    <w:rsid w:val="00280C76"/>
    <w:rsid w:val="002A2D89"/>
    <w:rsid w:val="002A7DAC"/>
    <w:rsid w:val="002B2DED"/>
    <w:rsid w:val="002C0FAC"/>
    <w:rsid w:val="002D2C30"/>
    <w:rsid w:val="002D3E83"/>
    <w:rsid w:val="002D48DD"/>
    <w:rsid w:val="002D75E9"/>
    <w:rsid w:val="00307DE0"/>
    <w:rsid w:val="00310C3C"/>
    <w:rsid w:val="0032517E"/>
    <w:rsid w:val="00333122"/>
    <w:rsid w:val="00337183"/>
    <w:rsid w:val="0035156E"/>
    <w:rsid w:val="00356872"/>
    <w:rsid w:val="00374103"/>
    <w:rsid w:val="003819F6"/>
    <w:rsid w:val="003B03E9"/>
    <w:rsid w:val="003B605A"/>
    <w:rsid w:val="003C38EE"/>
    <w:rsid w:val="003C4A0E"/>
    <w:rsid w:val="003D3BBC"/>
    <w:rsid w:val="003E4D20"/>
    <w:rsid w:val="003F1178"/>
    <w:rsid w:val="003F5F94"/>
    <w:rsid w:val="004038E6"/>
    <w:rsid w:val="00414389"/>
    <w:rsid w:val="00422E5C"/>
    <w:rsid w:val="0043377B"/>
    <w:rsid w:val="00437476"/>
    <w:rsid w:val="004374CA"/>
    <w:rsid w:val="00440D1F"/>
    <w:rsid w:val="00451792"/>
    <w:rsid w:val="00452A98"/>
    <w:rsid w:val="00456B60"/>
    <w:rsid w:val="00457256"/>
    <w:rsid w:val="004610D0"/>
    <w:rsid w:val="00464135"/>
    <w:rsid w:val="00477893"/>
    <w:rsid w:val="00477B98"/>
    <w:rsid w:val="0049163F"/>
    <w:rsid w:val="004961DB"/>
    <w:rsid w:val="004974D7"/>
    <w:rsid w:val="004A01D2"/>
    <w:rsid w:val="004A5CB5"/>
    <w:rsid w:val="004B0A24"/>
    <w:rsid w:val="004D03FB"/>
    <w:rsid w:val="004D060C"/>
    <w:rsid w:val="004D1086"/>
    <w:rsid w:val="004D4051"/>
    <w:rsid w:val="004E39BF"/>
    <w:rsid w:val="004E39CA"/>
    <w:rsid w:val="004E65A7"/>
    <w:rsid w:val="004F2DC9"/>
    <w:rsid w:val="005025FC"/>
    <w:rsid w:val="0051722E"/>
    <w:rsid w:val="005338C1"/>
    <w:rsid w:val="005411AA"/>
    <w:rsid w:val="005562D0"/>
    <w:rsid w:val="00565C57"/>
    <w:rsid w:val="00567DB0"/>
    <w:rsid w:val="00580DA8"/>
    <w:rsid w:val="005913AF"/>
    <w:rsid w:val="005B2663"/>
    <w:rsid w:val="005D500D"/>
    <w:rsid w:val="005D6608"/>
    <w:rsid w:val="005E1728"/>
    <w:rsid w:val="005E3023"/>
    <w:rsid w:val="005E7775"/>
    <w:rsid w:val="005F229D"/>
    <w:rsid w:val="005F271E"/>
    <w:rsid w:val="00603903"/>
    <w:rsid w:val="00607FE7"/>
    <w:rsid w:val="00624327"/>
    <w:rsid w:val="006257B4"/>
    <w:rsid w:val="006275C0"/>
    <w:rsid w:val="00633286"/>
    <w:rsid w:val="00633854"/>
    <w:rsid w:val="00642A22"/>
    <w:rsid w:val="00650DA0"/>
    <w:rsid w:val="00651960"/>
    <w:rsid w:val="00651BA1"/>
    <w:rsid w:val="0066463B"/>
    <w:rsid w:val="00666027"/>
    <w:rsid w:val="0067093C"/>
    <w:rsid w:val="0068123A"/>
    <w:rsid w:val="0068295A"/>
    <w:rsid w:val="0068506E"/>
    <w:rsid w:val="00694B7A"/>
    <w:rsid w:val="006A1184"/>
    <w:rsid w:val="006A1807"/>
    <w:rsid w:val="006B1610"/>
    <w:rsid w:val="006B3CB9"/>
    <w:rsid w:val="006B47BD"/>
    <w:rsid w:val="006B6B21"/>
    <w:rsid w:val="006B77D9"/>
    <w:rsid w:val="006C4926"/>
    <w:rsid w:val="006C4A34"/>
    <w:rsid w:val="006C7BBA"/>
    <w:rsid w:val="006D1594"/>
    <w:rsid w:val="006D59A6"/>
    <w:rsid w:val="006E52C6"/>
    <w:rsid w:val="006F09E4"/>
    <w:rsid w:val="00700DC1"/>
    <w:rsid w:val="007201DA"/>
    <w:rsid w:val="00721071"/>
    <w:rsid w:val="007215E6"/>
    <w:rsid w:val="007442CC"/>
    <w:rsid w:val="00746005"/>
    <w:rsid w:val="00751BE3"/>
    <w:rsid w:val="00753AB8"/>
    <w:rsid w:val="00753E8F"/>
    <w:rsid w:val="00756FA1"/>
    <w:rsid w:val="00763BF3"/>
    <w:rsid w:val="00767D3D"/>
    <w:rsid w:val="0077032B"/>
    <w:rsid w:val="007706BE"/>
    <w:rsid w:val="007760B6"/>
    <w:rsid w:val="007B64B2"/>
    <w:rsid w:val="007B6A73"/>
    <w:rsid w:val="007C7664"/>
    <w:rsid w:val="007D0E7E"/>
    <w:rsid w:val="007D684D"/>
    <w:rsid w:val="007F07A6"/>
    <w:rsid w:val="007F31E0"/>
    <w:rsid w:val="00804E04"/>
    <w:rsid w:val="00806ACB"/>
    <w:rsid w:val="008130A0"/>
    <w:rsid w:val="00813E27"/>
    <w:rsid w:val="00824F39"/>
    <w:rsid w:val="00830626"/>
    <w:rsid w:val="00832FE1"/>
    <w:rsid w:val="0083547F"/>
    <w:rsid w:val="008430A3"/>
    <w:rsid w:val="00844DCB"/>
    <w:rsid w:val="00864C20"/>
    <w:rsid w:val="008767F0"/>
    <w:rsid w:val="00890E47"/>
    <w:rsid w:val="00894541"/>
    <w:rsid w:val="00897350"/>
    <w:rsid w:val="008B057B"/>
    <w:rsid w:val="008B64F1"/>
    <w:rsid w:val="008C3767"/>
    <w:rsid w:val="008D69B3"/>
    <w:rsid w:val="008E0BCB"/>
    <w:rsid w:val="008E3876"/>
    <w:rsid w:val="008E53CD"/>
    <w:rsid w:val="008E629B"/>
    <w:rsid w:val="008F369B"/>
    <w:rsid w:val="008F75F7"/>
    <w:rsid w:val="009067AD"/>
    <w:rsid w:val="009143FF"/>
    <w:rsid w:val="00925ADD"/>
    <w:rsid w:val="00930AE8"/>
    <w:rsid w:val="00936235"/>
    <w:rsid w:val="009718A4"/>
    <w:rsid w:val="00977526"/>
    <w:rsid w:val="00987788"/>
    <w:rsid w:val="00987896"/>
    <w:rsid w:val="009964B3"/>
    <w:rsid w:val="009A2943"/>
    <w:rsid w:val="009A6E74"/>
    <w:rsid w:val="009B0E6C"/>
    <w:rsid w:val="009B20F0"/>
    <w:rsid w:val="009B482F"/>
    <w:rsid w:val="009B4EA9"/>
    <w:rsid w:val="009D1881"/>
    <w:rsid w:val="009D79A9"/>
    <w:rsid w:val="009D79CB"/>
    <w:rsid w:val="009E0E50"/>
    <w:rsid w:val="009F735F"/>
    <w:rsid w:val="00A00394"/>
    <w:rsid w:val="00A00FEB"/>
    <w:rsid w:val="00A01519"/>
    <w:rsid w:val="00A04459"/>
    <w:rsid w:val="00A10935"/>
    <w:rsid w:val="00A14E0F"/>
    <w:rsid w:val="00A34680"/>
    <w:rsid w:val="00A34AF6"/>
    <w:rsid w:val="00A4524A"/>
    <w:rsid w:val="00A556C0"/>
    <w:rsid w:val="00A56683"/>
    <w:rsid w:val="00A56EEA"/>
    <w:rsid w:val="00A67B8D"/>
    <w:rsid w:val="00A67CEB"/>
    <w:rsid w:val="00A8230C"/>
    <w:rsid w:val="00A96052"/>
    <w:rsid w:val="00A97D35"/>
    <w:rsid w:val="00AA1D60"/>
    <w:rsid w:val="00AE0B22"/>
    <w:rsid w:val="00AF5F7B"/>
    <w:rsid w:val="00AF67AA"/>
    <w:rsid w:val="00B0148B"/>
    <w:rsid w:val="00B1711F"/>
    <w:rsid w:val="00B363CE"/>
    <w:rsid w:val="00B40282"/>
    <w:rsid w:val="00B41C3C"/>
    <w:rsid w:val="00B44FE4"/>
    <w:rsid w:val="00B52CD2"/>
    <w:rsid w:val="00B868E0"/>
    <w:rsid w:val="00B911EA"/>
    <w:rsid w:val="00BA1774"/>
    <w:rsid w:val="00BA2E25"/>
    <w:rsid w:val="00BA6CAD"/>
    <w:rsid w:val="00BA7A19"/>
    <w:rsid w:val="00BB4196"/>
    <w:rsid w:val="00BB680A"/>
    <w:rsid w:val="00BC4775"/>
    <w:rsid w:val="00BD4189"/>
    <w:rsid w:val="00BD42C7"/>
    <w:rsid w:val="00BD6C9D"/>
    <w:rsid w:val="00BE4448"/>
    <w:rsid w:val="00C06F7F"/>
    <w:rsid w:val="00C16213"/>
    <w:rsid w:val="00C21ED5"/>
    <w:rsid w:val="00C26704"/>
    <w:rsid w:val="00C425E7"/>
    <w:rsid w:val="00C508B9"/>
    <w:rsid w:val="00C512BE"/>
    <w:rsid w:val="00C62053"/>
    <w:rsid w:val="00C62D19"/>
    <w:rsid w:val="00C90B04"/>
    <w:rsid w:val="00CC45CC"/>
    <w:rsid w:val="00CC7CF8"/>
    <w:rsid w:val="00CD3C72"/>
    <w:rsid w:val="00CE12B6"/>
    <w:rsid w:val="00CE6699"/>
    <w:rsid w:val="00CF49B2"/>
    <w:rsid w:val="00CF502B"/>
    <w:rsid w:val="00D05509"/>
    <w:rsid w:val="00D12B21"/>
    <w:rsid w:val="00D25021"/>
    <w:rsid w:val="00D25570"/>
    <w:rsid w:val="00D30930"/>
    <w:rsid w:val="00D36A2F"/>
    <w:rsid w:val="00D4299E"/>
    <w:rsid w:val="00D47D49"/>
    <w:rsid w:val="00D57E40"/>
    <w:rsid w:val="00D60FA0"/>
    <w:rsid w:val="00D6113C"/>
    <w:rsid w:val="00D64028"/>
    <w:rsid w:val="00D7332F"/>
    <w:rsid w:val="00D816A2"/>
    <w:rsid w:val="00DB020F"/>
    <w:rsid w:val="00DB3758"/>
    <w:rsid w:val="00DB4D23"/>
    <w:rsid w:val="00DC0421"/>
    <w:rsid w:val="00DD3331"/>
    <w:rsid w:val="00DD4352"/>
    <w:rsid w:val="00DE02C7"/>
    <w:rsid w:val="00DE338F"/>
    <w:rsid w:val="00E10680"/>
    <w:rsid w:val="00E10BC2"/>
    <w:rsid w:val="00E10F11"/>
    <w:rsid w:val="00E14F28"/>
    <w:rsid w:val="00E51DFD"/>
    <w:rsid w:val="00E52572"/>
    <w:rsid w:val="00E7041B"/>
    <w:rsid w:val="00E73657"/>
    <w:rsid w:val="00EB67C6"/>
    <w:rsid w:val="00EC0300"/>
    <w:rsid w:val="00ED3B57"/>
    <w:rsid w:val="00EE3D78"/>
    <w:rsid w:val="00EF1A3C"/>
    <w:rsid w:val="00F0465B"/>
    <w:rsid w:val="00F13A71"/>
    <w:rsid w:val="00F163EC"/>
    <w:rsid w:val="00F31A3F"/>
    <w:rsid w:val="00F32ECA"/>
    <w:rsid w:val="00F47A3B"/>
    <w:rsid w:val="00F50252"/>
    <w:rsid w:val="00F72A59"/>
    <w:rsid w:val="00F74F92"/>
    <w:rsid w:val="00F755C1"/>
    <w:rsid w:val="00F76C12"/>
    <w:rsid w:val="00F77AA0"/>
    <w:rsid w:val="00F80550"/>
    <w:rsid w:val="00F83560"/>
    <w:rsid w:val="00F8473E"/>
    <w:rsid w:val="00F94372"/>
    <w:rsid w:val="00FB10FD"/>
    <w:rsid w:val="00FB73FD"/>
    <w:rsid w:val="00FC0F2D"/>
    <w:rsid w:val="00FC4383"/>
    <w:rsid w:val="00FD5EA5"/>
    <w:rsid w:val="00FE6090"/>
    <w:rsid w:val="00FF0720"/>
    <w:rsid w:val="00FF1586"/>
    <w:rsid w:val="00FF2EEC"/>
    <w:rsid w:val="00FF30C0"/>
    <w:rsid w:val="00FF52A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1807"/>
    <w:pPr>
      <w:spacing w:after="200" w:line="276" w:lineRule="auto"/>
    </w:pPr>
    <w:rPr>
      <w:sz w:val="22"/>
      <w:szCs w:val="22"/>
      <w:lang w:val="ru-RU" w:eastAsia="en-US"/>
    </w:rPr>
  </w:style>
  <w:style w:type="paragraph" w:styleId="1">
    <w:name w:val="heading 1"/>
    <w:basedOn w:val="a"/>
    <w:next w:val="a"/>
    <w:link w:val="10"/>
    <w:qFormat/>
    <w:locked/>
    <w:rsid w:val="001B0403"/>
    <w:pPr>
      <w:keepNext/>
      <w:spacing w:before="240" w:after="60"/>
      <w:outlineLvl w:val="0"/>
    </w:pPr>
    <w:rPr>
      <w:rFonts w:ascii="Arial" w:hAnsi="Arial" w:cs="Arial"/>
      <w:b/>
      <w:bCs/>
      <w:kern w:val="32"/>
      <w:sz w:val="32"/>
      <w:szCs w:val="32"/>
    </w:rPr>
  </w:style>
  <w:style w:type="paragraph" w:styleId="2">
    <w:name w:val="heading 2"/>
    <w:basedOn w:val="a"/>
    <w:next w:val="a"/>
    <w:link w:val="20"/>
    <w:qFormat/>
    <w:locked/>
    <w:rsid w:val="001D0D3B"/>
    <w:pPr>
      <w:keepNext/>
      <w:spacing w:before="240" w:after="60"/>
      <w:outlineLvl w:val="1"/>
    </w:pPr>
    <w:rPr>
      <w:rFonts w:ascii="Arial" w:hAnsi="Arial" w:cs="Arial"/>
      <w:b/>
      <w:bCs/>
      <w:i/>
      <w:iCs/>
      <w:sz w:val="28"/>
      <w:szCs w:val="28"/>
    </w:rPr>
  </w:style>
  <w:style w:type="paragraph" w:styleId="4">
    <w:name w:val="heading 4"/>
    <w:basedOn w:val="a"/>
    <w:next w:val="a"/>
    <w:link w:val="40"/>
    <w:qFormat/>
    <w:locked/>
    <w:rsid w:val="00830626"/>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66027"/>
    <w:rPr>
      <w:rFonts w:ascii="Cambria" w:hAnsi="Cambria" w:cs="Times New Roman"/>
      <w:b/>
      <w:bCs/>
      <w:kern w:val="32"/>
      <w:sz w:val="32"/>
      <w:szCs w:val="32"/>
      <w:lang w:eastAsia="en-US"/>
    </w:rPr>
  </w:style>
  <w:style w:type="character" w:customStyle="1" w:styleId="20">
    <w:name w:val="Заголовок 2 Знак"/>
    <w:link w:val="2"/>
    <w:semiHidden/>
    <w:locked/>
    <w:rsid w:val="00666027"/>
    <w:rPr>
      <w:rFonts w:ascii="Cambria" w:hAnsi="Cambria" w:cs="Times New Roman"/>
      <w:b/>
      <w:bCs/>
      <w:i/>
      <w:iCs/>
      <w:sz w:val="28"/>
      <w:szCs w:val="28"/>
      <w:lang w:eastAsia="en-US"/>
    </w:rPr>
  </w:style>
  <w:style w:type="character" w:customStyle="1" w:styleId="40">
    <w:name w:val="Заголовок 4 Знак"/>
    <w:link w:val="4"/>
    <w:semiHidden/>
    <w:locked/>
    <w:rsid w:val="00666027"/>
    <w:rPr>
      <w:rFonts w:ascii="Calibri" w:hAnsi="Calibri" w:cs="Times New Roman"/>
      <w:b/>
      <w:bCs/>
      <w:sz w:val="28"/>
      <w:szCs w:val="28"/>
      <w:lang w:eastAsia="en-US"/>
    </w:rPr>
  </w:style>
  <w:style w:type="character" w:styleId="a3">
    <w:name w:val="Hyperlink"/>
    <w:rsid w:val="00B363CE"/>
    <w:rPr>
      <w:rFonts w:cs="Times New Roman"/>
      <w:color w:val="0000FF"/>
      <w:u w:val="single"/>
    </w:rPr>
  </w:style>
  <w:style w:type="character" w:customStyle="1" w:styleId="apple-converted-space">
    <w:name w:val="apple-converted-space"/>
    <w:rsid w:val="00B363CE"/>
    <w:rPr>
      <w:rFonts w:cs="Times New Roman"/>
    </w:rPr>
  </w:style>
  <w:style w:type="paragraph" w:styleId="21">
    <w:name w:val="Body Text Indent 2"/>
    <w:basedOn w:val="a"/>
    <w:link w:val="22"/>
    <w:rsid w:val="006E52C6"/>
    <w:pPr>
      <w:spacing w:after="0" w:line="360" w:lineRule="auto"/>
      <w:ind w:firstLine="720"/>
      <w:jc w:val="both"/>
    </w:pPr>
    <w:rPr>
      <w:rFonts w:ascii="Times New Roman" w:hAnsi="Times New Roman"/>
      <w:sz w:val="28"/>
      <w:szCs w:val="28"/>
      <w:lang w:eastAsia="ru-RU"/>
    </w:rPr>
  </w:style>
  <w:style w:type="character" w:customStyle="1" w:styleId="22">
    <w:name w:val="Основной текст с отступом 2 Знак"/>
    <w:link w:val="21"/>
    <w:semiHidden/>
    <w:locked/>
    <w:rsid w:val="00666027"/>
    <w:rPr>
      <w:rFonts w:eastAsia="Times New Roman" w:cs="Times New Roman"/>
      <w:lang w:eastAsia="en-US"/>
    </w:rPr>
  </w:style>
  <w:style w:type="paragraph" w:styleId="a4">
    <w:name w:val="footer"/>
    <w:basedOn w:val="a"/>
    <w:link w:val="a5"/>
    <w:rsid w:val="006E52C6"/>
    <w:pPr>
      <w:tabs>
        <w:tab w:val="center" w:pos="4153"/>
        <w:tab w:val="right" w:pos="8306"/>
      </w:tabs>
      <w:spacing w:after="0" w:line="240" w:lineRule="auto"/>
    </w:pPr>
    <w:rPr>
      <w:rFonts w:ascii="Times New Roman" w:hAnsi="Times New Roman"/>
      <w:sz w:val="24"/>
      <w:szCs w:val="24"/>
      <w:lang w:eastAsia="ru-RU"/>
    </w:rPr>
  </w:style>
  <w:style w:type="character" w:customStyle="1" w:styleId="a5">
    <w:name w:val="Нижний колонтитул Знак"/>
    <w:link w:val="a4"/>
    <w:semiHidden/>
    <w:locked/>
    <w:rsid w:val="00666027"/>
    <w:rPr>
      <w:rFonts w:eastAsia="Times New Roman" w:cs="Times New Roman"/>
      <w:lang w:eastAsia="en-US"/>
    </w:rPr>
  </w:style>
  <w:style w:type="paragraph" w:customStyle="1" w:styleId="Style1">
    <w:name w:val="Style1"/>
    <w:basedOn w:val="a"/>
    <w:rsid w:val="006E52C6"/>
    <w:pPr>
      <w:widowControl w:val="0"/>
      <w:autoSpaceDE w:val="0"/>
      <w:autoSpaceDN w:val="0"/>
      <w:adjustRightInd w:val="0"/>
      <w:spacing w:after="0" w:line="485" w:lineRule="exact"/>
      <w:ind w:firstLine="715"/>
      <w:jc w:val="both"/>
    </w:pPr>
    <w:rPr>
      <w:rFonts w:ascii="Times New Roman" w:hAnsi="Times New Roman"/>
      <w:sz w:val="24"/>
      <w:szCs w:val="24"/>
      <w:lang w:eastAsia="ru-RU"/>
    </w:rPr>
  </w:style>
  <w:style w:type="character" w:customStyle="1" w:styleId="FontStyle67">
    <w:name w:val="Font Style67"/>
    <w:rsid w:val="006E52C6"/>
    <w:rPr>
      <w:rFonts w:ascii="Times New Roman" w:hAnsi="Times New Roman"/>
      <w:sz w:val="26"/>
    </w:rPr>
  </w:style>
  <w:style w:type="character" w:styleId="a6">
    <w:name w:val="page number"/>
    <w:rsid w:val="006E52C6"/>
    <w:rPr>
      <w:rFonts w:cs="Times New Roman"/>
    </w:rPr>
  </w:style>
  <w:style w:type="table" w:styleId="11">
    <w:name w:val="Table Grid 1"/>
    <w:basedOn w:val="a1"/>
    <w:rsid w:val="006E52C6"/>
    <w:rPr>
      <w:rFonts w:ascii="Times New Roman" w:hAnsi="Times New Roman"/>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Style31">
    <w:name w:val="Style31"/>
    <w:basedOn w:val="a"/>
    <w:rsid w:val="006E52C6"/>
    <w:pPr>
      <w:widowControl w:val="0"/>
      <w:autoSpaceDE w:val="0"/>
      <w:autoSpaceDN w:val="0"/>
      <w:adjustRightInd w:val="0"/>
      <w:spacing w:after="0" w:line="317" w:lineRule="exact"/>
      <w:jc w:val="center"/>
    </w:pPr>
    <w:rPr>
      <w:rFonts w:ascii="Times New Roman" w:hAnsi="Times New Roman"/>
      <w:sz w:val="24"/>
      <w:szCs w:val="24"/>
      <w:lang w:eastAsia="ru-RU"/>
    </w:rPr>
  </w:style>
  <w:style w:type="character" w:customStyle="1" w:styleId="FontStyle75">
    <w:name w:val="Font Style75"/>
    <w:rsid w:val="006E52C6"/>
    <w:rPr>
      <w:rFonts w:ascii="Times New Roman" w:hAnsi="Times New Roman"/>
      <w:i/>
      <w:sz w:val="26"/>
    </w:rPr>
  </w:style>
  <w:style w:type="paragraph" w:customStyle="1" w:styleId="Style19">
    <w:name w:val="Style19"/>
    <w:basedOn w:val="a"/>
    <w:rsid w:val="006E52C6"/>
    <w:pPr>
      <w:widowControl w:val="0"/>
      <w:autoSpaceDE w:val="0"/>
      <w:autoSpaceDN w:val="0"/>
      <w:adjustRightInd w:val="0"/>
      <w:spacing w:after="0" w:line="331" w:lineRule="exact"/>
      <w:ind w:firstLine="96"/>
    </w:pPr>
    <w:rPr>
      <w:rFonts w:ascii="Times New Roman" w:hAnsi="Times New Roman"/>
      <w:sz w:val="24"/>
      <w:szCs w:val="24"/>
      <w:lang w:eastAsia="ru-RU"/>
    </w:rPr>
  </w:style>
  <w:style w:type="paragraph" w:customStyle="1" w:styleId="Style34">
    <w:name w:val="Style34"/>
    <w:basedOn w:val="a"/>
    <w:rsid w:val="006E52C6"/>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71">
    <w:name w:val="Font Style71"/>
    <w:rsid w:val="006E52C6"/>
    <w:rPr>
      <w:rFonts w:ascii="Georgia" w:hAnsi="Georgia"/>
      <w:sz w:val="20"/>
    </w:rPr>
  </w:style>
  <w:style w:type="character" w:customStyle="1" w:styleId="FontStyle11">
    <w:name w:val="Font Style11"/>
    <w:rsid w:val="006E52C6"/>
    <w:rPr>
      <w:rFonts w:ascii="Times New Roman" w:hAnsi="Times New Roman"/>
      <w:sz w:val="26"/>
    </w:rPr>
  </w:style>
  <w:style w:type="paragraph" w:customStyle="1" w:styleId="Style2">
    <w:name w:val="Style2"/>
    <w:basedOn w:val="a"/>
    <w:rsid w:val="0049163F"/>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23">
    <w:name w:val="Заголовок 2а"/>
    <w:basedOn w:val="1"/>
    <w:link w:val="24"/>
    <w:rsid w:val="001B0403"/>
    <w:pPr>
      <w:autoSpaceDE w:val="0"/>
      <w:autoSpaceDN w:val="0"/>
      <w:adjustRightInd w:val="0"/>
      <w:spacing w:before="0" w:after="0" w:line="240" w:lineRule="auto"/>
    </w:pPr>
    <w:rPr>
      <w:rFonts w:ascii="Calibri" w:eastAsia="Times New Roman" w:hAnsi="Calibri" w:cs="Times New Roman"/>
      <w:bCs w:val="0"/>
      <w:kern w:val="0"/>
      <w:sz w:val="28"/>
      <w:szCs w:val="20"/>
      <w:lang w:eastAsia="ru-RU"/>
    </w:rPr>
  </w:style>
  <w:style w:type="character" w:customStyle="1" w:styleId="24">
    <w:name w:val="Заголовок 2а Знак"/>
    <w:link w:val="23"/>
    <w:locked/>
    <w:rsid w:val="001B0403"/>
    <w:rPr>
      <w:b/>
      <w:sz w:val="28"/>
      <w:lang w:val="ru-RU" w:eastAsia="ru-RU"/>
    </w:rPr>
  </w:style>
  <w:style w:type="character" w:customStyle="1" w:styleId="apple-style-span">
    <w:name w:val="apple-style-span"/>
    <w:rsid w:val="00565C57"/>
    <w:rPr>
      <w:rFonts w:cs="Times New Roman"/>
    </w:rPr>
  </w:style>
  <w:style w:type="paragraph" w:styleId="a7">
    <w:name w:val="Plain Text"/>
    <w:basedOn w:val="a"/>
    <w:link w:val="a8"/>
    <w:rsid w:val="006B3CB9"/>
    <w:pPr>
      <w:autoSpaceDE w:val="0"/>
      <w:autoSpaceDN w:val="0"/>
      <w:spacing w:after="0" w:line="240" w:lineRule="auto"/>
    </w:pPr>
    <w:rPr>
      <w:rFonts w:ascii="Courier New" w:hAnsi="Courier New" w:cs="Courier New"/>
      <w:sz w:val="20"/>
      <w:szCs w:val="20"/>
      <w:lang w:eastAsia="ru-RU"/>
    </w:rPr>
  </w:style>
  <w:style w:type="character" w:customStyle="1" w:styleId="a8">
    <w:name w:val="Текст Знак"/>
    <w:link w:val="a7"/>
    <w:semiHidden/>
    <w:locked/>
    <w:rsid w:val="00666027"/>
    <w:rPr>
      <w:rFonts w:ascii="Courier New" w:hAnsi="Courier New" w:cs="Courier New"/>
      <w:sz w:val="20"/>
      <w:szCs w:val="20"/>
      <w:lang w:eastAsia="en-US"/>
    </w:rPr>
  </w:style>
  <w:style w:type="paragraph" w:styleId="a9">
    <w:name w:val="Normal (Web)"/>
    <w:basedOn w:val="a"/>
    <w:rsid w:val="001E55FD"/>
    <w:pPr>
      <w:spacing w:before="100" w:beforeAutospacing="1" w:after="100" w:afterAutospacing="1" w:line="240" w:lineRule="auto"/>
    </w:pPr>
    <w:rPr>
      <w:rFonts w:ascii="Times New Roman" w:hAnsi="Times New Roman"/>
      <w:sz w:val="24"/>
      <w:szCs w:val="24"/>
      <w:lang w:eastAsia="ru-RU"/>
    </w:rPr>
  </w:style>
  <w:style w:type="paragraph" w:styleId="25">
    <w:name w:val="Body Text 2"/>
    <w:basedOn w:val="a"/>
    <w:link w:val="26"/>
    <w:rsid w:val="0014310B"/>
    <w:pPr>
      <w:spacing w:after="120" w:line="480" w:lineRule="auto"/>
    </w:pPr>
  </w:style>
  <w:style w:type="character" w:customStyle="1" w:styleId="26">
    <w:name w:val="Основной текст 2 Знак"/>
    <w:link w:val="25"/>
    <w:semiHidden/>
    <w:locked/>
    <w:rsid w:val="00666027"/>
    <w:rPr>
      <w:rFonts w:eastAsia="Times New Roman" w:cs="Times New Roman"/>
      <w:lang w:eastAsia="en-US"/>
    </w:rPr>
  </w:style>
  <w:style w:type="character" w:customStyle="1" w:styleId="reference-text">
    <w:name w:val="reference-text"/>
    <w:rsid w:val="004D03FB"/>
    <w:rPr>
      <w:rFonts w:cs="Times New Roman"/>
    </w:rPr>
  </w:style>
  <w:style w:type="character" w:styleId="aa">
    <w:name w:val="Strong"/>
    <w:qFormat/>
    <w:locked/>
    <w:rsid w:val="00FD5EA5"/>
    <w:rPr>
      <w:rFonts w:cs="Times New Roman"/>
      <w:b/>
    </w:rPr>
  </w:style>
  <w:style w:type="paragraph" w:customStyle="1" w:styleId="BodyText21">
    <w:name w:val="Body Text 21"/>
    <w:basedOn w:val="a"/>
    <w:rsid w:val="008430A3"/>
    <w:pPr>
      <w:spacing w:after="0" w:line="360" w:lineRule="auto"/>
      <w:jc w:val="both"/>
    </w:pPr>
    <w:rPr>
      <w:rFonts w:ascii="Times New Roman" w:hAnsi="Times New Roman"/>
      <w:sz w:val="28"/>
      <w:szCs w:val="20"/>
      <w:lang w:eastAsia="ru-RU"/>
    </w:rPr>
  </w:style>
  <w:style w:type="paragraph" w:customStyle="1" w:styleId="western">
    <w:name w:val="western"/>
    <w:basedOn w:val="a"/>
    <w:rsid w:val="007C7664"/>
    <w:pPr>
      <w:spacing w:before="100" w:beforeAutospacing="1" w:after="100" w:afterAutospacing="1" w:line="240" w:lineRule="auto"/>
    </w:pPr>
    <w:rPr>
      <w:rFonts w:ascii="Times New Roman" w:hAnsi="Times New Roman"/>
      <w:sz w:val="24"/>
      <w:szCs w:val="24"/>
      <w:lang w:val="uk-UA" w:eastAsia="uk-UA"/>
    </w:rPr>
  </w:style>
  <w:style w:type="paragraph" w:styleId="ab">
    <w:name w:val="Body Text"/>
    <w:basedOn w:val="a"/>
    <w:link w:val="ac"/>
    <w:rsid w:val="00624327"/>
    <w:pPr>
      <w:spacing w:after="120"/>
    </w:pPr>
  </w:style>
  <w:style w:type="character" w:customStyle="1" w:styleId="ac">
    <w:name w:val="Основной текст Знак"/>
    <w:link w:val="ab"/>
    <w:locked/>
    <w:rsid w:val="00624327"/>
    <w:rPr>
      <w:rFonts w:eastAsia="Times New Roman" w:cs="Times New Roman"/>
      <w:sz w:val="22"/>
      <w:szCs w:val="22"/>
      <w:lang w:val="ru-RU" w:eastAsia="en-US"/>
    </w:rPr>
  </w:style>
  <w:style w:type="character" w:customStyle="1" w:styleId="12">
    <w:name w:val="Замещающий текст1"/>
    <w:semiHidden/>
    <w:rsid w:val="009A2943"/>
    <w:rPr>
      <w:rFonts w:cs="Times New Roman"/>
      <w:color w:val="808080"/>
    </w:rPr>
  </w:style>
  <w:style w:type="paragraph" w:customStyle="1" w:styleId="13">
    <w:name w:val="Абзац списка1"/>
    <w:basedOn w:val="a"/>
    <w:rsid w:val="00753AB8"/>
    <w:pPr>
      <w:ind w:left="720"/>
      <w:contextualSpacing/>
    </w:pPr>
  </w:style>
  <w:style w:type="table" w:styleId="ad">
    <w:name w:val="Table Grid"/>
    <w:basedOn w:val="a1"/>
    <w:locked/>
    <w:rsid w:val="00A34AF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746005"/>
    <w:rPr>
      <w:rFonts w:ascii="Tahoma" w:hAnsi="Tahoma" w:cs="Tahoma"/>
      <w:sz w:val="16"/>
      <w:szCs w:val="16"/>
    </w:rPr>
  </w:style>
  <w:style w:type="paragraph" w:customStyle="1" w:styleId="dd">
    <w:name w:val="dd"/>
    <w:basedOn w:val="a"/>
    <w:rsid w:val="00EF1A3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bmenu-table">
    <w:name w:val="submenu-table"/>
    <w:basedOn w:val="a0"/>
    <w:rsid w:val="003F1178"/>
  </w:style>
  <w:style w:type="character" w:styleId="af">
    <w:name w:val="annotation reference"/>
    <w:rsid w:val="00E73657"/>
    <w:rPr>
      <w:sz w:val="16"/>
      <w:szCs w:val="16"/>
    </w:rPr>
  </w:style>
  <w:style w:type="paragraph" w:styleId="af0">
    <w:name w:val="annotation text"/>
    <w:basedOn w:val="a"/>
    <w:link w:val="af1"/>
    <w:rsid w:val="00E73657"/>
    <w:rPr>
      <w:sz w:val="20"/>
      <w:szCs w:val="20"/>
    </w:rPr>
  </w:style>
  <w:style w:type="character" w:customStyle="1" w:styleId="af1">
    <w:name w:val="Текст примечания Знак"/>
    <w:link w:val="af0"/>
    <w:rsid w:val="00E73657"/>
    <w:rPr>
      <w:lang w:eastAsia="en-US"/>
    </w:rPr>
  </w:style>
  <w:style w:type="paragraph" w:styleId="af2">
    <w:name w:val="annotation subject"/>
    <w:basedOn w:val="af0"/>
    <w:next w:val="af0"/>
    <w:link w:val="af3"/>
    <w:rsid w:val="00E73657"/>
    <w:rPr>
      <w:b/>
      <w:bCs/>
    </w:rPr>
  </w:style>
  <w:style w:type="character" w:customStyle="1" w:styleId="af3">
    <w:name w:val="Тема примечания Знак"/>
    <w:link w:val="af2"/>
    <w:rsid w:val="00E73657"/>
    <w:rPr>
      <w:b/>
      <w:bCs/>
      <w:lang w:eastAsia="en-US"/>
    </w:rPr>
  </w:style>
  <w:style w:type="character" w:styleId="af4">
    <w:name w:val="Placeholder Text"/>
    <w:basedOn w:val="a0"/>
    <w:uiPriority w:val="99"/>
    <w:semiHidden/>
    <w:rsid w:val="00FF2EEC"/>
    <w:rPr>
      <w:color w:val="808080"/>
    </w:rPr>
  </w:style>
  <w:style w:type="character" w:customStyle="1" w:styleId="MaplePlot">
    <w:name w:val="Maple Plot"/>
    <w:uiPriority w:val="99"/>
    <w:rsid w:val="005E3023"/>
    <w:rPr>
      <w:color w:val="000000"/>
    </w:rPr>
  </w:style>
  <w:style w:type="character" w:customStyle="1" w:styleId="MapleInput">
    <w:name w:val="Maple Input"/>
    <w:uiPriority w:val="99"/>
    <w:rsid w:val="005E3023"/>
    <w:rPr>
      <w:rFonts w:ascii="Courier New" w:hAnsi="Courier New" w:cs="Courier New"/>
      <w:b/>
      <w:bCs/>
      <w:color w:val="FF0000"/>
    </w:rPr>
  </w:style>
  <w:style w:type="paragraph" w:customStyle="1" w:styleId="MaplePlot1">
    <w:name w:val="Maple Plot1"/>
    <w:uiPriority w:val="99"/>
    <w:rsid w:val="005E3023"/>
    <w:pPr>
      <w:autoSpaceDE w:val="0"/>
      <w:autoSpaceDN w:val="0"/>
      <w:adjustRightInd w:val="0"/>
      <w:jc w:val="center"/>
    </w:pPr>
    <w:rPr>
      <w:rFonts w:ascii="Times New Roman" w:hAnsi="Times New Roman"/>
      <w:sz w:val="24"/>
      <w:szCs w:val="24"/>
    </w:rPr>
  </w:style>
  <w:style w:type="paragraph" w:styleId="af5">
    <w:name w:val="List Paragraph"/>
    <w:basedOn w:val="a"/>
    <w:uiPriority w:val="34"/>
    <w:qFormat/>
    <w:rsid w:val="00BA7A19"/>
    <w:pPr>
      <w:ind w:left="720"/>
      <w:contextualSpacing/>
    </w:pPr>
  </w:style>
  <w:style w:type="character" w:styleId="af6">
    <w:name w:val="FollowedHyperlink"/>
    <w:basedOn w:val="a0"/>
    <w:rsid w:val="006D59A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1807"/>
    <w:pPr>
      <w:spacing w:after="200" w:line="276" w:lineRule="auto"/>
    </w:pPr>
    <w:rPr>
      <w:sz w:val="22"/>
      <w:szCs w:val="22"/>
      <w:lang w:val="ru-RU" w:eastAsia="en-US"/>
    </w:rPr>
  </w:style>
  <w:style w:type="paragraph" w:styleId="1">
    <w:name w:val="heading 1"/>
    <w:basedOn w:val="a"/>
    <w:next w:val="a"/>
    <w:link w:val="10"/>
    <w:qFormat/>
    <w:locked/>
    <w:rsid w:val="001B0403"/>
    <w:pPr>
      <w:keepNext/>
      <w:spacing w:before="240" w:after="60"/>
      <w:outlineLvl w:val="0"/>
    </w:pPr>
    <w:rPr>
      <w:rFonts w:ascii="Arial" w:hAnsi="Arial" w:cs="Arial"/>
      <w:b/>
      <w:bCs/>
      <w:kern w:val="32"/>
      <w:sz w:val="32"/>
      <w:szCs w:val="32"/>
    </w:rPr>
  </w:style>
  <w:style w:type="paragraph" w:styleId="2">
    <w:name w:val="heading 2"/>
    <w:basedOn w:val="a"/>
    <w:next w:val="a"/>
    <w:link w:val="20"/>
    <w:qFormat/>
    <w:locked/>
    <w:rsid w:val="001D0D3B"/>
    <w:pPr>
      <w:keepNext/>
      <w:spacing w:before="240" w:after="60"/>
      <w:outlineLvl w:val="1"/>
    </w:pPr>
    <w:rPr>
      <w:rFonts w:ascii="Arial" w:hAnsi="Arial" w:cs="Arial"/>
      <w:b/>
      <w:bCs/>
      <w:i/>
      <w:iCs/>
      <w:sz w:val="28"/>
      <w:szCs w:val="28"/>
    </w:rPr>
  </w:style>
  <w:style w:type="paragraph" w:styleId="4">
    <w:name w:val="heading 4"/>
    <w:basedOn w:val="a"/>
    <w:next w:val="a"/>
    <w:link w:val="40"/>
    <w:qFormat/>
    <w:locked/>
    <w:rsid w:val="00830626"/>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66027"/>
    <w:rPr>
      <w:rFonts w:ascii="Cambria" w:hAnsi="Cambria" w:cs="Times New Roman"/>
      <w:b/>
      <w:bCs/>
      <w:kern w:val="32"/>
      <w:sz w:val="32"/>
      <w:szCs w:val="32"/>
      <w:lang w:eastAsia="en-US"/>
    </w:rPr>
  </w:style>
  <w:style w:type="character" w:customStyle="1" w:styleId="20">
    <w:name w:val="Заголовок 2 Знак"/>
    <w:link w:val="2"/>
    <w:semiHidden/>
    <w:locked/>
    <w:rsid w:val="00666027"/>
    <w:rPr>
      <w:rFonts w:ascii="Cambria" w:hAnsi="Cambria" w:cs="Times New Roman"/>
      <w:b/>
      <w:bCs/>
      <w:i/>
      <w:iCs/>
      <w:sz w:val="28"/>
      <w:szCs w:val="28"/>
      <w:lang w:eastAsia="en-US"/>
    </w:rPr>
  </w:style>
  <w:style w:type="character" w:customStyle="1" w:styleId="40">
    <w:name w:val="Заголовок 4 Знак"/>
    <w:link w:val="4"/>
    <w:semiHidden/>
    <w:locked/>
    <w:rsid w:val="00666027"/>
    <w:rPr>
      <w:rFonts w:ascii="Calibri" w:hAnsi="Calibri" w:cs="Times New Roman"/>
      <w:b/>
      <w:bCs/>
      <w:sz w:val="28"/>
      <w:szCs w:val="28"/>
      <w:lang w:eastAsia="en-US"/>
    </w:rPr>
  </w:style>
  <w:style w:type="character" w:styleId="a3">
    <w:name w:val="Hyperlink"/>
    <w:rsid w:val="00B363CE"/>
    <w:rPr>
      <w:rFonts w:cs="Times New Roman"/>
      <w:color w:val="0000FF"/>
      <w:u w:val="single"/>
    </w:rPr>
  </w:style>
  <w:style w:type="character" w:customStyle="1" w:styleId="apple-converted-space">
    <w:name w:val="apple-converted-space"/>
    <w:rsid w:val="00B363CE"/>
    <w:rPr>
      <w:rFonts w:cs="Times New Roman"/>
    </w:rPr>
  </w:style>
  <w:style w:type="paragraph" w:styleId="21">
    <w:name w:val="Body Text Indent 2"/>
    <w:basedOn w:val="a"/>
    <w:link w:val="22"/>
    <w:rsid w:val="006E52C6"/>
    <w:pPr>
      <w:spacing w:after="0" w:line="360" w:lineRule="auto"/>
      <w:ind w:firstLine="720"/>
      <w:jc w:val="both"/>
    </w:pPr>
    <w:rPr>
      <w:rFonts w:ascii="Times New Roman" w:hAnsi="Times New Roman"/>
      <w:sz w:val="28"/>
      <w:szCs w:val="28"/>
      <w:lang w:eastAsia="ru-RU"/>
    </w:rPr>
  </w:style>
  <w:style w:type="character" w:customStyle="1" w:styleId="22">
    <w:name w:val="Основной текст с отступом 2 Знак"/>
    <w:link w:val="21"/>
    <w:semiHidden/>
    <w:locked/>
    <w:rsid w:val="00666027"/>
    <w:rPr>
      <w:rFonts w:eastAsia="Times New Roman" w:cs="Times New Roman"/>
      <w:lang w:eastAsia="en-US"/>
    </w:rPr>
  </w:style>
  <w:style w:type="paragraph" w:styleId="a4">
    <w:name w:val="footer"/>
    <w:basedOn w:val="a"/>
    <w:link w:val="a5"/>
    <w:rsid w:val="006E52C6"/>
    <w:pPr>
      <w:tabs>
        <w:tab w:val="center" w:pos="4153"/>
        <w:tab w:val="right" w:pos="8306"/>
      </w:tabs>
      <w:spacing w:after="0" w:line="240" w:lineRule="auto"/>
    </w:pPr>
    <w:rPr>
      <w:rFonts w:ascii="Times New Roman" w:hAnsi="Times New Roman"/>
      <w:sz w:val="24"/>
      <w:szCs w:val="24"/>
      <w:lang w:eastAsia="ru-RU"/>
    </w:rPr>
  </w:style>
  <w:style w:type="character" w:customStyle="1" w:styleId="a5">
    <w:name w:val="Нижний колонтитул Знак"/>
    <w:link w:val="a4"/>
    <w:semiHidden/>
    <w:locked/>
    <w:rsid w:val="00666027"/>
    <w:rPr>
      <w:rFonts w:eastAsia="Times New Roman" w:cs="Times New Roman"/>
      <w:lang w:eastAsia="en-US"/>
    </w:rPr>
  </w:style>
  <w:style w:type="paragraph" w:customStyle="1" w:styleId="Style1">
    <w:name w:val="Style1"/>
    <w:basedOn w:val="a"/>
    <w:rsid w:val="006E52C6"/>
    <w:pPr>
      <w:widowControl w:val="0"/>
      <w:autoSpaceDE w:val="0"/>
      <w:autoSpaceDN w:val="0"/>
      <w:adjustRightInd w:val="0"/>
      <w:spacing w:after="0" w:line="485" w:lineRule="exact"/>
      <w:ind w:firstLine="715"/>
      <w:jc w:val="both"/>
    </w:pPr>
    <w:rPr>
      <w:rFonts w:ascii="Times New Roman" w:hAnsi="Times New Roman"/>
      <w:sz w:val="24"/>
      <w:szCs w:val="24"/>
      <w:lang w:eastAsia="ru-RU"/>
    </w:rPr>
  </w:style>
  <w:style w:type="character" w:customStyle="1" w:styleId="FontStyle67">
    <w:name w:val="Font Style67"/>
    <w:rsid w:val="006E52C6"/>
    <w:rPr>
      <w:rFonts w:ascii="Times New Roman" w:hAnsi="Times New Roman"/>
      <w:sz w:val="26"/>
    </w:rPr>
  </w:style>
  <w:style w:type="character" w:styleId="a6">
    <w:name w:val="page number"/>
    <w:rsid w:val="006E52C6"/>
    <w:rPr>
      <w:rFonts w:cs="Times New Roman"/>
    </w:rPr>
  </w:style>
  <w:style w:type="table" w:styleId="11">
    <w:name w:val="Table Grid 1"/>
    <w:basedOn w:val="a1"/>
    <w:rsid w:val="006E52C6"/>
    <w:rPr>
      <w:rFonts w:ascii="Times New Roman" w:hAnsi="Times New Roman"/>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Style31">
    <w:name w:val="Style31"/>
    <w:basedOn w:val="a"/>
    <w:rsid w:val="006E52C6"/>
    <w:pPr>
      <w:widowControl w:val="0"/>
      <w:autoSpaceDE w:val="0"/>
      <w:autoSpaceDN w:val="0"/>
      <w:adjustRightInd w:val="0"/>
      <w:spacing w:after="0" w:line="317" w:lineRule="exact"/>
      <w:jc w:val="center"/>
    </w:pPr>
    <w:rPr>
      <w:rFonts w:ascii="Times New Roman" w:hAnsi="Times New Roman"/>
      <w:sz w:val="24"/>
      <w:szCs w:val="24"/>
      <w:lang w:eastAsia="ru-RU"/>
    </w:rPr>
  </w:style>
  <w:style w:type="character" w:customStyle="1" w:styleId="FontStyle75">
    <w:name w:val="Font Style75"/>
    <w:rsid w:val="006E52C6"/>
    <w:rPr>
      <w:rFonts w:ascii="Times New Roman" w:hAnsi="Times New Roman"/>
      <w:i/>
      <w:sz w:val="26"/>
    </w:rPr>
  </w:style>
  <w:style w:type="paragraph" w:customStyle="1" w:styleId="Style19">
    <w:name w:val="Style19"/>
    <w:basedOn w:val="a"/>
    <w:rsid w:val="006E52C6"/>
    <w:pPr>
      <w:widowControl w:val="0"/>
      <w:autoSpaceDE w:val="0"/>
      <w:autoSpaceDN w:val="0"/>
      <w:adjustRightInd w:val="0"/>
      <w:spacing w:after="0" w:line="331" w:lineRule="exact"/>
      <w:ind w:firstLine="96"/>
    </w:pPr>
    <w:rPr>
      <w:rFonts w:ascii="Times New Roman" w:hAnsi="Times New Roman"/>
      <w:sz w:val="24"/>
      <w:szCs w:val="24"/>
      <w:lang w:eastAsia="ru-RU"/>
    </w:rPr>
  </w:style>
  <w:style w:type="paragraph" w:customStyle="1" w:styleId="Style34">
    <w:name w:val="Style34"/>
    <w:basedOn w:val="a"/>
    <w:rsid w:val="006E52C6"/>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71">
    <w:name w:val="Font Style71"/>
    <w:rsid w:val="006E52C6"/>
    <w:rPr>
      <w:rFonts w:ascii="Georgia" w:hAnsi="Georgia"/>
      <w:sz w:val="20"/>
    </w:rPr>
  </w:style>
  <w:style w:type="character" w:customStyle="1" w:styleId="FontStyle11">
    <w:name w:val="Font Style11"/>
    <w:rsid w:val="006E52C6"/>
    <w:rPr>
      <w:rFonts w:ascii="Times New Roman" w:hAnsi="Times New Roman"/>
      <w:sz w:val="26"/>
    </w:rPr>
  </w:style>
  <w:style w:type="paragraph" w:customStyle="1" w:styleId="Style2">
    <w:name w:val="Style2"/>
    <w:basedOn w:val="a"/>
    <w:rsid w:val="0049163F"/>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23">
    <w:name w:val="Заголовок 2а"/>
    <w:basedOn w:val="1"/>
    <w:link w:val="24"/>
    <w:rsid w:val="001B0403"/>
    <w:pPr>
      <w:autoSpaceDE w:val="0"/>
      <w:autoSpaceDN w:val="0"/>
      <w:adjustRightInd w:val="0"/>
      <w:spacing w:before="0" w:after="0" w:line="240" w:lineRule="auto"/>
    </w:pPr>
    <w:rPr>
      <w:rFonts w:ascii="Calibri" w:eastAsia="Times New Roman" w:hAnsi="Calibri" w:cs="Times New Roman"/>
      <w:bCs w:val="0"/>
      <w:kern w:val="0"/>
      <w:sz w:val="28"/>
      <w:szCs w:val="20"/>
      <w:lang w:eastAsia="ru-RU"/>
    </w:rPr>
  </w:style>
  <w:style w:type="character" w:customStyle="1" w:styleId="24">
    <w:name w:val="Заголовок 2а Знак"/>
    <w:link w:val="23"/>
    <w:locked/>
    <w:rsid w:val="001B0403"/>
    <w:rPr>
      <w:b/>
      <w:sz w:val="28"/>
      <w:lang w:val="ru-RU" w:eastAsia="ru-RU"/>
    </w:rPr>
  </w:style>
  <w:style w:type="character" w:customStyle="1" w:styleId="apple-style-span">
    <w:name w:val="apple-style-span"/>
    <w:rsid w:val="00565C57"/>
    <w:rPr>
      <w:rFonts w:cs="Times New Roman"/>
    </w:rPr>
  </w:style>
  <w:style w:type="paragraph" w:styleId="a7">
    <w:name w:val="Plain Text"/>
    <w:basedOn w:val="a"/>
    <w:link w:val="a8"/>
    <w:rsid w:val="006B3CB9"/>
    <w:pPr>
      <w:autoSpaceDE w:val="0"/>
      <w:autoSpaceDN w:val="0"/>
      <w:spacing w:after="0" w:line="240" w:lineRule="auto"/>
    </w:pPr>
    <w:rPr>
      <w:rFonts w:ascii="Courier New" w:hAnsi="Courier New" w:cs="Courier New"/>
      <w:sz w:val="20"/>
      <w:szCs w:val="20"/>
      <w:lang w:eastAsia="ru-RU"/>
    </w:rPr>
  </w:style>
  <w:style w:type="character" w:customStyle="1" w:styleId="a8">
    <w:name w:val="Текст Знак"/>
    <w:link w:val="a7"/>
    <w:semiHidden/>
    <w:locked/>
    <w:rsid w:val="00666027"/>
    <w:rPr>
      <w:rFonts w:ascii="Courier New" w:hAnsi="Courier New" w:cs="Courier New"/>
      <w:sz w:val="20"/>
      <w:szCs w:val="20"/>
      <w:lang w:eastAsia="en-US"/>
    </w:rPr>
  </w:style>
  <w:style w:type="paragraph" w:styleId="a9">
    <w:name w:val="Normal (Web)"/>
    <w:basedOn w:val="a"/>
    <w:rsid w:val="001E55FD"/>
    <w:pPr>
      <w:spacing w:before="100" w:beforeAutospacing="1" w:after="100" w:afterAutospacing="1" w:line="240" w:lineRule="auto"/>
    </w:pPr>
    <w:rPr>
      <w:rFonts w:ascii="Times New Roman" w:hAnsi="Times New Roman"/>
      <w:sz w:val="24"/>
      <w:szCs w:val="24"/>
      <w:lang w:eastAsia="ru-RU"/>
    </w:rPr>
  </w:style>
  <w:style w:type="paragraph" w:styleId="25">
    <w:name w:val="Body Text 2"/>
    <w:basedOn w:val="a"/>
    <w:link w:val="26"/>
    <w:rsid w:val="0014310B"/>
    <w:pPr>
      <w:spacing w:after="120" w:line="480" w:lineRule="auto"/>
    </w:pPr>
  </w:style>
  <w:style w:type="character" w:customStyle="1" w:styleId="26">
    <w:name w:val="Основной текст 2 Знак"/>
    <w:link w:val="25"/>
    <w:semiHidden/>
    <w:locked/>
    <w:rsid w:val="00666027"/>
    <w:rPr>
      <w:rFonts w:eastAsia="Times New Roman" w:cs="Times New Roman"/>
      <w:lang w:eastAsia="en-US"/>
    </w:rPr>
  </w:style>
  <w:style w:type="character" w:customStyle="1" w:styleId="reference-text">
    <w:name w:val="reference-text"/>
    <w:rsid w:val="004D03FB"/>
    <w:rPr>
      <w:rFonts w:cs="Times New Roman"/>
    </w:rPr>
  </w:style>
  <w:style w:type="character" w:styleId="aa">
    <w:name w:val="Strong"/>
    <w:qFormat/>
    <w:locked/>
    <w:rsid w:val="00FD5EA5"/>
    <w:rPr>
      <w:rFonts w:cs="Times New Roman"/>
      <w:b/>
    </w:rPr>
  </w:style>
  <w:style w:type="paragraph" w:customStyle="1" w:styleId="BodyText21">
    <w:name w:val="Body Text 21"/>
    <w:basedOn w:val="a"/>
    <w:rsid w:val="008430A3"/>
    <w:pPr>
      <w:spacing w:after="0" w:line="360" w:lineRule="auto"/>
      <w:jc w:val="both"/>
    </w:pPr>
    <w:rPr>
      <w:rFonts w:ascii="Times New Roman" w:hAnsi="Times New Roman"/>
      <w:sz w:val="28"/>
      <w:szCs w:val="20"/>
      <w:lang w:eastAsia="ru-RU"/>
    </w:rPr>
  </w:style>
  <w:style w:type="paragraph" w:customStyle="1" w:styleId="western">
    <w:name w:val="western"/>
    <w:basedOn w:val="a"/>
    <w:rsid w:val="007C7664"/>
    <w:pPr>
      <w:spacing w:before="100" w:beforeAutospacing="1" w:after="100" w:afterAutospacing="1" w:line="240" w:lineRule="auto"/>
    </w:pPr>
    <w:rPr>
      <w:rFonts w:ascii="Times New Roman" w:hAnsi="Times New Roman"/>
      <w:sz w:val="24"/>
      <w:szCs w:val="24"/>
      <w:lang w:val="uk-UA" w:eastAsia="uk-UA"/>
    </w:rPr>
  </w:style>
  <w:style w:type="paragraph" w:styleId="ab">
    <w:name w:val="Body Text"/>
    <w:basedOn w:val="a"/>
    <w:link w:val="ac"/>
    <w:rsid w:val="00624327"/>
    <w:pPr>
      <w:spacing w:after="120"/>
    </w:pPr>
  </w:style>
  <w:style w:type="character" w:customStyle="1" w:styleId="ac">
    <w:name w:val="Основной текст Знак"/>
    <w:link w:val="ab"/>
    <w:locked/>
    <w:rsid w:val="00624327"/>
    <w:rPr>
      <w:rFonts w:eastAsia="Times New Roman" w:cs="Times New Roman"/>
      <w:sz w:val="22"/>
      <w:szCs w:val="22"/>
      <w:lang w:val="ru-RU" w:eastAsia="en-US"/>
    </w:rPr>
  </w:style>
  <w:style w:type="character" w:customStyle="1" w:styleId="12">
    <w:name w:val="Замещающий текст1"/>
    <w:semiHidden/>
    <w:rsid w:val="009A2943"/>
    <w:rPr>
      <w:rFonts w:cs="Times New Roman"/>
      <w:color w:val="808080"/>
    </w:rPr>
  </w:style>
  <w:style w:type="paragraph" w:customStyle="1" w:styleId="13">
    <w:name w:val="Абзац списка1"/>
    <w:basedOn w:val="a"/>
    <w:rsid w:val="00753AB8"/>
    <w:pPr>
      <w:ind w:left="720"/>
      <w:contextualSpacing/>
    </w:pPr>
  </w:style>
  <w:style w:type="table" w:styleId="ad">
    <w:name w:val="Table Grid"/>
    <w:basedOn w:val="a1"/>
    <w:locked/>
    <w:rsid w:val="00A34AF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746005"/>
    <w:rPr>
      <w:rFonts w:ascii="Tahoma" w:hAnsi="Tahoma" w:cs="Tahoma"/>
      <w:sz w:val="16"/>
      <w:szCs w:val="16"/>
    </w:rPr>
  </w:style>
  <w:style w:type="paragraph" w:customStyle="1" w:styleId="dd">
    <w:name w:val="dd"/>
    <w:basedOn w:val="a"/>
    <w:rsid w:val="00EF1A3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bmenu-table">
    <w:name w:val="submenu-table"/>
    <w:basedOn w:val="a0"/>
    <w:rsid w:val="003F1178"/>
  </w:style>
  <w:style w:type="character" w:styleId="af">
    <w:name w:val="annotation reference"/>
    <w:rsid w:val="00E73657"/>
    <w:rPr>
      <w:sz w:val="16"/>
      <w:szCs w:val="16"/>
    </w:rPr>
  </w:style>
  <w:style w:type="paragraph" w:styleId="af0">
    <w:name w:val="annotation text"/>
    <w:basedOn w:val="a"/>
    <w:link w:val="af1"/>
    <w:rsid w:val="00E73657"/>
    <w:rPr>
      <w:sz w:val="20"/>
      <w:szCs w:val="20"/>
    </w:rPr>
  </w:style>
  <w:style w:type="character" w:customStyle="1" w:styleId="af1">
    <w:name w:val="Текст примечания Знак"/>
    <w:link w:val="af0"/>
    <w:rsid w:val="00E73657"/>
    <w:rPr>
      <w:lang w:eastAsia="en-US"/>
    </w:rPr>
  </w:style>
  <w:style w:type="paragraph" w:styleId="af2">
    <w:name w:val="annotation subject"/>
    <w:basedOn w:val="af0"/>
    <w:next w:val="af0"/>
    <w:link w:val="af3"/>
    <w:rsid w:val="00E73657"/>
    <w:rPr>
      <w:b/>
      <w:bCs/>
    </w:rPr>
  </w:style>
  <w:style w:type="character" w:customStyle="1" w:styleId="af3">
    <w:name w:val="Тема примечания Знак"/>
    <w:link w:val="af2"/>
    <w:rsid w:val="00E73657"/>
    <w:rPr>
      <w:b/>
      <w:bCs/>
      <w:lang w:eastAsia="en-US"/>
    </w:rPr>
  </w:style>
  <w:style w:type="character" w:styleId="af4">
    <w:name w:val="Placeholder Text"/>
    <w:basedOn w:val="a0"/>
    <w:uiPriority w:val="99"/>
    <w:semiHidden/>
    <w:rsid w:val="00FF2EEC"/>
    <w:rPr>
      <w:color w:val="808080"/>
    </w:rPr>
  </w:style>
  <w:style w:type="character" w:customStyle="1" w:styleId="MaplePlot">
    <w:name w:val="Maple Plot"/>
    <w:uiPriority w:val="99"/>
    <w:rsid w:val="005E3023"/>
    <w:rPr>
      <w:color w:val="000000"/>
    </w:rPr>
  </w:style>
  <w:style w:type="character" w:customStyle="1" w:styleId="MapleInput">
    <w:name w:val="Maple Input"/>
    <w:uiPriority w:val="99"/>
    <w:rsid w:val="005E3023"/>
    <w:rPr>
      <w:rFonts w:ascii="Courier New" w:hAnsi="Courier New" w:cs="Courier New"/>
      <w:b/>
      <w:bCs/>
      <w:color w:val="FF0000"/>
    </w:rPr>
  </w:style>
  <w:style w:type="paragraph" w:customStyle="1" w:styleId="MaplePlot1">
    <w:name w:val="Maple Plot1"/>
    <w:uiPriority w:val="99"/>
    <w:rsid w:val="005E3023"/>
    <w:pPr>
      <w:autoSpaceDE w:val="0"/>
      <w:autoSpaceDN w:val="0"/>
      <w:adjustRightInd w:val="0"/>
      <w:jc w:val="center"/>
    </w:pPr>
    <w:rPr>
      <w:rFonts w:ascii="Times New Roman" w:hAnsi="Times New Roman"/>
      <w:sz w:val="24"/>
      <w:szCs w:val="24"/>
    </w:rPr>
  </w:style>
  <w:style w:type="paragraph" w:styleId="af5">
    <w:name w:val="List Paragraph"/>
    <w:basedOn w:val="a"/>
    <w:uiPriority w:val="34"/>
    <w:qFormat/>
    <w:rsid w:val="00BA7A19"/>
    <w:pPr>
      <w:ind w:left="720"/>
      <w:contextualSpacing/>
    </w:pPr>
  </w:style>
  <w:style w:type="character" w:styleId="af6">
    <w:name w:val="FollowedHyperlink"/>
    <w:basedOn w:val="a0"/>
    <w:rsid w:val="006D59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92974548">
      <w:bodyDiv w:val="1"/>
      <w:marLeft w:val="0"/>
      <w:marRight w:val="0"/>
      <w:marTop w:val="0"/>
      <w:marBottom w:val="0"/>
      <w:divBdr>
        <w:top w:val="none" w:sz="0" w:space="0" w:color="auto"/>
        <w:left w:val="none" w:sz="0" w:space="0" w:color="auto"/>
        <w:bottom w:val="none" w:sz="0" w:space="0" w:color="auto"/>
        <w:right w:val="none" w:sz="0" w:space="0" w:color="auto"/>
      </w:divBdr>
      <w:divsChild>
        <w:div w:id="770010494">
          <w:marLeft w:val="0"/>
          <w:marRight w:val="0"/>
          <w:marTop w:val="0"/>
          <w:marBottom w:val="0"/>
          <w:divBdr>
            <w:top w:val="none" w:sz="0" w:space="0" w:color="auto"/>
            <w:left w:val="none" w:sz="0" w:space="0" w:color="auto"/>
            <w:bottom w:val="none" w:sz="0" w:space="0" w:color="auto"/>
            <w:right w:val="none" w:sz="0" w:space="0" w:color="auto"/>
          </w:divBdr>
        </w:div>
      </w:divsChild>
    </w:div>
    <w:div w:id="941259553">
      <w:bodyDiv w:val="1"/>
      <w:marLeft w:val="0"/>
      <w:marRight w:val="0"/>
      <w:marTop w:val="0"/>
      <w:marBottom w:val="0"/>
      <w:divBdr>
        <w:top w:val="none" w:sz="0" w:space="0" w:color="auto"/>
        <w:left w:val="none" w:sz="0" w:space="0" w:color="auto"/>
        <w:bottom w:val="none" w:sz="0" w:space="0" w:color="auto"/>
        <w:right w:val="none" w:sz="0" w:space="0" w:color="auto"/>
      </w:divBdr>
    </w:div>
    <w:div w:id="1724863732">
      <w:bodyDiv w:val="1"/>
      <w:marLeft w:val="0"/>
      <w:marRight w:val="0"/>
      <w:marTop w:val="0"/>
      <w:marBottom w:val="0"/>
      <w:divBdr>
        <w:top w:val="none" w:sz="0" w:space="0" w:color="auto"/>
        <w:left w:val="none" w:sz="0" w:space="0" w:color="auto"/>
        <w:bottom w:val="none" w:sz="0" w:space="0" w:color="auto"/>
        <w:right w:val="none" w:sz="0" w:space="0" w:color="auto"/>
      </w:divBdr>
      <w:divsChild>
        <w:div w:id="581567871">
          <w:marLeft w:val="0"/>
          <w:marRight w:val="0"/>
          <w:marTop w:val="0"/>
          <w:marBottom w:val="0"/>
          <w:divBdr>
            <w:top w:val="none" w:sz="0" w:space="0" w:color="auto"/>
            <w:left w:val="none" w:sz="0" w:space="0" w:color="auto"/>
            <w:bottom w:val="none" w:sz="0" w:space="0" w:color="auto"/>
            <w:right w:val="none" w:sz="0" w:space="0" w:color="auto"/>
          </w:divBdr>
        </w:div>
      </w:divsChild>
    </w:div>
    <w:div w:id="2034527835">
      <w:bodyDiv w:val="1"/>
      <w:marLeft w:val="0"/>
      <w:marRight w:val="0"/>
      <w:marTop w:val="0"/>
      <w:marBottom w:val="0"/>
      <w:divBdr>
        <w:top w:val="none" w:sz="0" w:space="0" w:color="auto"/>
        <w:left w:val="none" w:sz="0" w:space="0" w:color="auto"/>
        <w:bottom w:val="none" w:sz="0" w:space="0" w:color="auto"/>
        <w:right w:val="none" w:sz="0" w:space="0" w:color="auto"/>
      </w:divBdr>
    </w:div>
    <w:div w:id="209231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oleObject" Target="embeddings/oleObject1.bin"/><Relationship Id="rId18" Type="http://schemas.openxmlformats.org/officeDocument/2006/relationships/hyperlink" Target="http://books.nuczu.edu.ua/list.php?IDlist=Q_2"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books.nuczu.edu.ua/list.php?IDlist=Q_5"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oleObject" Target="file:///D:\Documents\My_doc\2015-2016\&#1050;&#1085;&#1080;&#1075;&#1072;11.xls" TargetMode="External"/><Relationship Id="rId1" Type="http://schemas.openxmlformats.org/officeDocument/2006/relationships/themeOverride" Target="../theme/themeOverride1.xml"/><Relationship Id="rId4"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467702658154711"/>
          <c:y val="3.4538470374800956E-2"/>
          <c:w val="0.80462729658792664"/>
          <c:h val="0.72088764946048423"/>
        </c:manualLayout>
      </c:layout>
      <c:lineChart>
        <c:grouping val="standard"/>
        <c:varyColors val="0"/>
        <c:ser>
          <c:idx val="0"/>
          <c:order val="0"/>
          <c:spPr>
            <a:ln w="28575" cap="rnd">
              <a:solidFill>
                <a:schemeClr val="accent1"/>
              </a:solidFill>
              <a:round/>
            </a:ln>
            <a:effectLst/>
          </c:spPr>
          <c:marker>
            <c:symbol val="none"/>
          </c:marker>
          <c:cat>
            <c:numRef>
              <c:f>Лист1!$C$25:$P$25</c:f>
              <c:numCache>
                <c:formatCode>0.0</c:formatCode>
                <c:ptCount val="14"/>
                <c:pt idx="0">
                  <c:v>0</c:v>
                </c:pt>
                <c:pt idx="1">
                  <c:v>5</c:v>
                </c:pt>
                <c:pt idx="2">
                  <c:v>10</c:v>
                </c:pt>
                <c:pt idx="3">
                  <c:v>15</c:v>
                </c:pt>
                <c:pt idx="4">
                  <c:v>20</c:v>
                </c:pt>
                <c:pt idx="5">
                  <c:v>25</c:v>
                </c:pt>
                <c:pt idx="6">
                  <c:v>30</c:v>
                </c:pt>
                <c:pt idx="7">
                  <c:v>35</c:v>
                </c:pt>
                <c:pt idx="8">
                  <c:v>40</c:v>
                </c:pt>
                <c:pt idx="9">
                  <c:v>45</c:v>
                </c:pt>
                <c:pt idx="10">
                  <c:v>50</c:v>
                </c:pt>
                <c:pt idx="11">
                  <c:v>55</c:v>
                </c:pt>
                <c:pt idx="12">
                  <c:v>60</c:v>
                </c:pt>
                <c:pt idx="13">
                  <c:v>65</c:v>
                </c:pt>
              </c:numCache>
            </c:numRef>
          </c:cat>
          <c:val>
            <c:numRef>
              <c:f>Лист1!$C$26:$O$26</c:f>
              <c:numCache>
                <c:formatCode>0.0</c:formatCode>
                <c:ptCount val="13"/>
                <c:pt idx="0">
                  <c:v>110.6</c:v>
                </c:pt>
                <c:pt idx="1">
                  <c:v>110.35499999999999</c:v>
                </c:pt>
                <c:pt idx="2">
                  <c:v>109.61999999999999</c:v>
                </c:pt>
                <c:pt idx="3">
                  <c:v>108.395</c:v>
                </c:pt>
                <c:pt idx="4">
                  <c:v>106.67999999999998</c:v>
                </c:pt>
                <c:pt idx="5">
                  <c:v>104.47499999999999</c:v>
                </c:pt>
                <c:pt idx="6">
                  <c:v>101.78</c:v>
                </c:pt>
                <c:pt idx="7">
                  <c:v>98.595000000000013</c:v>
                </c:pt>
                <c:pt idx="8">
                  <c:v>94.92</c:v>
                </c:pt>
                <c:pt idx="9">
                  <c:v>90.754999999999995</c:v>
                </c:pt>
                <c:pt idx="10">
                  <c:v>86.1</c:v>
                </c:pt>
                <c:pt idx="11">
                  <c:v>80.954999999999998</c:v>
                </c:pt>
                <c:pt idx="12">
                  <c:v>75.319999999999993</c:v>
                </c:pt>
              </c:numCache>
            </c:numRef>
          </c:val>
          <c:smooth val="0"/>
        </c:ser>
        <c:dLbls>
          <c:showLegendKey val="0"/>
          <c:showVal val="0"/>
          <c:showCatName val="0"/>
          <c:showSerName val="0"/>
          <c:showPercent val="0"/>
          <c:showBubbleSize val="0"/>
        </c:dLbls>
        <c:marker val="1"/>
        <c:smooth val="0"/>
        <c:axId val="108388864"/>
        <c:axId val="38552704"/>
      </c:lineChart>
      <c:catAx>
        <c:axId val="108388864"/>
        <c:scaling>
          <c:orientation val="minMax"/>
        </c:scaling>
        <c:delete val="0"/>
        <c:axPos val="b"/>
        <c:majorGridlines>
          <c:spPr>
            <a:ln w="9525" cap="flat" cmpd="sng" algn="ctr">
              <a:solidFill>
                <a:schemeClr val="tx1"/>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uk-UA"/>
                  <a:t>Подача насоса</a:t>
                </a:r>
                <a:r>
                  <a:rPr lang="en-US"/>
                  <a:t> (Q)</a:t>
                </a:r>
                <a:r>
                  <a:rPr lang="uk-UA"/>
                  <a:t>, л/с</a:t>
                </a:r>
              </a:p>
            </c:rich>
          </c:tx>
          <c:layout/>
          <c:overlay val="0"/>
          <c:spPr>
            <a:noFill/>
            <a:ln>
              <a:noFill/>
            </a:ln>
            <a:effectLst/>
          </c:spPr>
        </c:title>
        <c:numFmt formatCode="#,##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552704"/>
        <c:crosses val="autoZero"/>
        <c:auto val="0"/>
        <c:lblAlgn val="ctr"/>
        <c:lblOffset val="100"/>
        <c:tickLblSkip val="1"/>
        <c:noMultiLvlLbl val="0"/>
      </c:catAx>
      <c:valAx>
        <c:axId val="38552704"/>
        <c:scaling>
          <c:orientation val="minMax"/>
          <c:max val="120"/>
          <c:min val="60"/>
        </c:scaling>
        <c:delete val="0"/>
        <c:axPos val="l"/>
        <c:majorGridlines>
          <c:spPr>
            <a:ln w="9525" cap="flat" cmpd="sng" algn="ctr">
              <a:solidFill>
                <a:schemeClr val="tx1"/>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uk-UA"/>
                  <a:t>Напір</a:t>
                </a:r>
                <a:r>
                  <a:rPr lang="uk-UA" baseline="0"/>
                  <a:t> насоса (</a:t>
                </a:r>
                <a:r>
                  <a:rPr lang="en-US" baseline="0"/>
                  <a:t>H)</a:t>
                </a:r>
                <a:r>
                  <a:rPr lang="uk-UA" baseline="0"/>
                  <a:t>, м.вод.ст.</a:t>
                </a:r>
                <a:endParaRPr lang="uk-UA"/>
              </a:p>
            </c:rich>
          </c:tx>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8388864"/>
        <c:crossesAt val="1"/>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9</Pages>
  <Words>2124</Words>
  <Characters>12111</Characters>
  <Application>Microsoft Office Word</Application>
  <DocSecurity>4</DocSecurity>
  <Lines>100</Lines>
  <Paragraphs>28</Paragraphs>
  <ScaleCrop>false</ScaleCrop>
  <HeadingPairs>
    <vt:vector size="2" baseType="variant">
      <vt:variant>
        <vt:lpstr>Название</vt:lpstr>
      </vt:variant>
      <vt:variant>
        <vt:i4>1</vt:i4>
      </vt:variant>
    </vt:vector>
  </HeadingPairs>
  <TitlesOfParts>
    <vt:vector size="1" baseType="lpstr">
      <vt:lpstr>УДК 608</vt:lpstr>
    </vt:vector>
  </TitlesOfParts>
  <Company/>
  <LinksUpToDate>false</LinksUpToDate>
  <CharactersWithSpaces>14207</CharactersWithSpaces>
  <SharedDoc>false</SharedDoc>
  <HLinks>
    <vt:vector size="18" baseType="variant">
      <vt:variant>
        <vt:i4>917578</vt:i4>
      </vt:variant>
      <vt:variant>
        <vt:i4>6</vt:i4>
      </vt:variant>
      <vt:variant>
        <vt:i4>0</vt:i4>
      </vt:variant>
      <vt:variant>
        <vt:i4>5</vt:i4>
      </vt:variant>
      <vt:variant>
        <vt:lpwstr>http://teacode.com/online/udc/61/614.88.html</vt:lpwstr>
      </vt:variant>
      <vt:variant>
        <vt:lpwstr/>
      </vt:variant>
      <vt:variant>
        <vt:i4>917574</vt:i4>
      </vt:variant>
      <vt:variant>
        <vt:i4>3</vt:i4>
      </vt:variant>
      <vt:variant>
        <vt:i4>0</vt:i4>
      </vt:variant>
      <vt:variant>
        <vt:i4>5</vt:i4>
      </vt:variant>
      <vt:variant>
        <vt:lpwstr>http://teacode.com/online/udc/61/614.84.html</vt:lpwstr>
      </vt:variant>
      <vt:variant>
        <vt:lpwstr/>
      </vt:variant>
      <vt:variant>
        <vt:i4>917571</vt:i4>
      </vt:variant>
      <vt:variant>
        <vt:i4>0</vt:i4>
      </vt:variant>
      <vt:variant>
        <vt:i4>0</vt:i4>
      </vt:variant>
      <vt:variant>
        <vt:i4>5</vt:i4>
      </vt:variant>
      <vt:variant>
        <vt:lpwstr>http://teacode.com/online/udc/61/614.81.html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608</dc:title>
  <dc:creator>Alexander</dc:creator>
  <cp:lastModifiedBy>AllexanderKovalev</cp:lastModifiedBy>
  <cp:revision>2</cp:revision>
  <cp:lastPrinted>2016-03-15T09:03:00Z</cp:lastPrinted>
  <dcterms:created xsi:type="dcterms:W3CDTF">2016-04-06T07:04:00Z</dcterms:created>
  <dcterms:modified xsi:type="dcterms:W3CDTF">2016-04-06T07:04:00Z</dcterms:modified>
</cp:coreProperties>
</file>