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4B" w:rsidRPr="00C632E5" w:rsidRDefault="004327BE" w:rsidP="00C632E5">
      <w:pPr>
        <w:ind w:firstLine="284"/>
        <w:jc w:val="right"/>
        <w:rPr>
          <w:b/>
          <w:lang w:val="uk-UA"/>
        </w:rPr>
      </w:pPr>
      <w:r w:rsidRPr="00C632E5">
        <w:rPr>
          <w:b/>
          <w:lang w:val="uk-UA"/>
        </w:rPr>
        <w:t xml:space="preserve"> </w:t>
      </w:r>
      <w:r w:rsidR="00D15220" w:rsidRPr="00C632E5">
        <w:rPr>
          <w:b/>
          <w:color w:val="000000"/>
          <w:lang w:val="uk-UA"/>
        </w:rPr>
        <w:t xml:space="preserve"> </w:t>
      </w:r>
      <w:r w:rsidR="00C7304B" w:rsidRPr="00C632E5">
        <w:rPr>
          <w:b/>
          <w:color w:val="000000"/>
          <w:lang w:val="uk-UA"/>
        </w:rPr>
        <w:t xml:space="preserve"> </w:t>
      </w:r>
      <w:r w:rsidR="00C7304B" w:rsidRPr="00C632E5">
        <w:rPr>
          <w:b/>
          <w:lang w:val="uk-UA"/>
        </w:rPr>
        <w:t>Домбровська С.М</w:t>
      </w:r>
    </w:p>
    <w:p w:rsidR="00C7304B" w:rsidRPr="00C632E5" w:rsidRDefault="004327BE" w:rsidP="00C632E5">
      <w:pPr>
        <w:ind w:firstLine="284"/>
        <w:jc w:val="right"/>
        <w:rPr>
          <w:b/>
          <w:color w:val="000000"/>
          <w:lang w:val="en-US"/>
        </w:rPr>
      </w:pPr>
      <w:r w:rsidRPr="00C632E5">
        <w:rPr>
          <w:b/>
          <w:color w:val="000000"/>
          <w:lang w:val="uk-UA"/>
        </w:rPr>
        <w:t xml:space="preserve"> Андронов В.А.</w:t>
      </w:r>
    </w:p>
    <w:p w:rsidR="007B5B5E" w:rsidRPr="00C632E5" w:rsidRDefault="007B5B5E" w:rsidP="00C632E5">
      <w:pPr>
        <w:ind w:firstLine="284"/>
        <w:jc w:val="right"/>
        <w:rPr>
          <w:b/>
          <w:color w:val="000000"/>
          <w:lang w:val="en-US"/>
        </w:rPr>
      </w:pPr>
    </w:p>
    <w:p w:rsidR="00C7304B" w:rsidRPr="00C632E5" w:rsidRDefault="002F2970" w:rsidP="00C632E5">
      <w:pPr>
        <w:pStyle w:val="2"/>
        <w:spacing w:line="240" w:lineRule="auto"/>
        <w:ind w:firstLine="284"/>
        <w:jc w:val="center"/>
        <w:rPr>
          <w:b/>
          <w:sz w:val="20"/>
          <w:lang w:val="en-US"/>
        </w:rPr>
      </w:pPr>
      <w:r w:rsidRPr="00C632E5">
        <w:rPr>
          <w:b/>
          <w:sz w:val="20"/>
          <w:lang w:val="uk-UA"/>
        </w:rPr>
        <w:t xml:space="preserve"> </w:t>
      </w:r>
      <w:r w:rsidR="00C7304B" w:rsidRPr="00C632E5">
        <w:rPr>
          <w:b/>
          <w:sz w:val="20"/>
          <w:lang w:val="uk-UA"/>
        </w:rPr>
        <w:t>МЕХАНІЗМИ ДЕРЖАВНОГО РЕГУЛЮВАННЯ ВХОДЖЕННЯ В ЄВРОПЕЙСЬКИЙ ПРОСТІР ВИЩОЇ ОСВІТИ УКРАЇНИ</w:t>
      </w:r>
    </w:p>
    <w:p w:rsidR="00A566EA" w:rsidRPr="00C632E5" w:rsidRDefault="00A566EA" w:rsidP="00C632E5">
      <w:pPr>
        <w:pStyle w:val="2"/>
        <w:spacing w:line="240" w:lineRule="auto"/>
        <w:ind w:firstLine="284"/>
        <w:jc w:val="center"/>
        <w:rPr>
          <w:b/>
          <w:sz w:val="20"/>
          <w:lang w:val="en-US"/>
        </w:rPr>
      </w:pPr>
    </w:p>
    <w:p w:rsidR="00C632E5" w:rsidRPr="00C632E5" w:rsidRDefault="00D15220" w:rsidP="00C632E5">
      <w:pPr>
        <w:ind w:firstLine="284"/>
        <w:jc w:val="both"/>
        <w:rPr>
          <w:lang w:val="uk-UA"/>
        </w:rPr>
      </w:pPr>
      <w:r w:rsidRPr="00C632E5">
        <w:rPr>
          <w:b/>
          <w:lang w:val="uk-UA"/>
        </w:rPr>
        <w:t xml:space="preserve"> </w:t>
      </w:r>
      <w:r w:rsidR="00E31BB4" w:rsidRPr="00C632E5">
        <w:rPr>
          <w:color w:val="000000"/>
          <w:lang w:val="uk-UA"/>
        </w:rPr>
        <w:t>Процеси європейської інтеграції охоплюють дедалі більше сфер життєдіяльності, тому не стала винятком і освіта, особливо вища школа. Україна чітко визначила орієнтир на входження в освітній простір Європи, здійснює модернізацію освітньої діяльності в контексті європейських вимог, дедалі наполегливіше працює над практичним приєднанням до Болонського процесу.</w:t>
      </w:r>
      <w:r w:rsidR="00E31BB4" w:rsidRPr="00C632E5">
        <w:rPr>
          <w:lang w:val="uk-UA"/>
        </w:rPr>
        <w:t xml:space="preserve"> Сьогодні мета державної політики щодо розвитку освіти полягає у створенні умов для розвитку особистості і творчої самореалізації кожного громадянина України, вихованні покоління людей, здатних ефективно працювати і навчатися протягом життя, оберігати і примножувати цінності національної культури та громадянського суспільства, розвивати і зміцнювати суверенну, незалежну, демократичну соціальну і правову державу, як невід'ємну складову європейської та світової спільноти. У межах процесів європейської інтеграції, які охоплюють дедалі, більше сфер життєдіяльності, включаючи й вищу освіту, Україна чітко визначила курс на входження в освітній і науковий простір Європи, на здійснення модернізації освітньої діяльності в контексті європейських вимог, на практичне приєднання до Болонського процесу.</w:t>
      </w:r>
      <w:r w:rsidR="00C632E5" w:rsidRPr="00C632E5">
        <w:rPr>
          <w:lang w:val="uk-UA"/>
        </w:rPr>
        <w:t xml:space="preserve">В епоху глобалізації найвпливовішими факторами соціальної динаміки стають інформація, наука й освіта. Конкурентоспроможною в майбутньому буде людина, яка опанувала основи наук, володіє новітніми способами сприйняття й передачі інформації, освічена й практично підготовлена, насамперед у професійному, мовному та світоглядному контексті. Саме в такому ключі розгортаються світові трансформаційні процеси в системі освіти, науки й інформаційних технологій. </w:t>
      </w:r>
    </w:p>
    <w:p w:rsidR="00C632E5" w:rsidRPr="00C632E5" w:rsidRDefault="00C632E5" w:rsidP="00C632E5">
      <w:pPr>
        <w:shd w:val="clear" w:color="auto" w:fill="FFFFFF"/>
        <w:tabs>
          <w:tab w:val="left" w:pos="709"/>
        </w:tabs>
        <w:ind w:firstLine="284"/>
        <w:jc w:val="both"/>
        <w:rPr>
          <w:lang w:val="uk-UA"/>
        </w:rPr>
      </w:pPr>
      <w:r w:rsidRPr="00C632E5">
        <w:rPr>
          <w:lang w:val="uk-UA"/>
        </w:rPr>
        <w:t>Однієї із прерогатив держави є формування самодостатньої конкурентоспроможної освітньої політики, особливо в сфері вищої школи. Вища освіта завжди відігравала провідну роль у суспільстві як інститут передачі й розподілу знань, основа забезпечення наукових досліджень і розвитку нових технологій, підтримки підприємств за допомогою тренінгів і винахідницької діяльності. У цих складних і важкопрогнозованих умовах успішна робота будь-якого вузу неможлива без постійного вдосконалювання його діяльності, націленої, в першу чергу, на поліпшення якості освітніх, наукових, інформаційних і інших послуг. Але найважливішим показником, що визначає довгостроковий розвиток суспільства в тім або іншому напрямку, була й залишається якість освіти. Адже саме якість, здатність до здійснення інноваційної діяльності визначають імідж будь-якого вузу в суспільній думці, його конкурентоспроможність, можливість залучати інтелектуальні й матеріальні ресурси, а отже, і створювати необхідні умови для подальшого підвищення якості освіти. Саме тому, напевно, в останні роки Міністерство освіти й науки України постійно обновляє освітні стандарти, змінює застарілі й створює нові спеціальності.</w:t>
      </w:r>
    </w:p>
    <w:p w:rsidR="00C7304B" w:rsidRPr="00C632E5" w:rsidRDefault="00C7304B" w:rsidP="00C632E5">
      <w:pPr>
        <w:ind w:firstLine="284"/>
        <w:jc w:val="both"/>
        <w:rPr>
          <w:lang w:val="uk-UA"/>
        </w:rPr>
      </w:pPr>
      <w:r w:rsidRPr="00C632E5">
        <w:rPr>
          <w:lang w:val="uk-UA"/>
        </w:rPr>
        <w:t xml:space="preserve"> </w:t>
      </w:r>
      <w:r w:rsidRPr="00C632E5">
        <w:rPr>
          <w:color w:val="000000"/>
          <w:lang w:val="uk-UA"/>
        </w:rPr>
        <w:t xml:space="preserve">В </w:t>
      </w:r>
      <w:r w:rsidRPr="00C632E5">
        <w:rPr>
          <w:lang w:val="uk-UA"/>
        </w:rPr>
        <w:t>нових соціально-економічних</w:t>
      </w:r>
      <w:r w:rsidRPr="00C632E5">
        <w:rPr>
          <w:color w:val="000000"/>
          <w:lang w:val="uk-UA"/>
        </w:rPr>
        <w:t xml:space="preserve"> </w:t>
      </w:r>
      <w:r w:rsidRPr="00C632E5">
        <w:rPr>
          <w:lang w:val="uk-UA"/>
        </w:rPr>
        <w:t>умовах</w:t>
      </w:r>
      <w:r w:rsidRPr="00C632E5">
        <w:rPr>
          <w:color w:val="000000"/>
          <w:lang w:val="uk-UA"/>
        </w:rPr>
        <w:t xml:space="preserve"> </w:t>
      </w:r>
      <w:r w:rsidRPr="00C632E5">
        <w:rPr>
          <w:lang w:val="uk-UA"/>
        </w:rPr>
        <w:t>освіта</w:t>
      </w:r>
      <w:r w:rsidRPr="00C632E5">
        <w:rPr>
          <w:color w:val="000000"/>
          <w:lang w:val="uk-UA"/>
        </w:rPr>
        <w:t xml:space="preserve"> </w:t>
      </w:r>
      <w:r w:rsidRPr="00C632E5">
        <w:rPr>
          <w:lang w:val="uk-UA"/>
        </w:rPr>
        <w:t>одержує</w:t>
      </w:r>
      <w:r w:rsidRPr="00C632E5">
        <w:rPr>
          <w:color w:val="000000"/>
          <w:lang w:val="uk-UA"/>
        </w:rPr>
        <w:t xml:space="preserve"> </w:t>
      </w:r>
      <w:r w:rsidRPr="00C632E5">
        <w:rPr>
          <w:lang w:val="uk-UA"/>
        </w:rPr>
        <w:t>високий</w:t>
      </w:r>
      <w:r w:rsidRPr="00C632E5">
        <w:rPr>
          <w:color w:val="000000"/>
          <w:lang w:val="uk-UA"/>
        </w:rPr>
        <w:t xml:space="preserve"> статус, </w:t>
      </w:r>
      <w:r w:rsidRPr="00C632E5">
        <w:rPr>
          <w:lang w:val="uk-UA"/>
        </w:rPr>
        <w:t>оскільки</w:t>
      </w:r>
      <w:r w:rsidRPr="00C632E5">
        <w:rPr>
          <w:color w:val="000000"/>
          <w:lang w:val="uk-UA"/>
        </w:rPr>
        <w:t xml:space="preserve"> </w:t>
      </w:r>
      <w:r w:rsidRPr="00C632E5">
        <w:rPr>
          <w:lang w:val="uk-UA"/>
        </w:rPr>
        <w:t>саме</w:t>
      </w:r>
      <w:r w:rsidRPr="00C632E5">
        <w:rPr>
          <w:color w:val="000000"/>
          <w:lang w:val="uk-UA"/>
        </w:rPr>
        <w:t xml:space="preserve"> </w:t>
      </w:r>
      <w:r w:rsidRPr="00C632E5">
        <w:rPr>
          <w:lang w:val="uk-UA"/>
        </w:rPr>
        <w:t>вона</w:t>
      </w:r>
      <w:r w:rsidRPr="00C632E5">
        <w:rPr>
          <w:color w:val="000000"/>
          <w:lang w:val="uk-UA"/>
        </w:rPr>
        <w:t xml:space="preserve"> </w:t>
      </w:r>
      <w:r w:rsidRPr="00C632E5">
        <w:rPr>
          <w:lang w:val="uk-UA"/>
        </w:rPr>
        <w:t>буде</w:t>
      </w:r>
      <w:r w:rsidRPr="00C632E5">
        <w:rPr>
          <w:color w:val="000000"/>
          <w:lang w:val="uk-UA"/>
        </w:rPr>
        <w:t xml:space="preserve"> </w:t>
      </w:r>
      <w:r w:rsidRPr="00C632E5">
        <w:rPr>
          <w:lang w:val="uk-UA"/>
        </w:rPr>
        <w:t>сприяти</w:t>
      </w:r>
      <w:r w:rsidRPr="00C632E5">
        <w:rPr>
          <w:color w:val="000000"/>
          <w:lang w:val="uk-UA"/>
        </w:rPr>
        <w:t xml:space="preserve"> </w:t>
      </w:r>
      <w:r w:rsidRPr="00C632E5">
        <w:rPr>
          <w:lang w:val="uk-UA"/>
        </w:rPr>
        <w:t>переходу</w:t>
      </w:r>
      <w:r w:rsidRPr="00C632E5">
        <w:rPr>
          <w:color w:val="000000"/>
          <w:lang w:val="uk-UA"/>
        </w:rPr>
        <w:t xml:space="preserve"> до </w:t>
      </w:r>
      <w:r w:rsidRPr="00C632E5">
        <w:rPr>
          <w:lang w:val="uk-UA"/>
        </w:rPr>
        <w:t>інформаційного</w:t>
      </w:r>
      <w:r w:rsidRPr="00C632E5">
        <w:rPr>
          <w:color w:val="000000"/>
          <w:lang w:val="uk-UA"/>
        </w:rPr>
        <w:t xml:space="preserve"> </w:t>
      </w:r>
      <w:r w:rsidRPr="00C632E5">
        <w:rPr>
          <w:lang w:val="uk-UA"/>
        </w:rPr>
        <w:t>суспільства</w:t>
      </w:r>
      <w:r w:rsidRPr="00C632E5">
        <w:rPr>
          <w:color w:val="000000"/>
          <w:lang w:val="uk-UA"/>
        </w:rPr>
        <w:t xml:space="preserve"> </w:t>
      </w:r>
      <w:r w:rsidRPr="00C632E5">
        <w:rPr>
          <w:lang w:val="uk-UA"/>
        </w:rPr>
        <w:t>й</w:t>
      </w:r>
      <w:r w:rsidRPr="00C632E5">
        <w:rPr>
          <w:color w:val="000000"/>
          <w:lang w:val="uk-UA"/>
        </w:rPr>
        <w:t xml:space="preserve"> </w:t>
      </w:r>
      <w:r w:rsidRPr="00C632E5">
        <w:rPr>
          <w:lang w:val="uk-UA"/>
        </w:rPr>
        <w:t>формування</w:t>
      </w:r>
      <w:r w:rsidRPr="00C632E5">
        <w:rPr>
          <w:color w:val="000000"/>
          <w:lang w:val="uk-UA"/>
        </w:rPr>
        <w:t xml:space="preserve"> </w:t>
      </w:r>
      <w:r w:rsidRPr="00C632E5">
        <w:rPr>
          <w:lang w:val="uk-UA"/>
        </w:rPr>
        <w:t>пріоритетів</w:t>
      </w:r>
      <w:r w:rsidRPr="00C632E5">
        <w:rPr>
          <w:color w:val="000000"/>
          <w:lang w:val="uk-UA"/>
        </w:rPr>
        <w:t xml:space="preserve"> </w:t>
      </w:r>
      <w:r w:rsidRPr="00C632E5">
        <w:rPr>
          <w:lang w:val="uk-UA"/>
        </w:rPr>
        <w:t>розвитку</w:t>
      </w:r>
      <w:r w:rsidRPr="00C632E5">
        <w:rPr>
          <w:color w:val="000000"/>
          <w:lang w:val="uk-UA"/>
        </w:rPr>
        <w:t xml:space="preserve"> </w:t>
      </w:r>
      <w:r w:rsidRPr="00C632E5">
        <w:rPr>
          <w:lang w:val="uk-UA"/>
        </w:rPr>
        <w:t>держави</w:t>
      </w:r>
      <w:r w:rsidRPr="00C632E5">
        <w:rPr>
          <w:color w:val="000000"/>
          <w:lang w:val="uk-UA"/>
        </w:rPr>
        <w:t xml:space="preserve">. </w:t>
      </w:r>
      <w:r w:rsidRPr="00C632E5">
        <w:rPr>
          <w:lang w:val="uk-UA"/>
        </w:rPr>
        <w:t>Високоосвічена</w:t>
      </w:r>
      <w:r w:rsidRPr="00C632E5">
        <w:rPr>
          <w:color w:val="000000"/>
          <w:lang w:val="uk-UA"/>
        </w:rPr>
        <w:t xml:space="preserve"> молодь - </w:t>
      </w:r>
      <w:r w:rsidRPr="00C632E5">
        <w:rPr>
          <w:lang w:val="uk-UA"/>
        </w:rPr>
        <w:t>головний</w:t>
      </w:r>
      <w:r w:rsidRPr="00C632E5">
        <w:rPr>
          <w:color w:val="000000"/>
          <w:lang w:val="uk-UA"/>
        </w:rPr>
        <w:t xml:space="preserve"> </w:t>
      </w:r>
      <w:r w:rsidRPr="00C632E5">
        <w:rPr>
          <w:lang w:val="uk-UA"/>
        </w:rPr>
        <w:t>стратегічний</w:t>
      </w:r>
      <w:r w:rsidRPr="00C632E5">
        <w:rPr>
          <w:color w:val="000000"/>
          <w:lang w:val="uk-UA"/>
        </w:rPr>
        <w:t xml:space="preserve"> резерв</w:t>
      </w:r>
      <w:r w:rsidRPr="00C632E5">
        <w:rPr>
          <w:lang w:val="uk-UA"/>
        </w:rPr>
        <w:t xml:space="preserve"> соціально-економічних</w:t>
      </w:r>
      <w:r w:rsidRPr="00C632E5">
        <w:rPr>
          <w:color w:val="000000"/>
          <w:lang w:val="uk-UA"/>
        </w:rPr>
        <w:t xml:space="preserve"> реформ в </w:t>
      </w:r>
      <w:r w:rsidRPr="00C632E5">
        <w:rPr>
          <w:lang w:val="uk-UA"/>
        </w:rPr>
        <w:t>Україні</w:t>
      </w:r>
      <w:r w:rsidRPr="00C632E5">
        <w:rPr>
          <w:color w:val="000000"/>
          <w:lang w:val="uk-UA"/>
        </w:rPr>
        <w:t xml:space="preserve">, без </w:t>
      </w:r>
      <w:r w:rsidRPr="00C632E5">
        <w:rPr>
          <w:lang w:val="uk-UA"/>
        </w:rPr>
        <w:t>якого</w:t>
      </w:r>
      <w:r w:rsidRPr="00C632E5">
        <w:rPr>
          <w:color w:val="000000"/>
          <w:lang w:val="uk-UA"/>
        </w:rPr>
        <w:t xml:space="preserve"> </w:t>
      </w:r>
      <w:r w:rsidRPr="00C632E5">
        <w:rPr>
          <w:lang w:val="uk-UA"/>
        </w:rPr>
        <w:t>неможливий</w:t>
      </w:r>
      <w:r w:rsidRPr="00C632E5">
        <w:rPr>
          <w:color w:val="000000"/>
          <w:lang w:val="uk-UA"/>
        </w:rPr>
        <w:t xml:space="preserve"> </w:t>
      </w:r>
      <w:r w:rsidRPr="00C632E5">
        <w:rPr>
          <w:lang w:val="uk-UA"/>
        </w:rPr>
        <w:t>подальший</w:t>
      </w:r>
      <w:r w:rsidRPr="00C632E5">
        <w:rPr>
          <w:color w:val="000000"/>
          <w:lang w:val="uk-UA"/>
        </w:rPr>
        <w:t xml:space="preserve"> </w:t>
      </w:r>
      <w:r w:rsidRPr="00C632E5">
        <w:rPr>
          <w:lang w:val="uk-UA"/>
        </w:rPr>
        <w:t>розвиток</w:t>
      </w:r>
      <w:r w:rsidRPr="00C632E5">
        <w:rPr>
          <w:color w:val="000000"/>
          <w:lang w:val="uk-UA"/>
        </w:rPr>
        <w:t xml:space="preserve"> </w:t>
      </w:r>
      <w:r w:rsidRPr="00C632E5">
        <w:rPr>
          <w:lang w:val="uk-UA"/>
        </w:rPr>
        <w:t>суспільства</w:t>
      </w:r>
      <w:r w:rsidRPr="00C632E5">
        <w:rPr>
          <w:color w:val="000000"/>
          <w:lang w:val="uk-UA"/>
        </w:rPr>
        <w:t xml:space="preserve">. </w:t>
      </w:r>
      <w:r w:rsidRPr="00C632E5">
        <w:rPr>
          <w:lang w:val="uk-UA"/>
        </w:rPr>
        <w:t>Освіта виступає одним з основних чинників соціальних перетворень, оскільки її можливості впливу на розвиток суспільства є значними внаслідок охоплення практично всього населення. Тому освіта безпосередньо впливає на економічне, політичне і соціальне життя суспільства, закладає потенційні підвалини його удосконалення. Побудова громадянського суспільства може бути забезпечена лише за умови переорієнтації освіти на цінності демократії. Це завдання об’єктивно виступає соціальним замовленням як населення в цілому, так і, зокрема, добровільних гр</w:t>
      </w:r>
      <w:r w:rsidR="00C24760" w:rsidRPr="00C632E5">
        <w:rPr>
          <w:lang w:val="uk-UA"/>
        </w:rPr>
        <w:t xml:space="preserve">омадських організацій та рухів </w:t>
      </w:r>
      <w:r w:rsidRPr="00C632E5">
        <w:rPr>
          <w:lang w:val="uk-UA"/>
        </w:rPr>
        <w:t>. Завдяки продуманим управлінським заходам в освітній галузі можна формувати правову культуру громадян, що мають як партнери взаємодіяти з державою.</w:t>
      </w:r>
    </w:p>
    <w:p w:rsidR="00C7304B" w:rsidRPr="00C632E5" w:rsidRDefault="00C24760" w:rsidP="00C632E5">
      <w:pPr>
        <w:ind w:firstLine="284"/>
        <w:jc w:val="both"/>
        <w:rPr>
          <w:lang w:val="uk-UA"/>
        </w:rPr>
      </w:pPr>
      <w:r w:rsidRPr="00C632E5">
        <w:rPr>
          <w:lang w:val="uk-UA"/>
        </w:rPr>
        <w:t xml:space="preserve"> </w:t>
      </w:r>
      <w:r w:rsidR="00C7304B" w:rsidRPr="00C632E5">
        <w:rPr>
          <w:lang w:val="uk-UA"/>
        </w:rPr>
        <w:t>Одним із пріоритетних напрямів сучасної державної освітньої політики в Україні є забезпечення рівного доступу до якісної освіти</w:t>
      </w:r>
      <w:r w:rsidR="00AE77F9" w:rsidRPr="00C632E5">
        <w:rPr>
          <w:lang w:val="uk-UA"/>
        </w:rPr>
        <w:t xml:space="preserve"> [1]</w:t>
      </w:r>
      <w:r w:rsidR="00C7304B" w:rsidRPr="00C632E5">
        <w:rPr>
          <w:lang w:val="uk-UA"/>
        </w:rPr>
        <w:t>. На різних етапах суспільного розвитку сутність, характер, умови провадження управлінських функцій зумовлювалися певними чинниками, які наближали цей процес до впливу громадськості й віддаляючи від впливу держави, або навпаки – підносили державний контроль на пріоритетне місце, позбавляючи громадськість будь-якої можливості втручатись у діяльність навчальних закладів.</w:t>
      </w:r>
    </w:p>
    <w:p w:rsidR="00C7304B" w:rsidRPr="00C632E5" w:rsidRDefault="00C7304B" w:rsidP="00C632E5">
      <w:pPr>
        <w:shd w:val="clear" w:color="auto" w:fill="FFFFFF"/>
        <w:ind w:firstLine="284"/>
        <w:jc w:val="both"/>
        <w:rPr>
          <w:lang w:val="uk-UA"/>
        </w:rPr>
      </w:pPr>
      <w:r w:rsidRPr="00C632E5">
        <w:rPr>
          <w:lang w:val="uk-UA"/>
        </w:rPr>
        <w:t>Досліджуючи питання державного управління освітньою галуззю, слід обов’язково з’ясувати, що являє собою механізм державного управління. При цьому можна використовувати як структурно-організаційний (сукупність певних складових елементів, установ), так і структурно-функціональний підходи.</w:t>
      </w:r>
      <w:r w:rsidR="00C24760" w:rsidRPr="00C632E5">
        <w:rPr>
          <w:lang w:val="uk-UA"/>
        </w:rPr>
        <w:t xml:space="preserve"> </w:t>
      </w:r>
      <w:r w:rsidRPr="00C632E5">
        <w:rPr>
          <w:lang w:val="uk-UA"/>
        </w:rPr>
        <w:t>Російський науковець Ю. Тихомиров, наприклад, наголошує на розглядання не  механізмів управління, а систем</w:t>
      </w:r>
      <w:r w:rsidR="00C24760" w:rsidRPr="00C632E5">
        <w:rPr>
          <w:lang w:val="uk-UA"/>
        </w:rPr>
        <w:t>и</w:t>
      </w:r>
      <w:r w:rsidRPr="00C632E5">
        <w:rPr>
          <w:lang w:val="uk-UA"/>
        </w:rPr>
        <w:t xml:space="preserve"> механізмів управління, підкреслюючи тим самим використання саме системного підходу в управлінні. У цій системі він виокремлює такі складові: система управління; соціальні норми; способи визначення цілей; управлінський процес.</w:t>
      </w:r>
    </w:p>
    <w:p w:rsidR="00C7304B" w:rsidRPr="00C632E5" w:rsidRDefault="00C24760" w:rsidP="00C632E5">
      <w:pPr>
        <w:shd w:val="clear" w:color="auto" w:fill="FFFFFF"/>
        <w:ind w:firstLine="284"/>
        <w:jc w:val="both"/>
        <w:rPr>
          <w:color w:val="000000"/>
          <w:lang w:val="uk-UA"/>
        </w:rPr>
      </w:pPr>
      <w:r w:rsidRPr="00C632E5">
        <w:rPr>
          <w:lang w:val="uk-UA"/>
        </w:rPr>
        <w:t xml:space="preserve"> </w:t>
      </w:r>
      <w:r w:rsidR="00C7304B" w:rsidRPr="00C632E5">
        <w:rPr>
          <w:lang w:val="uk-UA"/>
        </w:rPr>
        <w:t xml:space="preserve">Демократичні перетворення, що відбуваються в цьому напрямі нині й матимуть місце в найближчому майбутньому, вимагають перегляду традиційного розуміння сутності механізмів управління, переосмислення їх цілей і засобів реалізації. Це завдання актуалізується процесами трансформації й модернізації інтелектуального світу людини під впливом інтелектуалізації праці, сучасних потужних технологій, коли дедалі більшого значення набувають не матеріальні блага, а саморозвиток людини, вивільнення її сутнісних сил та інтелектуального потенціалу для творчості й саморозвитку. </w:t>
      </w:r>
      <w:r w:rsidR="001D6A40" w:rsidRPr="00C632E5">
        <w:rPr>
          <w:lang w:val="uk-UA"/>
        </w:rPr>
        <w:t xml:space="preserve"> </w:t>
      </w:r>
    </w:p>
    <w:p w:rsidR="00C632E5" w:rsidRPr="00C632E5" w:rsidRDefault="00C7304B" w:rsidP="00C632E5">
      <w:pPr>
        <w:shd w:val="clear" w:color="auto" w:fill="FFFFFF"/>
        <w:ind w:firstLine="284"/>
        <w:jc w:val="both"/>
      </w:pPr>
      <w:r w:rsidRPr="00C632E5">
        <w:rPr>
          <w:lang w:val="uk-UA"/>
        </w:rPr>
        <w:t>Входження національної вищої школи в європейський освітній простір в умовах стрімкої інформатизації та глобалізації міжнародного середовища спонукає до підготовки фахівців з вищою освітою нової генерації, здатних ефективно працювати в різних сферах господарчого комплексу країни. Це вимагає істотного підйому рівня підготовки студентів на інноваційній основі шляхом проведення глибинних змін у системі їх навчання. Проте система державного управління підготовкою спеціалістів, на думку провідних вчених і практиків, має істотний недолік – відсутність сучасних інноваційних механізмів впливу, а отже – незадовільне управління навчальним процесом.</w:t>
      </w:r>
      <w:r w:rsidR="006C73D1" w:rsidRPr="00C632E5">
        <w:rPr>
          <w:lang w:val="uk-UA"/>
        </w:rPr>
        <w:t xml:space="preserve"> </w:t>
      </w:r>
      <w:r w:rsidR="006C73D1" w:rsidRPr="00C632E5">
        <w:rPr>
          <w:lang w:val="uk-UA"/>
        </w:rPr>
        <w:lastRenderedPageBreak/>
        <w:t>Коректний аналіз близьких і віддалених наслідків впровадження настільки масштабної інновації, як болонська ідея, вимагає виведення її з орбіти політичного мислення в площину теоретичного аналізу. Таку можливість надає розгляд болонської ідеї з позицій теорії модернізації, адаптованої до контекстів модернізаційних трансформацій, що відбуваються в Україні. Такий підхід теоретично припускає взаємоперехід між ідеальним і дійсним, а також між різними сферами громадського життя. Це дозволяє розкрити суперечливий зміст як ідеї, так і дійсності Болонського процесу, показати його вплив на функціональні можливості української системи вищої освіти. Той рух, що прийнято називати Болонським, є своєрідною відповіддю на виклик мобільного й активного суспільства, що формується в результаті трансформацій постіндустріального порядку. Однак прийняття за нормативні акти не стільки самих реалій Болонського процесу, скільки лежачих у його основі декларацій, створює труднощі при адаптації формальних установок до рухливих і мінливих національних контекстів. Адже відповіді на виклик інформаційного суспільства з урахуванням специфіки національних соціумів і культур будуть мати не тільки загальні риси, але й розходження.</w:t>
      </w:r>
      <w:r w:rsidR="00C632E5" w:rsidRPr="00C632E5">
        <w:rPr>
          <w:lang w:val="uk-UA"/>
        </w:rPr>
        <w:t>Інновації Болонського процесу також націлені і на особистностно-орієнтовану  освіту.   Кредитно-модульна система припускає надання викладачам більшої волі в організації навчального процесу й продуманих мір відповідальності за кінцевий результат, але головний  недолік  української системи  навчання, без обліку творчих елементів, полягає в тім, що вона пропонує  студентам   стандартизовану освіту. При такому навчанні є своя позитивна сторона, вона закладає певний мінімум, без якого не може бути грамотного фахівця. Але разом з тим вона не забезпечує належною мірою розвиток кожної особистості,  ускладнює включення творчості, не створює  фундаменту для формування гуманістичних основ професійних взаємин. А разом з тим т</w:t>
      </w:r>
      <w:r w:rsidR="00C632E5" w:rsidRPr="00C632E5">
        <w:rPr>
          <w:color w:val="000000"/>
          <w:lang w:val="uk-UA"/>
        </w:rPr>
        <w:t>ворча особистість з швидким, гнучким, оригінальним і критичним мисленням, багатою уявою, мобільною пам'яттю значно краще пристосовується до побутових, виробничих і соціальних умов, змінює їх відповідно до власних уподобань, переконань тощо. Доведено також, що творча діяльність є найефективнішим стимулом і засобом розвитку  ділових якостей особистості</w:t>
      </w:r>
      <w:r w:rsidR="00C632E5" w:rsidRPr="00C632E5">
        <w:rPr>
          <w:lang w:val="uk-UA"/>
        </w:rPr>
        <w:t>[2</w:t>
      </w:r>
      <w:r w:rsidR="00C632E5" w:rsidRPr="00C632E5">
        <w:rPr>
          <w:color w:val="000000"/>
          <w:lang w:val="uk-UA"/>
        </w:rPr>
        <w:t xml:space="preserve"> </w:t>
      </w:r>
      <w:r w:rsidR="00C632E5" w:rsidRPr="00C632E5">
        <w:rPr>
          <w:lang w:val="uk-UA"/>
        </w:rPr>
        <w:t>, С.86]</w:t>
      </w:r>
      <w:r w:rsidR="00C632E5" w:rsidRPr="00C632E5">
        <w:rPr>
          <w:color w:val="000000"/>
          <w:lang w:val="uk-UA"/>
        </w:rPr>
        <w:t xml:space="preserve"> .</w:t>
      </w:r>
    </w:p>
    <w:p w:rsidR="00C632E5" w:rsidRPr="00C632E5" w:rsidRDefault="00C632E5" w:rsidP="00C632E5">
      <w:pPr>
        <w:shd w:val="clear" w:color="auto" w:fill="FFFFFF"/>
        <w:ind w:firstLine="284"/>
        <w:jc w:val="both"/>
        <w:rPr>
          <w:color w:val="000000"/>
          <w:lang w:val="uk-UA"/>
        </w:rPr>
      </w:pPr>
      <w:r w:rsidRPr="00C632E5">
        <w:rPr>
          <w:lang w:val="uk-UA"/>
        </w:rPr>
        <w:t>Тому</w:t>
      </w:r>
      <w:r w:rsidRPr="00C632E5">
        <w:rPr>
          <w:color w:val="000000"/>
          <w:lang w:val="uk-UA"/>
        </w:rPr>
        <w:t xml:space="preserve"> </w:t>
      </w:r>
      <w:r w:rsidRPr="00C632E5">
        <w:rPr>
          <w:lang w:val="uk-UA"/>
        </w:rPr>
        <w:t>розвиток</w:t>
      </w:r>
      <w:r w:rsidRPr="00C632E5">
        <w:rPr>
          <w:color w:val="000000"/>
          <w:lang w:val="uk-UA"/>
        </w:rPr>
        <w:t xml:space="preserve"> </w:t>
      </w:r>
      <w:r w:rsidRPr="00C632E5">
        <w:rPr>
          <w:lang w:val="uk-UA"/>
        </w:rPr>
        <w:t>творчих</w:t>
      </w:r>
      <w:r w:rsidRPr="00C632E5">
        <w:rPr>
          <w:color w:val="000000"/>
          <w:lang w:val="uk-UA"/>
        </w:rPr>
        <w:t xml:space="preserve"> </w:t>
      </w:r>
      <w:r w:rsidRPr="00C632E5">
        <w:rPr>
          <w:lang w:val="uk-UA"/>
        </w:rPr>
        <w:t>здібностей</w:t>
      </w:r>
      <w:r w:rsidRPr="00C632E5">
        <w:rPr>
          <w:color w:val="000000"/>
          <w:lang w:val="uk-UA"/>
        </w:rPr>
        <w:t xml:space="preserve">  </w:t>
      </w:r>
      <w:r w:rsidRPr="00C632E5">
        <w:rPr>
          <w:lang w:val="uk-UA"/>
        </w:rPr>
        <w:t>має</w:t>
      </w:r>
      <w:r w:rsidRPr="00C632E5">
        <w:rPr>
          <w:color w:val="000000"/>
          <w:lang w:val="uk-UA"/>
        </w:rPr>
        <w:t xml:space="preserve"> стати одним </w:t>
      </w:r>
      <w:r w:rsidRPr="00C632E5">
        <w:rPr>
          <w:lang w:val="uk-UA"/>
        </w:rPr>
        <w:t>з</w:t>
      </w:r>
      <w:r w:rsidRPr="00C632E5">
        <w:rPr>
          <w:color w:val="000000"/>
          <w:lang w:val="uk-UA"/>
        </w:rPr>
        <w:t xml:space="preserve"> </w:t>
      </w:r>
      <w:r w:rsidRPr="00C632E5">
        <w:rPr>
          <w:lang w:val="uk-UA"/>
        </w:rPr>
        <w:t>принципів</w:t>
      </w:r>
      <w:r w:rsidRPr="00C632E5">
        <w:rPr>
          <w:color w:val="000000"/>
          <w:lang w:val="uk-UA"/>
        </w:rPr>
        <w:t xml:space="preserve"> </w:t>
      </w:r>
      <w:r w:rsidRPr="00C632E5">
        <w:rPr>
          <w:lang w:val="uk-UA"/>
        </w:rPr>
        <w:t>організації навчально-виховного</w:t>
      </w:r>
      <w:r w:rsidRPr="00C632E5">
        <w:rPr>
          <w:color w:val="000000"/>
          <w:lang w:val="uk-UA"/>
        </w:rPr>
        <w:t xml:space="preserve"> </w:t>
      </w:r>
      <w:r w:rsidRPr="00C632E5">
        <w:rPr>
          <w:lang w:val="uk-UA"/>
        </w:rPr>
        <w:t>процесу</w:t>
      </w:r>
      <w:r w:rsidRPr="00C632E5">
        <w:rPr>
          <w:color w:val="000000"/>
          <w:lang w:val="uk-UA"/>
        </w:rPr>
        <w:t xml:space="preserve"> </w:t>
      </w:r>
      <w:r w:rsidRPr="00C632E5">
        <w:rPr>
          <w:lang w:val="uk-UA"/>
        </w:rPr>
        <w:t>у вищих навчальних закладах</w:t>
      </w:r>
      <w:r w:rsidRPr="00C632E5">
        <w:rPr>
          <w:color w:val="000000"/>
          <w:lang w:val="uk-UA"/>
        </w:rPr>
        <w:t>.  Таким чином,</w:t>
      </w:r>
      <w:r w:rsidRPr="00C632E5">
        <w:rPr>
          <w:lang w:val="uk-UA"/>
        </w:rPr>
        <w:t xml:space="preserve"> навчально-виховний</w:t>
      </w:r>
      <w:r w:rsidRPr="00C632E5">
        <w:rPr>
          <w:color w:val="000000"/>
          <w:lang w:val="uk-UA"/>
        </w:rPr>
        <w:t xml:space="preserve"> </w:t>
      </w:r>
      <w:r w:rsidRPr="00C632E5">
        <w:rPr>
          <w:lang w:val="uk-UA"/>
        </w:rPr>
        <w:t>процес</w:t>
      </w:r>
      <w:r w:rsidRPr="00C632E5">
        <w:rPr>
          <w:color w:val="000000"/>
          <w:lang w:val="uk-UA"/>
        </w:rPr>
        <w:t xml:space="preserve"> </w:t>
      </w:r>
      <w:r w:rsidRPr="00C632E5">
        <w:rPr>
          <w:lang w:val="uk-UA"/>
        </w:rPr>
        <w:t>у</w:t>
      </w:r>
      <w:r w:rsidRPr="00C632E5">
        <w:rPr>
          <w:color w:val="000000"/>
          <w:lang w:val="uk-UA"/>
        </w:rPr>
        <w:t xml:space="preserve"> вузах </w:t>
      </w:r>
      <w:r w:rsidRPr="00C632E5">
        <w:rPr>
          <w:lang w:val="uk-UA"/>
        </w:rPr>
        <w:t>потрібно</w:t>
      </w:r>
      <w:r w:rsidRPr="00C632E5">
        <w:rPr>
          <w:color w:val="000000"/>
          <w:lang w:val="uk-UA"/>
        </w:rPr>
        <w:t xml:space="preserve"> </w:t>
      </w:r>
      <w:r w:rsidRPr="00C632E5">
        <w:rPr>
          <w:lang w:val="uk-UA"/>
        </w:rPr>
        <w:t>підпорядковувати</w:t>
      </w:r>
      <w:r w:rsidRPr="00C632E5">
        <w:rPr>
          <w:color w:val="000000"/>
          <w:lang w:val="uk-UA"/>
        </w:rPr>
        <w:t xml:space="preserve"> </w:t>
      </w:r>
      <w:r w:rsidRPr="00C632E5">
        <w:rPr>
          <w:lang w:val="uk-UA"/>
        </w:rPr>
        <w:t>розвиткові</w:t>
      </w:r>
      <w:r w:rsidRPr="00C632E5">
        <w:rPr>
          <w:color w:val="000000"/>
          <w:lang w:val="uk-UA"/>
        </w:rPr>
        <w:t xml:space="preserve"> ще й </w:t>
      </w:r>
      <w:r w:rsidRPr="00C632E5">
        <w:rPr>
          <w:lang w:val="uk-UA"/>
        </w:rPr>
        <w:t>творчого</w:t>
      </w:r>
      <w:r w:rsidRPr="00C632E5">
        <w:rPr>
          <w:color w:val="000000"/>
          <w:lang w:val="uk-UA"/>
        </w:rPr>
        <w:t xml:space="preserve"> </w:t>
      </w:r>
      <w:r w:rsidRPr="00C632E5">
        <w:rPr>
          <w:lang w:val="uk-UA"/>
        </w:rPr>
        <w:t>потенціалу</w:t>
      </w:r>
      <w:r w:rsidRPr="00C632E5">
        <w:rPr>
          <w:color w:val="000000"/>
          <w:lang w:val="uk-UA"/>
        </w:rPr>
        <w:t xml:space="preserve"> </w:t>
      </w:r>
      <w:r w:rsidRPr="00C632E5">
        <w:rPr>
          <w:lang w:val="uk-UA"/>
        </w:rPr>
        <w:t>студентів</w:t>
      </w:r>
      <w:r w:rsidRPr="00C632E5">
        <w:rPr>
          <w:color w:val="000000"/>
          <w:lang w:val="uk-UA"/>
        </w:rPr>
        <w:t>, т</w:t>
      </w:r>
      <w:r w:rsidRPr="00C632E5">
        <w:rPr>
          <w:lang w:val="uk-UA"/>
        </w:rPr>
        <w:t xml:space="preserve">ому що необхідність засвоєння все більшого обсягу інформації споживачами знань і, водночас, неможливість охоплення цієї інформації традиційними методами потребує створення нових технологій пізнання, вивчення потрібного матеріалу. Ці нові технології повинні створюватися з урахуванням набутого досвіду, технічних можливостей сьогодення й, водночас, мати у своїй основі принципово відмінні від традиційних структури й форми пізнавальної діяльності. Нові структури, форми й технології повинні забезпечувати високий рівень функціональності набутих знань у поєднанні з можливістю їх практичного використання в якнайширшому спектрі професійних напрямів. Досягти цього дуже складно, про що свідчить педагогічний досвід новацій, які нерідко неспроможні вирішити поставлені часом завдання. </w:t>
      </w:r>
      <w:r w:rsidRPr="00C632E5">
        <w:rPr>
          <w:color w:val="000000"/>
          <w:lang w:val="uk-UA"/>
        </w:rPr>
        <w:t xml:space="preserve">Ще одним прикладом невідповідності форми і змісту проведених трансформацій сутності європейської </w:t>
      </w:r>
      <w:r w:rsidRPr="00C632E5">
        <w:rPr>
          <w:lang w:val="uk-UA"/>
        </w:rPr>
        <w:t>освітньої</w:t>
      </w:r>
      <w:r w:rsidRPr="00C632E5">
        <w:rPr>
          <w:color w:val="000000"/>
          <w:lang w:val="uk-UA"/>
        </w:rPr>
        <w:t xml:space="preserve"> системи </w:t>
      </w:r>
      <w:r w:rsidRPr="00C632E5">
        <w:rPr>
          <w:lang w:val="uk-UA"/>
        </w:rPr>
        <w:t>є</w:t>
      </w:r>
      <w:r w:rsidRPr="00C632E5">
        <w:rPr>
          <w:color w:val="000000"/>
          <w:lang w:val="uk-UA"/>
        </w:rPr>
        <w:t xml:space="preserve"> те, що вища освіта </w:t>
      </w:r>
      <w:r w:rsidRPr="00C632E5">
        <w:rPr>
          <w:lang w:val="uk-UA"/>
        </w:rPr>
        <w:t>в</w:t>
      </w:r>
      <w:r w:rsidRPr="00C632E5">
        <w:rPr>
          <w:color w:val="000000"/>
          <w:lang w:val="uk-UA"/>
        </w:rPr>
        <w:t xml:space="preserve"> Україні, на відміну від європейських країн, не  домінує в </w:t>
      </w:r>
      <w:r w:rsidRPr="00C632E5">
        <w:rPr>
          <w:lang w:val="uk-UA"/>
        </w:rPr>
        <w:t>проведенні</w:t>
      </w:r>
      <w:r w:rsidRPr="00C632E5">
        <w:rPr>
          <w:color w:val="000000"/>
          <w:lang w:val="uk-UA"/>
        </w:rPr>
        <w:t xml:space="preserve"> наукових досліджень, </w:t>
      </w:r>
      <w:r w:rsidRPr="00C632E5">
        <w:rPr>
          <w:lang w:val="uk-UA"/>
        </w:rPr>
        <w:t>які</w:t>
      </w:r>
      <w:r w:rsidRPr="00C632E5">
        <w:rPr>
          <w:color w:val="000000"/>
          <w:lang w:val="uk-UA"/>
        </w:rPr>
        <w:t xml:space="preserve"> </w:t>
      </w:r>
      <w:r w:rsidRPr="00C632E5">
        <w:rPr>
          <w:lang w:val="uk-UA"/>
        </w:rPr>
        <w:t>є</w:t>
      </w:r>
      <w:r w:rsidRPr="00C632E5">
        <w:rPr>
          <w:color w:val="000000"/>
          <w:lang w:val="uk-UA"/>
        </w:rPr>
        <w:t xml:space="preserve"> основою університетської підготовки. Це </w:t>
      </w:r>
      <w:r w:rsidRPr="00C632E5">
        <w:rPr>
          <w:lang w:val="uk-UA"/>
        </w:rPr>
        <w:t>привело</w:t>
      </w:r>
      <w:r w:rsidRPr="00C632E5">
        <w:rPr>
          <w:color w:val="000000"/>
          <w:lang w:val="uk-UA"/>
        </w:rPr>
        <w:t xml:space="preserve"> </w:t>
      </w:r>
      <w:r w:rsidRPr="00C632E5">
        <w:rPr>
          <w:lang w:val="uk-UA"/>
        </w:rPr>
        <w:t>до</w:t>
      </w:r>
      <w:r w:rsidRPr="00C632E5">
        <w:rPr>
          <w:color w:val="000000"/>
          <w:lang w:val="uk-UA"/>
        </w:rPr>
        <w:t xml:space="preserve"> другорядності університетську науку </w:t>
      </w:r>
      <w:r w:rsidRPr="00C632E5">
        <w:rPr>
          <w:lang w:val="uk-UA"/>
        </w:rPr>
        <w:t>в</w:t>
      </w:r>
      <w:r w:rsidRPr="00C632E5">
        <w:rPr>
          <w:color w:val="000000"/>
          <w:lang w:val="uk-UA"/>
        </w:rPr>
        <w:t xml:space="preserve"> системі державних пріоритетів і </w:t>
      </w:r>
      <w:r w:rsidRPr="00C632E5">
        <w:rPr>
          <w:lang w:val="uk-UA"/>
        </w:rPr>
        <w:t>в</w:t>
      </w:r>
      <w:r w:rsidRPr="00C632E5">
        <w:rPr>
          <w:color w:val="000000"/>
          <w:lang w:val="uk-UA"/>
        </w:rPr>
        <w:t xml:space="preserve"> принципах її фінансування. Одна із причин - розрив між академічною й вузівською наукою. А результат - зниження наукової </w:t>
      </w:r>
      <w:r w:rsidRPr="00C632E5">
        <w:rPr>
          <w:lang w:val="uk-UA"/>
        </w:rPr>
        <w:t>складової</w:t>
      </w:r>
      <w:r w:rsidRPr="00C632E5">
        <w:rPr>
          <w:color w:val="000000"/>
          <w:lang w:val="uk-UA"/>
        </w:rPr>
        <w:t xml:space="preserve"> в потенціалі майбутнього фахівця.</w:t>
      </w:r>
    </w:p>
    <w:p w:rsidR="00C632E5" w:rsidRPr="0048040E" w:rsidRDefault="00C632E5" w:rsidP="0048040E">
      <w:pPr>
        <w:shd w:val="clear" w:color="auto" w:fill="FFFFFF"/>
        <w:ind w:firstLine="284"/>
        <w:jc w:val="both"/>
        <w:rPr>
          <w:lang w:val="uk-UA"/>
        </w:rPr>
      </w:pPr>
      <w:r w:rsidRPr="00C632E5">
        <w:rPr>
          <w:lang w:val="uk-UA"/>
        </w:rPr>
        <w:t xml:space="preserve">Однак людство не має іншого шляху, і тому проблеми освіти, про які йдеться, неминуче будуть розв'язані. Сьогодні ж поступово формується розуміння підходів до їх вирішення.інтерпретаційні розвитки на даному етапі інноваційного циклу – необхідний момент для освоєння самої болонської ідеї. Однак, Україна приєдналася до Болонського процесу, що припускає здійснення ряду структурних змін вітчизняної системи освіти, спрямованих на реалізацію основного змісту Болонської декларації – зобов'язанням привести національні системи освіти у відповідність із єдиним прийнятим стандартом, це припускає активізацію зусиль в області модернізації вітчизняної системи освіти. Освіта Україні починає приймати контури, задані Болонським рухом. Болонский процес, таким чином, здобуває риси певного орієнтира, а в деяких інтерпретаційних схемах – і еталона, на який повинна рівнятися українська вища школа. </w:t>
      </w:r>
      <w:r w:rsidRPr="0048040E">
        <w:rPr>
          <w:lang w:val="uk-UA"/>
        </w:rPr>
        <w:t xml:space="preserve">Оскільки Болонський процес безпосередньо пов'язаний із проблемою модернізації освіти, треба зупинитися на деяких вимогах до модернізації практиків. Педагогічний і політичний консенсус, якого досягають на різного роду конференціях, присвячених майбутній європейській  вищий освіті, є відбиттям процесів європейської інтеграції й багатомірного глобалізаційного процесу, що обумовлює структурні зміни в локальних системах вищої освіти. Феномен глобалізації вищої школи як один з наслідків Болонського процесу вимагає насамперед осмислення освіти . У цьому зв'язку слід зазначити, що при аналізі як самого Болонського процесу, так і його наслідків у вітчизняній літературі домінує формальний аспект, коли аналізуються насамперед формальні наслідки трансферу кредитів і взаємне визнання періодів навчання на рівні університетів. Звідси підвищена увага до технологічної сторони євроінтеграційних перетворень, тому що навіть якісно скласти надмірно роздутий навчальний план вузівських спеціальностей у твердих рамках модулів і кредитів неможливо без введення нових технологій. </w:t>
      </w:r>
    </w:p>
    <w:p w:rsidR="00C632E5" w:rsidRPr="0048040E" w:rsidRDefault="00C632E5" w:rsidP="0048040E">
      <w:pPr>
        <w:ind w:firstLine="284"/>
        <w:jc w:val="both"/>
        <w:rPr>
          <w:lang w:val="uk-UA"/>
        </w:rPr>
      </w:pPr>
      <w:r w:rsidRPr="0048040E">
        <w:rPr>
          <w:lang w:val="uk-UA"/>
        </w:rPr>
        <w:t>Безсумнівно, вища школа України вимагає модернізації, причому не тільки структурної, а й більше глибокої, що відповідає тенденціям формування суспільства знань. Разом з тим модель модернізації, що доганяє, а саме вона задається тим розумінням євроінтеграції, що закладено в Лісабонській конвенції «Про визнання кваліфікацій вищої освіти в Європейському регіоні», може бути прийнята лише з певними обмеженнями.</w:t>
      </w:r>
      <w:r w:rsidRPr="0048040E">
        <w:rPr>
          <w:rFonts w:ascii="Arial" w:hAnsi="Arial" w:cs="Arial"/>
          <w:lang w:val="uk-UA"/>
        </w:rPr>
        <w:t xml:space="preserve"> </w:t>
      </w:r>
      <w:r w:rsidRPr="0048040E">
        <w:rPr>
          <w:lang w:val="uk-UA"/>
        </w:rPr>
        <w:t xml:space="preserve">Сьогодні в Україні робиться все можливе для впровадження принципів Болонського процесу. </w:t>
      </w:r>
    </w:p>
    <w:p w:rsidR="002F2970" w:rsidRPr="00C632E5" w:rsidRDefault="002F2970" w:rsidP="0048040E">
      <w:pPr>
        <w:ind w:firstLine="284"/>
        <w:jc w:val="both"/>
        <w:rPr>
          <w:color w:val="000000"/>
          <w:lang w:val="uk-UA"/>
        </w:rPr>
      </w:pPr>
      <w:r w:rsidRPr="0048040E">
        <w:rPr>
          <w:lang w:val="uk-UA"/>
        </w:rPr>
        <w:t>Освіта</w:t>
      </w:r>
      <w:r w:rsidRPr="0048040E">
        <w:rPr>
          <w:color w:val="000000"/>
          <w:lang w:val="uk-UA"/>
        </w:rPr>
        <w:t xml:space="preserve"> в </w:t>
      </w:r>
      <w:r w:rsidRPr="0048040E">
        <w:rPr>
          <w:lang w:val="uk-UA"/>
        </w:rPr>
        <w:t>Україні</w:t>
      </w:r>
      <w:r w:rsidRPr="0048040E">
        <w:rPr>
          <w:color w:val="000000"/>
          <w:lang w:val="uk-UA"/>
        </w:rPr>
        <w:t xml:space="preserve"> </w:t>
      </w:r>
      <w:r w:rsidRPr="0048040E">
        <w:rPr>
          <w:lang w:val="uk-UA"/>
        </w:rPr>
        <w:t>має</w:t>
      </w:r>
      <w:r w:rsidRPr="0048040E">
        <w:rPr>
          <w:color w:val="000000"/>
          <w:lang w:val="uk-UA"/>
        </w:rPr>
        <w:t xml:space="preserve"> </w:t>
      </w:r>
      <w:r w:rsidRPr="0048040E">
        <w:rPr>
          <w:lang w:val="uk-UA"/>
        </w:rPr>
        <w:t>складну</w:t>
      </w:r>
      <w:r w:rsidRPr="0048040E">
        <w:rPr>
          <w:color w:val="000000"/>
          <w:lang w:val="uk-UA"/>
        </w:rPr>
        <w:t xml:space="preserve"> структуру </w:t>
      </w:r>
      <w:r w:rsidRPr="0048040E">
        <w:rPr>
          <w:lang w:val="uk-UA"/>
        </w:rPr>
        <w:t>європейського</w:t>
      </w:r>
      <w:r w:rsidRPr="0048040E">
        <w:rPr>
          <w:color w:val="000000"/>
          <w:lang w:val="uk-UA"/>
        </w:rPr>
        <w:t xml:space="preserve"> </w:t>
      </w:r>
      <w:r w:rsidRPr="0048040E">
        <w:rPr>
          <w:lang w:val="uk-UA"/>
        </w:rPr>
        <w:t>типу</w:t>
      </w:r>
      <w:r w:rsidRPr="0048040E">
        <w:rPr>
          <w:color w:val="000000"/>
          <w:lang w:val="uk-UA"/>
        </w:rPr>
        <w:t xml:space="preserve">. </w:t>
      </w:r>
      <w:r w:rsidRPr="0048040E">
        <w:rPr>
          <w:lang w:val="uk-UA"/>
        </w:rPr>
        <w:t>Здійснено</w:t>
      </w:r>
      <w:r w:rsidRPr="0048040E">
        <w:rPr>
          <w:color w:val="000000"/>
          <w:lang w:val="uk-UA"/>
        </w:rPr>
        <w:t xml:space="preserve"> </w:t>
      </w:r>
      <w:r w:rsidRPr="0048040E">
        <w:rPr>
          <w:lang w:val="uk-UA"/>
        </w:rPr>
        <w:t>кроки</w:t>
      </w:r>
      <w:r w:rsidRPr="0048040E">
        <w:rPr>
          <w:color w:val="000000"/>
          <w:lang w:val="uk-UA"/>
        </w:rPr>
        <w:t xml:space="preserve"> по </w:t>
      </w:r>
      <w:r w:rsidRPr="0048040E">
        <w:rPr>
          <w:lang w:val="uk-UA"/>
        </w:rPr>
        <w:t>входженню</w:t>
      </w:r>
      <w:r w:rsidRPr="0048040E">
        <w:rPr>
          <w:color w:val="000000"/>
          <w:lang w:val="uk-UA"/>
        </w:rPr>
        <w:t xml:space="preserve"> </w:t>
      </w:r>
      <w:r w:rsidRPr="0048040E">
        <w:rPr>
          <w:lang w:val="uk-UA"/>
        </w:rPr>
        <w:t>української</w:t>
      </w:r>
      <w:r w:rsidRPr="0048040E">
        <w:rPr>
          <w:color w:val="000000"/>
          <w:lang w:val="uk-UA"/>
        </w:rPr>
        <w:t xml:space="preserve"> </w:t>
      </w:r>
      <w:r w:rsidRPr="0048040E">
        <w:rPr>
          <w:lang w:val="uk-UA"/>
        </w:rPr>
        <w:t>вищої</w:t>
      </w:r>
      <w:r w:rsidRPr="0048040E">
        <w:rPr>
          <w:color w:val="000000"/>
          <w:lang w:val="uk-UA"/>
        </w:rPr>
        <w:t xml:space="preserve"> школи в </w:t>
      </w:r>
      <w:r w:rsidRPr="0048040E">
        <w:rPr>
          <w:lang w:val="uk-UA"/>
        </w:rPr>
        <w:t>європейський</w:t>
      </w:r>
      <w:r w:rsidRPr="0048040E">
        <w:rPr>
          <w:color w:val="000000"/>
          <w:lang w:val="uk-UA"/>
        </w:rPr>
        <w:t xml:space="preserve"> </w:t>
      </w:r>
      <w:r w:rsidRPr="0048040E">
        <w:rPr>
          <w:lang w:val="uk-UA"/>
        </w:rPr>
        <w:t>освітній</w:t>
      </w:r>
      <w:r w:rsidRPr="0048040E">
        <w:rPr>
          <w:color w:val="000000"/>
          <w:lang w:val="uk-UA"/>
        </w:rPr>
        <w:t xml:space="preserve"> </w:t>
      </w:r>
      <w:r w:rsidRPr="0048040E">
        <w:rPr>
          <w:lang w:val="uk-UA"/>
        </w:rPr>
        <w:t>простір</w:t>
      </w:r>
      <w:r w:rsidRPr="0048040E">
        <w:rPr>
          <w:color w:val="000000"/>
          <w:lang w:val="uk-UA"/>
        </w:rPr>
        <w:t xml:space="preserve">. </w:t>
      </w:r>
      <w:r w:rsidRPr="0048040E">
        <w:rPr>
          <w:lang w:val="uk-UA"/>
        </w:rPr>
        <w:t>Наведені</w:t>
      </w:r>
      <w:r w:rsidRPr="0048040E">
        <w:rPr>
          <w:color w:val="000000"/>
          <w:lang w:val="uk-UA"/>
        </w:rPr>
        <w:t xml:space="preserve"> </w:t>
      </w:r>
      <w:r w:rsidRPr="0048040E">
        <w:rPr>
          <w:lang w:val="uk-UA"/>
        </w:rPr>
        <w:t>у</w:t>
      </w:r>
      <w:r w:rsidRPr="0048040E">
        <w:rPr>
          <w:color w:val="000000"/>
          <w:lang w:val="uk-UA"/>
        </w:rPr>
        <w:t xml:space="preserve"> </w:t>
      </w:r>
      <w:r w:rsidRPr="0048040E">
        <w:rPr>
          <w:lang w:val="uk-UA"/>
        </w:rPr>
        <w:t>відповідність</w:t>
      </w:r>
      <w:r w:rsidRPr="0048040E">
        <w:rPr>
          <w:color w:val="000000"/>
          <w:lang w:val="uk-UA"/>
        </w:rPr>
        <w:t xml:space="preserve"> </w:t>
      </w:r>
      <w:r w:rsidRPr="0048040E">
        <w:rPr>
          <w:lang w:val="uk-UA"/>
        </w:rPr>
        <w:t>із</w:t>
      </w:r>
      <w:r w:rsidRPr="0048040E">
        <w:rPr>
          <w:color w:val="000000"/>
          <w:lang w:val="uk-UA"/>
        </w:rPr>
        <w:t xml:space="preserve"> </w:t>
      </w:r>
      <w:r w:rsidRPr="0048040E">
        <w:rPr>
          <w:lang w:val="uk-UA"/>
        </w:rPr>
        <w:t>міжнародними</w:t>
      </w:r>
      <w:r w:rsidRPr="0048040E">
        <w:rPr>
          <w:color w:val="000000"/>
          <w:lang w:val="uk-UA"/>
        </w:rPr>
        <w:t xml:space="preserve"> </w:t>
      </w:r>
      <w:r w:rsidRPr="0048040E">
        <w:rPr>
          <w:lang w:val="uk-UA"/>
        </w:rPr>
        <w:t>вимогами освітньо-кваліфікаційні</w:t>
      </w:r>
      <w:r w:rsidRPr="0048040E">
        <w:rPr>
          <w:color w:val="000000"/>
          <w:lang w:val="uk-UA"/>
        </w:rPr>
        <w:t xml:space="preserve"> </w:t>
      </w:r>
      <w:r w:rsidRPr="0048040E">
        <w:rPr>
          <w:lang w:val="uk-UA"/>
        </w:rPr>
        <w:t>рівні</w:t>
      </w:r>
      <w:r w:rsidRPr="0048040E">
        <w:rPr>
          <w:color w:val="000000"/>
          <w:lang w:val="uk-UA"/>
        </w:rPr>
        <w:t xml:space="preserve">, </w:t>
      </w:r>
      <w:r w:rsidRPr="0048040E">
        <w:rPr>
          <w:lang w:val="uk-UA"/>
        </w:rPr>
        <w:t>ступінчастість</w:t>
      </w:r>
      <w:r w:rsidRPr="0048040E">
        <w:rPr>
          <w:color w:val="000000"/>
          <w:lang w:val="uk-UA"/>
        </w:rPr>
        <w:t xml:space="preserve"> </w:t>
      </w:r>
      <w:r w:rsidRPr="0048040E">
        <w:rPr>
          <w:lang w:val="uk-UA"/>
        </w:rPr>
        <w:t>вищої</w:t>
      </w:r>
      <w:r w:rsidRPr="0048040E">
        <w:rPr>
          <w:color w:val="000000"/>
          <w:lang w:val="uk-UA"/>
        </w:rPr>
        <w:t xml:space="preserve"> </w:t>
      </w:r>
      <w:r w:rsidRPr="0048040E">
        <w:rPr>
          <w:lang w:val="uk-UA"/>
        </w:rPr>
        <w:t>освіти</w:t>
      </w:r>
      <w:r w:rsidRPr="0048040E">
        <w:rPr>
          <w:color w:val="000000"/>
          <w:lang w:val="uk-UA"/>
        </w:rPr>
        <w:t xml:space="preserve">  </w:t>
      </w:r>
      <w:r w:rsidRPr="0048040E">
        <w:rPr>
          <w:lang w:val="uk-UA"/>
        </w:rPr>
        <w:t>й</w:t>
      </w:r>
      <w:r w:rsidRPr="0048040E">
        <w:rPr>
          <w:color w:val="000000"/>
          <w:lang w:val="uk-UA"/>
        </w:rPr>
        <w:t xml:space="preserve"> контроль за </w:t>
      </w:r>
      <w:r w:rsidRPr="0048040E">
        <w:rPr>
          <w:lang w:val="uk-UA"/>
        </w:rPr>
        <w:t>її</w:t>
      </w:r>
      <w:r w:rsidRPr="0048040E">
        <w:rPr>
          <w:color w:val="000000"/>
          <w:lang w:val="uk-UA"/>
        </w:rPr>
        <w:t xml:space="preserve"> </w:t>
      </w:r>
      <w:r w:rsidRPr="0048040E">
        <w:rPr>
          <w:lang w:val="uk-UA"/>
        </w:rPr>
        <w:t>якістю</w:t>
      </w:r>
      <w:r w:rsidRPr="0048040E">
        <w:rPr>
          <w:color w:val="000000"/>
          <w:lang w:val="uk-UA"/>
        </w:rPr>
        <w:t xml:space="preserve">, </w:t>
      </w:r>
      <w:r w:rsidRPr="0048040E">
        <w:rPr>
          <w:lang w:val="uk-UA"/>
        </w:rPr>
        <w:t>завершується</w:t>
      </w:r>
      <w:r w:rsidRPr="0048040E">
        <w:rPr>
          <w:color w:val="000000"/>
          <w:lang w:val="uk-UA"/>
        </w:rPr>
        <w:t xml:space="preserve"> робота над </w:t>
      </w:r>
      <w:r w:rsidRPr="0048040E">
        <w:rPr>
          <w:lang w:val="uk-UA"/>
        </w:rPr>
        <w:t>відповідними</w:t>
      </w:r>
      <w:r w:rsidRPr="0048040E">
        <w:rPr>
          <w:color w:val="000000"/>
          <w:lang w:val="uk-UA"/>
        </w:rPr>
        <w:t xml:space="preserve"> стандар</w:t>
      </w:r>
      <w:r w:rsidRPr="00C632E5">
        <w:rPr>
          <w:color w:val="000000"/>
          <w:lang w:val="uk-UA"/>
        </w:rPr>
        <w:t xml:space="preserve">тами </w:t>
      </w:r>
      <w:r w:rsidRPr="00C632E5">
        <w:rPr>
          <w:lang w:val="uk-UA"/>
        </w:rPr>
        <w:t>освіти</w:t>
      </w:r>
      <w:r w:rsidRPr="00C632E5">
        <w:rPr>
          <w:color w:val="000000"/>
          <w:lang w:val="uk-UA"/>
        </w:rPr>
        <w:t xml:space="preserve"> </w:t>
      </w:r>
      <w:r w:rsidRPr="00C632E5">
        <w:rPr>
          <w:lang w:val="uk-UA"/>
        </w:rPr>
        <w:t>й</w:t>
      </w:r>
      <w:r w:rsidRPr="00C632E5">
        <w:rPr>
          <w:color w:val="000000"/>
          <w:lang w:val="uk-UA"/>
        </w:rPr>
        <w:t xml:space="preserve"> </w:t>
      </w:r>
      <w:r w:rsidRPr="00C632E5">
        <w:rPr>
          <w:lang w:val="uk-UA"/>
        </w:rPr>
        <w:t>професійної</w:t>
      </w:r>
      <w:r w:rsidRPr="00C632E5">
        <w:rPr>
          <w:color w:val="000000"/>
          <w:lang w:val="uk-UA"/>
        </w:rPr>
        <w:t xml:space="preserve"> </w:t>
      </w:r>
      <w:r w:rsidRPr="00C632E5">
        <w:rPr>
          <w:lang w:val="uk-UA"/>
        </w:rPr>
        <w:t>підготовки</w:t>
      </w:r>
      <w:r w:rsidRPr="00C632E5">
        <w:rPr>
          <w:color w:val="000000"/>
          <w:lang w:val="uk-UA"/>
        </w:rPr>
        <w:t xml:space="preserve">, </w:t>
      </w:r>
      <w:r w:rsidRPr="00C632E5">
        <w:rPr>
          <w:lang w:val="uk-UA"/>
        </w:rPr>
        <w:t>що</w:t>
      </w:r>
      <w:r w:rsidRPr="00C632E5">
        <w:rPr>
          <w:color w:val="000000"/>
          <w:lang w:val="uk-UA"/>
        </w:rPr>
        <w:t xml:space="preserve"> </w:t>
      </w:r>
      <w:r w:rsidRPr="00C632E5">
        <w:rPr>
          <w:lang w:val="uk-UA"/>
        </w:rPr>
        <w:t>наближають</w:t>
      </w:r>
      <w:r w:rsidRPr="00C632E5">
        <w:rPr>
          <w:color w:val="000000"/>
          <w:lang w:val="uk-UA"/>
        </w:rPr>
        <w:t xml:space="preserve"> </w:t>
      </w:r>
      <w:r w:rsidRPr="00C632E5">
        <w:rPr>
          <w:lang w:val="uk-UA"/>
        </w:rPr>
        <w:t>вітчизняну</w:t>
      </w:r>
      <w:r w:rsidRPr="00C632E5">
        <w:rPr>
          <w:color w:val="000000"/>
          <w:lang w:val="uk-UA"/>
        </w:rPr>
        <w:t xml:space="preserve"> </w:t>
      </w:r>
      <w:r w:rsidRPr="00C632E5">
        <w:rPr>
          <w:lang w:val="uk-UA"/>
        </w:rPr>
        <w:t>вищу</w:t>
      </w:r>
      <w:r w:rsidRPr="00C632E5">
        <w:rPr>
          <w:color w:val="000000"/>
          <w:lang w:val="uk-UA"/>
        </w:rPr>
        <w:t xml:space="preserve"> </w:t>
      </w:r>
      <w:r w:rsidRPr="00C632E5">
        <w:rPr>
          <w:lang w:val="uk-UA"/>
        </w:rPr>
        <w:t>освіту</w:t>
      </w:r>
      <w:r w:rsidRPr="00C632E5">
        <w:rPr>
          <w:color w:val="000000"/>
          <w:lang w:val="uk-UA"/>
        </w:rPr>
        <w:t xml:space="preserve"> до  систем </w:t>
      </w:r>
      <w:r w:rsidRPr="00C632E5">
        <w:rPr>
          <w:lang w:val="uk-UA"/>
        </w:rPr>
        <w:t>найбільш</w:t>
      </w:r>
      <w:r w:rsidRPr="00C632E5">
        <w:rPr>
          <w:color w:val="000000"/>
          <w:lang w:val="uk-UA"/>
        </w:rPr>
        <w:t xml:space="preserve"> </w:t>
      </w:r>
      <w:r w:rsidRPr="00C632E5">
        <w:rPr>
          <w:lang w:val="uk-UA"/>
        </w:rPr>
        <w:t>розвинених</w:t>
      </w:r>
      <w:r w:rsidRPr="00C632E5">
        <w:rPr>
          <w:color w:val="000000"/>
          <w:lang w:val="uk-UA"/>
        </w:rPr>
        <w:t xml:space="preserve"> </w:t>
      </w:r>
      <w:r w:rsidRPr="00C632E5">
        <w:rPr>
          <w:lang w:val="uk-UA"/>
        </w:rPr>
        <w:t>країн</w:t>
      </w:r>
      <w:r w:rsidRPr="00C632E5">
        <w:rPr>
          <w:color w:val="000000"/>
          <w:lang w:val="uk-UA"/>
        </w:rPr>
        <w:t xml:space="preserve"> </w:t>
      </w:r>
      <w:r w:rsidRPr="00C632E5">
        <w:rPr>
          <w:lang w:val="uk-UA"/>
        </w:rPr>
        <w:t>Європи</w:t>
      </w:r>
      <w:r w:rsidRPr="00C632E5">
        <w:rPr>
          <w:color w:val="000000"/>
          <w:lang w:val="uk-UA"/>
        </w:rPr>
        <w:t xml:space="preserve">. </w:t>
      </w:r>
    </w:p>
    <w:p w:rsidR="002F2970" w:rsidRPr="00C632E5" w:rsidRDefault="002F2970" w:rsidP="00C632E5">
      <w:pPr>
        <w:shd w:val="clear" w:color="auto" w:fill="FFFFFF"/>
        <w:tabs>
          <w:tab w:val="left" w:pos="9355"/>
        </w:tabs>
        <w:ind w:firstLine="284"/>
        <w:jc w:val="both"/>
        <w:rPr>
          <w:lang w:val="uk-UA"/>
        </w:rPr>
      </w:pPr>
      <w:r w:rsidRPr="00C632E5">
        <w:rPr>
          <w:lang w:val="uk-UA"/>
        </w:rPr>
        <w:t>У</w:t>
      </w:r>
      <w:r w:rsidRPr="00C632E5">
        <w:rPr>
          <w:color w:val="000000"/>
          <w:lang w:val="uk-UA"/>
        </w:rPr>
        <w:t xml:space="preserve"> </w:t>
      </w:r>
      <w:r w:rsidRPr="00C632E5">
        <w:rPr>
          <w:lang w:val="uk-UA"/>
        </w:rPr>
        <w:t>третє</w:t>
      </w:r>
      <w:r w:rsidRPr="00C632E5">
        <w:rPr>
          <w:color w:val="000000"/>
          <w:lang w:val="uk-UA"/>
        </w:rPr>
        <w:t xml:space="preserve"> </w:t>
      </w:r>
      <w:r w:rsidRPr="00C632E5">
        <w:rPr>
          <w:lang w:val="uk-UA"/>
        </w:rPr>
        <w:t>тисячоліття</w:t>
      </w:r>
      <w:r w:rsidRPr="00C632E5">
        <w:rPr>
          <w:color w:val="000000"/>
          <w:lang w:val="uk-UA"/>
        </w:rPr>
        <w:t xml:space="preserve"> система </w:t>
      </w:r>
      <w:r w:rsidRPr="00C632E5">
        <w:rPr>
          <w:lang w:val="uk-UA"/>
        </w:rPr>
        <w:t>освіти</w:t>
      </w:r>
      <w:r w:rsidRPr="00C632E5">
        <w:rPr>
          <w:color w:val="000000"/>
          <w:lang w:val="uk-UA"/>
        </w:rPr>
        <w:t xml:space="preserve"> </w:t>
      </w:r>
      <w:r w:rsidRPr="00C632E5">
        <w:rPr>
          <w:lang w:val="uk-UA"/>
        </w:rPr>
        <w:t>України</w:t>
      </w:r>
      <w:r w:rsidRPr="00C632E5">
        <w:rPr>
          <w:color w:val="000000"/>
          <w:lang w:val="uk-UA"/>
        </w:rPr>
        <w:t xml:space="preserve"> </w:t>
      </w:r>
      <w:r w:rsidRPr="00C632E5">
        <w:rPr>
          <w:lang w:val="uk-UA"/>
        </w:rPr>
        <w:t>вступає</w:t>
      </w:r>
      <w:r w:rsidRPr="00C632E5">
        <w:rPr>
          <w:color w:val="000000"/>
          <w:lang w:val="uk-UA"/>
        </w:rPr>
        <w:t xml:space="preserve"> </w:t>
      </w:r>
      <w:r w:rsidRPr="00C632E5">
        <w:rPr>
          <w:lang w:val="uk-UA"/>
        </w:rPr>
        <w:t>визначивши</w:t>
      </w:r>
      <w:r w:rsidRPr="00C632E5">
        <w:rPr>
          <w:color w:val="000000"/>
          <w:lang w:val="uk-UA"/>
        </w:rPr>
        <w:t xml:space="preserve"> </w:t>
      </w:r>
      <w:r w:rsidRPr="00C632E5">
        <w:rPr>
          <w:lang w:val="uk-UA"/>
        </w:rPr>
        <w:t>свою</w:t>
      </w:r>
      <w:r w:rsidRPr="00C632E5">
        <w:rPr>
          <w:color w:val="000000"/>
          <w:lang w:val="uk-UA"/>
        </w:rPr>
        <w:t xml:space="preserve"> </w:t>
      </w:r>
      <w:r w:rsidRPr="00C632E5">
        <w:rPr>
          <w:lang w:val="uk-UA"/>
        </w:rPr>
        <w:t>власну</w:t>
      </w:r>
      <w:r w:rsidRPr="00C632E5">
        <w:rPr>
          <w:color w:val="000000"/>
          <w:lang w:val="uk-UA"/>
        </w:rPr>
        <w:t xml:space="preserve"> </w:t>
      </w:r>
      <w:r w:rsidRPr="00C632E5">
        <w:rPr>
          <w:lang w:val="uk-UA"/>
        </w:rPr>
        <w:t>політику</w:t>
      </w:r>
      <w:r w:rsidRPr="00C632E5">
        <w:rPr>
          <w:color w:val="000000"/>
          <w:lang w:val="uk-UA"/>
        </w:rPr>
        <w:t xml:space="preserve"> </w:t>
      </w:r>
      <w:r w:rsidRPr="00C632E5">
        <w:rPr>
          <w:lang w:val="uk-UA"/>
        </w:rPr>
        <w:t>й</w:t>
      </w:r>
      <w:r w:rsidRPr="00C632E5">
        <w:rPr>
          <w:color w:val="000000"/>
          <w:lang w:val="uk-UA"/>
        </w:rPr>
        <w:t xml:space="preserve"> </w:t>
      </w:r>
      <w:r w:rsidRPr="00C632E5">
        <w:rPr>
          <w:lang w:val="uk-UA"/>
        </w:rPr>
        <w:t>стратегію</w:t>
      </w:r>
      <w:r w:rsidRPr="00C632E5">
        <w:rPr>
          <w:color w:val="000000"/>
          <w:lang w:val="uk-UA"/>
        </w:rPr>
        <w:t xml:space="preserve">. </w:t>
      </w:r>
      <w:r w:rsidRPr="00C632E5">
        <w:rPr>
          <w:lang w:val="uk-UA"/>
        </w:rPr>
        <w:t>Ключові</w:t>
      </w:r>
      <w:r w:rsidRPr="00C632E5">
        <w:rPr>
          <w:color w:val="000000"/>
          <w:lang w:val="uk-UA"/>
        </w:rPr>
        <w:t xml:space="preserve"> </w:t>
      </w:r>
      <w:r w:rsidRPr="00C632E5">
        <w:rPr>
          <w:lang w:val="uk-UA"/>
        </w:rPr>
        <w:t>положення</w:t>
      </w:r>
      <w:r w:rsidRPr="00C632E5">
        <w:rPr>
          <w:color w:val="000000"/>
          <w:lang w:val="uk-UA"/>
        </w:rPr>
        <w:t xml:space="preserve"> </w:t>
      </w:r>
      <w:r w:rsidRPr="00C632E5">
        <w:rPr>
          <w:lang w:val="uk-UA"/>
        </w:rPr>
        <w:t>цього</w:t>
      </w:r>
      <w:r w:rsidRPr="00C632E5">
        <w:rPr>
          <w:color w:val="000000"/>
          <w:lang w:val="uk-UA"/>
        </w:rPr>
        <w:t xml:space="preserve"> </w:t>
      </w:r>
      <w:r w:rsidRPr="00C632E5">
        <w:rPr>
          <w:lang w:val="uk-UA"/>
        </w:rPr>
        <w:t>процесу</w:t>
      </w:r>
      <w:r w:rsidRPr="00C632E5">
        <w:rPr>
          <w:color w:val="000000"/>
          <w:lang w:val="uk-UA"/>
        </w:rPr>
        <w:t xml:space="preserve"> </w:t>
      </w:r>
      <w:r w:rsidRPr="00C632E5">
        <w:rPr>
          <w:lang w:val="uk-UA"/>
        </w:rPr>
        <w:t>збігаються</w:t>
      </w:r>
      <w:r w:rsidRPr="00C632E5">
        <w:rPr>
          <w:color w:val="000000"/>
          <w:lang w:val="uk-UA"/>
        </w:rPr>
        <w:t xml:space="preserve"> </w:t>
      </w:r>
      <w:r w:rsidRPr="00C632E5">
        <w:rPr>
          <w:lang w:val="uk-UA"/>
        </w:rPr>
        <w:t>з</w:t>
      </w:r>
      <w:r w:rsidRPr="00C632E5">
        <w:rPr>
          <w:color w:val="000000"/>
          <w:lang w:val="uk-UA"/>
        </w:rPr>
        <w:t xml:space="preserve"> </w:t>
      </w:r>
      <w:r w:rsidRPr="00C632E5">
        <w:rPr>
          <w:lang w:val="uk-UA"/>
        </w:rPr>
        <w:t>основними</w:t>
      </w:r>
      <w:r w:rsidRPr="00C632E5">
        <w:rPr>
          <w:color w:val="000000"/>
          <w:lang w:val="uk-UA"/>
        </w:rPr>
        <w:t xml:space="preserve"> </w:t>
      </w:r>
      <w:r w:rsidRPr="00C632E5">
        <w:rPr>
          <w:lang w:val="uk-UA"/>
        </w:rPr>
        <w:t>тенденціями</w:t>
      </w:r>
      <w:r w:rsidRPr="00C632E5">
        <w:rPr>
          <w:color w:val="000000"/>
          <w:lang w:val="uk-UA"/>
        </w:rPr>
        <w:t xml:space="preserve">, </w:t>
      </w:r>
      <w:r w:rsidRPr="00C632E5">
        <w:rPr>
          <w:lang w:val="uk-UA"/>
        </w:rPr>
        <w:t>характерними</w:t>
      </w:r>
      <w:r w:rsidRPr="00C632E5">
        <w:rPr>
          <w:color w:val="000000"/>
          <w:lang w:val="uk-UA"/>
        </w:rPr>
        <w:t xml:space="preserve"> для </w:t>
      </w:r>
      <w:r w:rsidRPr="00C632E5">
        <w:rPr>
          <w:lang w:val="uk-UA"/>
        </w:rPr>
        <w:t>інших</w:t>
      </w:r>
      <w:r w:rsidRPr="00C632E5">
        <w:rPr>
          <w:color w:val="000000"/>
          <w:lang w:val="uk-UA"/>
        </w:rPr>
        <w:t xml:space="preserve"> </w:t>
      </w:r>
      <w:r w:rsidRPr="00C632E5">
        <w:rPr>
          <w:lang w:val="uk-UA"/>
        </w:rPr>
        <w:t>розвинених</w:t>
      </w:r>
      <w:r w:rsidRPr="00C632E5">
        <w:rPr>
          <w:color w:val="000000"/>
          <w:lang w:val="uk-UA"/>
        </w:rPr>
        <w:t xml:space="preserve"> </w:t>
      </w:r>
      <w:r w:rsidRPr="00C632E5">
        <w:rPr>
          <w:lang w:val="uk-UA"/>
        </w:rPr>
        <w:t xml:space="preserve">країн світу, </w:t>
      </w:r>
      <w:r w:rsidRPr="00C632E5">
        <w:rPr>
          <w:lang w:val="uk-UA"/>
        </w:rPr>
        <w:lastRenderedPageBreak/>
        <w:t xml:space="preserve">впроваджуючих </w:t>
      </w:r>
      <w:r w:rsidRPr="00C632E5">
        <w:rPr>
          <w:color w:val="000000"/>
          <w:lang w:val="uk-UA"/>
        </w:rPr>
        <w:t xml:space="preserve"> </w:t>
      </w:r>
      <w:r w:rsidRPr="00C632E5">
        <w:rPr>
          <w:lang w:val="uk-UA"/>
        </w:rPr>
        <w:t>Болонський</w:t>
      </w:r>
      <w:r w:rsidRPr="00C632E5">
        <w:rPr>
          <w:color w:val="000000"/>
          <w:lang w:val="uk-UA"/>
        </w:rPr>
        <w:t xml:space="preserve"> </w:t>
      </w:r>
      <w:r w:rsidRPr="00C632E5">
        <w:rPr>
          <w:lang w:val="uk-UA"/>
        </w:rPr>
        <w:t>процес</w:t>
      </w:r>
      <w:r w:rsidRPr="00C632E5">
        <w:rPr>
          <w:color w:val="000000"/>
          <w:lang w:val="uk-UA"/>
        </w:rPr>
        <w:t xml:space="preserve">,  </w:t>
      </w:r>
      <w:r w:rsidRPr="00C632E5">
        <w:rPr>
          <w:lang w:val="uk-UA"/>
        </w:rPr>
        <w:t>є</w:t>
      </w:r>
      <w:r w:rsidRPr="00C632E5">
        <w:rPr>
          <w:color w:val="000000"/>
          <w:lang w:val="uk-UA"/>
        </w:rPr>
        <w:t xml:space="preserve"> </w:t>
      </w:r>
      <w:r w:rsidRPr="00C632E5">
        <w:rPr>
          <w:lang w:val="uk-UA"/>
        </w:rPr>
        <w:t>оригінальним</w:t>
      </w:r>
      <w:r w:rsidRPr="00C632E5">
        <w:rPr>
          <w:color w:val="000000"/>
          <w:lang w:val="uk-UA"/>
        </w:rPr>
        <w:t xml:space="preserve"> методом, за </w:t>
      </w:r>
      <w:r w:rsidRPr="00C632E5">
        <w:rPr>
          <w:lang w:val="uk-UA"/>
        </w:rPr>
        <w:t>допомогою</w:t>
      </w:r>
      <w:r w:rsidRPr="00C632E5">
        <w:rPr>
          <w:color w:val="000000"/>
          <w:lang w:val="uk-UA"/>
        </w:rPr>
        <w:t xml:space="preserve"> </w:t>
      </w:r>
      <w:r w:rsidRPr="00C632E5">
        <w:rPr>
          <w:lang w:val="uk-UA"/>
        </w:rPr>
        <w:t>якого</w:t>
      </w:r>
      <w:r w:rsidRPr="00C632E5">
        <w:rPr>
          <w:color w:val="000000"/>
          <w:lang w:val="uk-UA"/>
        </w:rPr>
        <w:t xml:space="preserve"> </w:t>
      </w:r>
      <w:r w:rsidRPr="00C632E5">
        <w:rPr>
          <w:lang w:val="uk-UA"/>
        </w:rPr>
        <w:t>лідери</w:t>
      </w:r>
      <w:r w:rsidRPr="00C632E5">
        <w:rPr>
          <w:color w:val="000000"/>
          <w:lang w:val="uk-UA"/>
        </w:rPr>
        <w:t xml:space="preserve"> </w:t>
      </w:r>
      <w:r w:rsidRPr="00C632E5">
        <w:rPr>
          <w:lang w:val="uk-UA"/>
        </w:rPr>
        <w:t>проекту</w:t>
      </w:r>
      <w:r w:rsidRPr="00C632E5">
        <w:rPr>
          <w:color w:val="000000"/>
          <w:lang w:val="uk-UA"/>
        </w:rPr>
        <w:t xml:space="preserve"> «</w:t>
      </w:r>
      <w:r w:rsidRPr="00C632E5">
        <w:rPr>
          <w:lang w:val="uk-UA"/>
        </w:rPr>
        <w:t>Єдина</w:t>
      </w:r>
      <w:r w:rsidRPr="00C632E5">
        <w:rPr>
          <w:color w:val="000000"/>
          <w:lang w:val="uk-UA"/>
        </w:rPr>
        <w:t xml:space="preserve"> </w:t>
      </w:r>
      <w:r w:rsidRPr="00C632E5">
        <w:rPr>
          <w:lang w:val="uk-UA"/>
        </w:rPr>
        <w:t>Європа</w:t>
      </w:r>
      <w:r w:rsidRPr="00C632E5">
        <w:rPr>
          <w:color w:val="000000"/>
          <w:lang w:val="uk-UA"/>
        </w:rPr>
        <w:t xml:space="preserve">» </w:t>
      </w:r>
      <w:r w:rsidRPr="00C632E5">
        <w:rPr>
          <w:lang w:val="uk-UA"/>
        </w:rPr>
        <w:t>істотно</w:t>
      </w:r>
      <w:r w:rsidRPr="00C632E5">
        <w:rPr>
          <w:color w:val="000000"/>
          <w:lang w:val="uk-UA"/>
        </w:rPr>
        <w:t xml:space="preserve"> </w:t>
      </w:r>
      <w:r w:rsidRPr="00C632E5">
        <w:rPr>
          <w:lang w:val="uk-UA"/>
        </w:rPr>
        <w:t>прискорюють</w:t>
      </w:r>
      <w:r w:rsidRPr="00C632E5">
        <w:rPr>
          <w:color w:val="000000"/>
          <w:lang w:val="uk-UA"/>
        </w:rPr>
        <w:t xml:space="preserve"> </w:t>
      </w:r>
      <w:r w:rsidRPr="00C632E5">
        <w:rPr>
          <w:lang w:val="uk-UA"/>
        </w:rPr>
        <w:t>уніфікацію</w:t>
      </w:r>
      <w:r w:rsidRPr="00C632E5">
        <w:rPr>
          <w:color w:val="000000"/>
          <w:lang w:val="uk-UA"/>
        </w:rPr>
        <w:t xml:space="preserve"> </w:t>
      </w:r>
      <w:r w:rsidRPr="00C632E5">
        <w:rPr>
          <w:lang w:val="uk-UA"/>
        </w:rPr>
        <w:t>Європейського</w:t>
      </w:r>
      <w:r w:rsidRPr="00C632E5">
        <w:rPr>
          <w:color w:val="000000"/>
          <w:lang w:val="uk-UA"/>
        </w:rPr>
        <w:t xml:space="preserve"> </w:t>
      </w:r>
      <w:r w:rsidRPr="00C632E5">
        <w:rPr>
          <w:lang w:val="uk-UA"/>
        </w:rPr>
        <w:t>співтовариства</w:t>
      </w:r>
      <w:r w:rsidRPr="00C632E5">
        <w:rPr>
          <w:color w:val="000000"/>
          <w:lang w:val="uk-UA"/>
        </w:rPr>
        <w:t xml:space="preserve"> </w:t>
      </w:r>
      <w:r w:rsidRPr="00C632E5">
        <w:rPr>
          <w:lang w:val="uk-UA"/>
        </w:rPr>
        <w:t>й</w:t>
      </w:r>
      <w:r w:rsidRPr="00C632E5">
        <w:rPr>
          <w:color w:val="000000"/>
          <w:lang w:val="uk-UA"/>
        </w:rPr>
        <w:t xml:space="preserve"> </w:t>
      </w:r>
      <w:r w:rsidRPr="00C632E5">
        <w:rPr>
          <w:lang w:val="uk-UA"/>
        </w:rPr>
        <w:t>вирішують</w:t>
      </w:r>
      <w:r w:rsidRPr="00C632E5">
        <w:rPr>
          <w:color w:val="000000"/>
          <w:lang w:val="uk-UA"/>
        </w:rPr>
        <w:t xml:space="preserve"> як </w:t>
      </w:r>
      <w:r w:rsidRPr="00C632E5">
        <w:rPr>
          <w:lang w:val="uk-UA"/>
        </w:rPr>
        <w:t>його</w:t>
      </w:r>
      <w:r w:rsidRPr="00C632E5">
        <w:rPr>
          <w:color w:val="000000"/>
          <w:lang w:val="uk-UA"/>
        </w:rPr>
        <w:t xml:space="preserve"> </w:t>
      </w:r>
      <w:r w:rsidRPr="00C632E5">
        <w:rPr>
          <w:lang w:val="uk-UA"/>
        </w:rPr>
        <w:t>зовнішні</w:t>
      </w:r>
      <w:r w:rsidRPr="00C632E5">
        <w:rPr>
          <w:color w:val="000000"/>
          <w:lang w:val="uk-UA"/>
        </w:rPr>
        <w:t xml:space="preserve">, </w:t>
      </w:r>
      <w:r w:rsidRPr="00C632E5">
        <w:rPr>
          <w:lang w:val="uk-UA"/>
        </w:rPr>
        <w:t>геополітичні</w:t>
      </w:r>
      <w:r w:rsidRPr="00C632E5">
        <w:rPr>
          <w:color w:val="000000"/>
          <w:lang w:val="uk-UA"/>
        </w:rPr>
        <w:t xml:space="preserve"> </w:t>
      </w:r>
      <w:r w:rsidRPr="00C632E5">
        <w:rPr>
          <w:lang w:val="uk-UA"/>
        </w:rPr>
        <w:t>й</w:t>
      </w:r>
      <w:r w:rsidRPr="00C632E5">
        <w:rPr>
          <w:color w:val="000000"/>
          <w:lang w:val="uk-UA"/>
        </w:rPr>
        <w:t xml:space="preserve"> </w:t>
      </w:r>
      <w:r w:rsidRPr="00C632E5">
        <w:rPr>
          <w:lang w:val="uk-UA"/>
        </w:rPr>
        <w:t>геокультурні</w:t>
      </w:r>
      <w:r w:rsidRPr="00C632E5">
        <w:rPr>
          <w:color w:val="000000"/>
          <w:lang w:val="uk-UA"/>
        </w:rPr>
        <w:t xml:space="preserve">, так </w:t>
      </w:r>
      <w:r w:rsidRPr="00C632E5">
        <w:rPr>
          <w:lang w:val="uk-UA"/>
        </w:rPr>
        <w:t>і</w:t>
      </w:r>
      <w:r w:rsidRPr="00C632E5">
        <w:rPr>
          <w:color w:val="000000"/>
          <w:lang w:val="uk-UA"/>
        </w:rPr>
        <w:t xml:space="preserve"> </w:t>
      </w:r>
      <w:r w:rsidRPr="00C632E5">
        <w:rPr>
          <w:lang w:val="uk-UA"/>
        </w:rPr>
        <w:t>внутрішні</w:t>
      </w:r>
      <w:r w:rsidRPr="00C632E5">
        <w:rPr>
          <w:color w:val="000000"/>
          <w:lang w:val="uk-UA"/>
        </w:rPr>
        <w:t xml:space="preserve"> </w:t>
      </w:r>
      <w:r w:rsidRPr="00C632E5">
        <w:rPr>
          <w:lang w:val="uk-UA"/>
        </w:rPr>
        <w:t>проблеми</w:t>
      </w:r>
      <w:r w:rsidRPr="00C632E5">
        <w:rPr>
          <w:color w:val="000000"/>
          <w:lang w:val="uk-UA"/>
        </w:rPr>
        <w:t xml:space="preserve">: </w:t>
      </w:r>
      <w:r w:rsidRPr="00C632E5">
        <w:rPr>
          <w:lang w:val="uk-UA"/>
        </w:rPr>
        <w:t>кадрові</w:t>
      </w:r>
      <w:r w:rsidRPr="00C632E5">
        <w:rPr>
          <w:color w:val="000000"/>
          <w:lang w:val="uk-UA"/>
        </w:rPr>
        <w:t xml:space="preserve">, </w:t>
      </w:r>
      <w:r w:rsidRPr="00C632E5">
        <w:rPr>
          <w:lang w:val="uk-UA"/>
        </w:rPr>
        <w:t>соціальні</w:t>
      </w:r>
      <w:r w:rsidRPr="00C632E5">
        <w:rPr>
          <w:color w:val="000000"/>
          <w:lang w:val="uk-UA"/>
        </w:rPr>
        <w:t xml:space="preserve">, </w:t>
      </w:r>
      <w:r w:rsidRPr="00C632E5">
        <w:rPr>
          <w:lang w:val="uk-UA"/>
        </w:rPr>
        <w:t>молодіжні</w:t>
      </w:r>
      <w:r w:rsidRPr="00C632E5">
        <w:rPr>
          <w:color w:val="000000"/>
          <w:lang w:val="uk-UA"/>
        </w:rPr>
        <w:t xml:space="preserve"> </w:t>
      </w:r>
      <w:r w:rsidRPr="00C632E5">
        <w:rPr>
          <w:lang w:val="uk-UA"/>
        </w:rPr>
        <w:t>й</w:t>
      </w:r>
      <w:r w:rsidRPr="00C632E5">
        <w:rPr>
          <w:color w:val="000000"/>
          <w:lang w:val="uk-UA"/>
        </w:rPr>
        <w:t xml:space="preserve"> </w:t>
      </w:r>
      <w:r w:rsidRPr="00C632E5">
        <w:rPr>
          <w:lang w:val="uk-UA"/>
        </w:rPr>
        <w:t>освітні</w:t>
      </w:r>
      <w:r w:rsidRPr="00C632E5">
        <w:rPr>
          <w:color w:val="000000"/>
          <w:lang w:val="uk-UA"/>
        </w:rPr>
        <w:t xml:space="preserve">. Дана </w:t>
      </w:r>
      <w:r w:rsidRPr="00C632E5">
        <w:rPr>
          <w:lang w:val="uk-UA"/>
        </w:rPr>
        <w:t>ініціатива</w:t>
      </w:r>
      <w:r w:rsidRPr="00C632E5">
        <w:rPr>
          <w:color w:val="000000"/>
          <w:lang w:val="uk-UA"/>
        </w:rPr>
        <w:t xml:space="preserve"> </w:t>
      </w:r>
      <w:r w:rsidRPr="00C632E5">
        <w:rPr>
          <w:lang w:val="uk-UA"/>
        </w:rPr>
        <w:t>є</w:t>
      </w:r>
      <w:r w:rsidRPr="00C632E5">
        <w:rPr>
          <w:color w:val="000000"/>
          <w:lang w:val="uk-UA"/>
        </w:rPr>
        <w:t xml:space="preserve"> </w:t>
      </w:r>
      <w:r w:rsidRPr="00C632E5">
        <w:rPr>
          <w:lang w:val="uk-UA"/>
        </w:rPr>
        <w:t>відповіддю</w:t>
      </w:r>
      <w:r w:rsidRPr="00C632E5">
        <w:rPr>
          <w:color w:val="000000"/>
          <w:lang w:val="uk-UA"/>
        </w:rPr>
        <w:t xml:space="preserve"> </w:t>
      </w:r>
      <w:r w:rsidRPr="00C632E5">
        <w:rPr>
          <w:lang w:val="uk-UA"/>
        </w:rPr>
        <w:t>Європи</w:t>
      </w:r>
      <w:r w:rsidRPr="00C632E5">
        <w:rPr>
          <w:color w:val="000000"/>
          <w:lang w:val="uk-UA"/>
        </w:rPr>
        <w:t xml:space="preserve"> на </w:t>
      </w:r>
      <w:r w:rsidRPr="00C632E5">
        <w:rPr>
          <w:lang w:val="uk-UA"/>
        </w:rPr>
        <w:t>американське</w:t>
      </w:r>
      <w:r w:rsidRPr="00C632E5">
        <w:rPr>
          <w:color w:val="000000"/>
          <w:lang w:val="uk-UA"/>
        </w:rPr>
        <w:t xml:space="preserve"> </w:t>
      </w:r>
      <w:r w:rsidRPr="00C632E5">
        <w:rPr>
          <w:lang w:val="uk-UA"/>
        </w:rPr>
        <w:t>наявне</w:t>
      </w:r>
      <w:r w:rsidRPr="00C632E5">
        <w:rPr>
          <w:color w:val="000000"/>
          <w:lang w:val="uk-UA"/>
        </w:rPr>
        <w:t xml:space="preserve"> </w:t>
      </w:r>
      <w:r w:rsidRPr="00C632E5">
        <w:rPr>
          <w:lang w:val="uk-UA"/>
        </w:rPr>
        <w:t>і</w:t>
      </w:r>
      <w:r w:rsidRPr="00C632E5">
        <w:rPr>
          <w:color w:val="000000"/>
          <w:lang w:val="uk-UA"/>
        </w:rPr>
        <w:t xml:space="preserve"> </w:t>
      </w:r>
      <w:r w:rsidRPr="00C632E5">
        <w:rPr>
          <w:lang w:val="uk-UA"/>
        </w:rPr>
        <w:t>прийдешнє</w:t>
      </w:r>
      <w:r w:rsidRPr="00C632E5">
        <w:rPr>
          <w:color w:val="000000"/>
          <w:lang w:val="uk-UA"/>
        </w:rPr>
        <w:t xml:space="preserve"> </w:t>
      </w:r>
      <w:r w:rsidRPr="00C632E5">
        <w:rPr>
          <w:lang w:val="uk-UA"/>
        </w:rPr>
        <w:t>азіатське</w:t>
      </w:r>
      <w:r w:rsidRPr="00C632E5">
        <w:rPr>
          <w:color w:val="000000"/>
          <w:lang w:val="uk-UA"/>
        </w:rPr>
        <w:t xml:space="preserve"> </w:t>
      </w:r>
      <w:r w:rsidRPr="00C632E5">
        <w:rPr>
          <w:lang w:val="uk-UA"/>
        </w:rPr>
        <w:t>глобальне</w:t>
      </w:r>
      <w:r w:rsidRPr="00C632E5">
        <w:rPr>
          <w:color w:val="000000"/>
          <w:lang w:val="uk-UA"/>
        </w:rPr>
        <w:t xml:space="preserve"> </w:t>
      </w:r>
      <w:r w:rsidRPr="00C632E5">
        <w:rPr>
          <w:lang w:val="uk-UA"/>
        </w:rPr>
        <w:t>домінування</w:t>
      </w:r>
      <w:r w:rsidRPr="00C632E5">
        <w:rPr>
          <w:color w:val="000000"/>
          <w:lang w:val="uk-UA"/>
        </w:rPr>
        <w:t xml:space="preserve">. Суть </w:t>
      </w:r>
      <w:r w:rsidRPr="00C632E5">
        <w:rPr>
          <w:lang w:val="uk-UA"/>
        </w:rPr>
        <w:t>відповіді</w:t>
      </w:r>
      <w:r w:rsidRPr="00C632E5">
        <w:rPr>
          <w:color w:val="000000"/>
          <w:lang w:val="uk-UA"/>
        </w:rPr>
        <w:t xml:space="preserve"> в </w:t>
      </w:r>
      <w:r w:rsidRPr="00C632E5">
        <w:rPr>
          <w:lang w:val="uk-UA"/>
        </w:rPr>
        <w:t>тім</w:t>
      </w:r>
      <w:r w:rsidRPr="00C632E5">
        <w:rPr>
          <w:color w:val="000000"/>
          <w:lang w:val="uk-UA"/>
        </w:rPr>
        <w:t xml:space="preserve">, </w:t>
      </w:r>
      <w:r w:rsidRPr="00C632E5">
        <w:rPr>
          <w:lang w:val="uk-UA"/>
        </w:rPr>
        <w:t>щоб</w:t>
      </w:r>
      <w:r w:rsidRPr="00C632E5">
        <w:rPr>
          <w:color w:val="000000"/>
          <w:lang w:val="uk-UA"/>
        </w:rPr>
        <w:t xml:space="preserve"> максимально </w:t>
      </w:r>
      <w:r w:rsidRPr="00C632E5">
        <w:rPr>
          <w:lang w:val="uk-UA"/>
        </w:rPr>
        <w:t>замкнути</w:t>
      </w:r>
      <w:r w:rsidRPr="00C632E5">
        <w:rPr>
          <w:color w:val="000000"/>
          <w:lang w:val="uk-UA"/>
        </w:rPr>
        <w:t xml:space="preserve"> </w:t>
      </w:r>
      <w:r w:rsidRPr="00C632E5">
        <w:rPr>
          <w:lang w:val="uk-UA"/>
        </w:rPr>
        <w:t>власну</w:t>
      </w:r>
      <w:r w:rsidRPr="00C632E5">
        <w:rPr>
          <w:color w:val="000000"/>
          <w:lang w:val="uk-UA"/>
        </w:rPr>
        <w:t xml:space="preserve"> </w:t>
      </w:r>
      <w:r w:rsidRPr="00C632E5">
        <w:rPr>
          <w:lang w:val="uk-UA"/>
        </w:rPr>
        <w:t>освітню</w:t>
      </w:r>
      <w:r w:rsidRPr="00C632E5">
        <w:rPr>
          <w:color w:val="000000"/>
          <w:lang w:val="uk-UA"/>
        </w:rPr>
        <w:t xml:space="preserve"> систему .</w:t>
      </w:r>
      <w:r w:rsidRPr="00C632E5">
        <w:rPr>
          <w:lang w:val="uk-UA"/>
        </w:rPr>
        <w:t xml:space="preserve"> Включення вузів у Болонський процес, створення адаптованої до європейських і світових стандартів системи кваліфікацій працівників з вищою освітою і відповідним переліком напрямків повинне обумовити, на думку Міністерства освіти і науки, молоді і спорту України,  зростання престижу національної освіти і її безумовного продукту - висококваліфікованих фахівців. Таким чином,  ми  проходимо зараз складний шлях пошуку й удосконалення системи національної підготовки фахівців з вищою  освітою, намагаючись адаптувати  освіту до єдиних європейських стандартів </w:t>
      </w:r>
      <w:r w:rsidRPr="00C632E5">
        <w:t>[</w:t>
      </w:r>
      <w:r w:rsidRPr="00C632E5">
        <w:rPr>
          <w:lang w:val="uk-UA"/>
        </w:rPr>
        <w:t>2</w:t>
      </w:r>
      <w:r w:rsidRPr="00C632E5">
        <w:t>]</w:t>
      </w:r>
      <w:r w:rsidRPr="00C632E5">
        <w:rPr>
          <w:lang w:val="uk-UA"/>
        </w:rPr>
        <w:t>.</w:t>
      </w:r>
    </w:p>
    <w:p w:rsidR="00A566EA" w:rsidRPr="00C632E5" w:rsidRDefault="00AE77F9" w:rsidP="00C632E5">
      <w:pPr>
        <w:ind w:firstLine="284"/>
        <w:jc w:val="both"/>
        <w:rPr>
          <w:spacing w:val="6"/>
          <w:lang w:val="uk-UA"/>
        </w:rPr>
      </w:pPr>
      <w:r w:rsidRPr="00C632E5">
        <w:rPr>
          <w:lang w:val="uk-UA"/>
        </w:rPr>
        <w:t xml:space="preserve"> Таким чином, Болонський процес - це процес розпізнавання однієї освітньої системи іншою на Європейському просторі. Якщо майбутнє України пов'язане з Європою, то не можна надалі стверджувати, що Болонський процес має для нас лише просвітнє та пізнавальне значення. Надання високої оцінки національній системі освіти не має заспокоювати нас і стримувати глибинне її реформування.  Висока якість навчання - це досягнення попередньої епохи,   попереднього покоління.  Водночас участь системи вищої освіти України в Болонських перетвореннях має бути спрямована лише на її розвиток і набуття нових якісних ознак, а не на втрату кращих традицій, зниження національних стандартів її якості. Орієнтація на Болонський процес не має призводити до надмірної перебудови вітчизняної системи освіти. Навпаки, її стан треба глибоко осмислити, порівнявши з європейськими критеріями і стандартами та визначити можливості її вдосконалення на новому етапі. При цьому еволюцію системи освіти не слід відокремлювати від інших сфер суспільства. Вона має розвиватися в гармонічному взаємозв'язку з суспільством в цілому, беручи на себе роль його провідника.Освіта Україні починає приймати контури, задані Болонським рухом. Болонський процес, таким чином, здобуває риси певного орієнтира, а в деяких інтерпретаційних схемах – і еталона, на який повинна рівнятися українська вища школа.</w:t>
      </w:r>
      <w:r w:rsidR="00A566EA" w:rsidRPr="00C632E5">
        <w:rPr>
          <w:spacing w:val="6"/>
          <w:lang w:val="uk-UA"/>
        </w:rPr>
        <w:t xml:space="preserve">внутрішня суперечливість Болонського процесу, його функціональна амбівалентність не є приводом для відмови від євроінтеграції в галузі освіти. </w:t>
      </w:r>
      <w:r w:rsidR="00A566EA" w:rsidRPr="00C632E5">
        <w:rPr>
          <w:iCs/>
          <w:spacing w:val="6"/>
          <w:lang w:val="uk-UA"/>
        </w:rPr>
        <w:t xml:space="preserve">Водночас доля системи вищої освіти України в болонських перетвореннях має бути спрямована лише на її розвиток і набуття нових якісних ознак, а не на втрату кращих традицій, зниження національних стандартів її якості. Орієнтація на Болонський процес не має призводити до надмірної перебудови вітчизняної системи освіти. Навпаки, її стан треба глибоко осмислити, порівнявши з європейськими критеріями й стандартами, та визначити можливості її вдосконалення на новому етапі. При цьому еволюцію системи освіти не слід відокремлювати від інших сфер суспільства. Вона має розвиватися в гармонійному взаємозв'язку із суспільством у цілому, беручи на собі роль його провідника. </w:t>
      </w:r>
      <w:r w:rsidR="00A566EA" w:rsidRPr="00C632E5">
        <w:rPr>
          <w:spacing w:val="6"/>
          <w:lang w:val="uk-UA"/>
        </w:rPr>
        <w:t>На сучасному етапі концепцію реформування вищої освіти слід докорінно переглянути, а також  створити програму послідовного її зближення з європейським освітнім і науковим простором.</w:t>
      </w:r>
    </w:p>
    <w:p w:rsidR="006C73D1" w:rsidRPr="00C632E5" w:rsidRDefault="00AE77F9" w:rsidP="00C632E5">
      <w:pPr>
        <w:pStyle w:val="rvps13"/>
        <w:ind w:left="0" w:firstLine="284"/>
        <w:rPr>
          <w:rFonts w:ascii="Times New Roman" w:hAnsi="Times New Roman" w:cs="Times New Roman"/>
          <w:color w:val="000000"/>
          <w:sz w:val="20"/>
          <w:szCs w:val="20"/>
          <w:lang w:val="uk-UA"/>
        </w:rPr>
      </w:pPr>
      <w:r w:rsidRPr="00C632E5">
        <w:rPr>
          <w:rFonts w:ascii="Times New Roman" w:hAnsi="Times New Roman" w:cs="Times New Roman"/>
          <w:sz w:val="20"/>
          <w:szCs w:val="20"/>
          <w:lang w:val="uk-UA"/>
        </w:rPr>
        <w:t>Важливою ж передумовою ефективного управління вищою школою є розробка науково обгрунтованої моделі державної політики, котра б відповідала новим конкретно-історичним реаліям. На нашу думку, управління розвитком вищої освіти вимагає підвищення системності й цілеспрямованості, гнучкості й оперативності, здатності до саморозвитку, співвідносно зі світовими освітніми моделями, а також розширення участі громадськості у визначенні перспектив розвитку управління освітою. Одночасно слід пам’ятати, що поліпшити діючу систему вищої освіти, лише частково змінюючи якісь окремих її підрозділів, вводячи випадкові ті чи інші методи й технології, і, навіть, збільшуючи капіталовкладення, без принципових змін самої системи, неможливо.</w:t>
      </w:r>
      <w:r w:rsidR="00A566EA" w:rsidRPr="00C632E5">
        <w:rPr>
          <w:rFonts w:ascii="Times New Roman" w:hAnsi="Times New Roman" w:cs="Times New Roman"/>
          <w:sz w:val="20"/>
          <w:szCs w:val="20"/>
          <w:lang w:val="uk-UA"/>
        </w:rPr>
        <w:t xml:space="preserve"> Національна освіта переживає складний етап свого стратегічного розвитку. Для врахування сучасних і перспективних вимог суспільства до особистості та задоволення її освітніх потреб необхідним постає визначення, моніторинг, корегування стратегічних пріоритетів і тактичних завдань розвитку освітньої галузі. Провідну роль у цьому процесі має відігравати вітчизняна вища школа, яка значною мірою впливає на глибину та темпи перетворень у системі освіти України. Необхідність суттєвих змін змісту навчання у вищому закладі освіти зумовлюється низкою чинників. Передусім тим, що навчальні програми, як будь-який шаблон, – консервативні за своєю суттю і   потребують коригування, а то й радикальних змін у зв’язку з науковими відкриттями, розвитком теорії і практики, політичними, соціально-економічними та іншими суспільними перетвореннями. Накопичення фактів, поява нових галузей знань, виявлення нових закономірностей – усе це потребує врахування, осмислення і використання в навчальному процесі. Періодично нове знання радикально впливає на загальну теорію або ж докорінно змінює наші уявлення про процеси та явища. </w:t>
      </w:r>
      <w:r w:rsidR="006C73D1" w:rsidRPr="00C632E5">
        <w:rPr>
          <w:rStyle w:val="rvts15"/>
          <w:sz w:val="20"/>
          <w:szCs w:val="20"/>
          <w:lang w:val="uk-UA"/>
        </w:rPr>
        <w:t>Важливого значення для України набуває приєднання до Болонської угоди, головною ідеєю якої є координація політики в галузі освіти і курс на зближення національних освітніх програм. Участь у європейському єдиному освітньому просторі надасть нових можливостей розширити обрії співпраці: налагодження ділових зв</w:t>
      </w:r>
      <w:r w:rsidR="006C73D1" w:rsidRPr="00C632E5">
        <w:rPr>
          <w:rStyle w:val="rvts20"/>
          <w:color w:val="000000"/>
          <w:sz w:val="20"/>
          <w:szCs w:val="20"/>
          <w:lang w:val="uk-UA"/>
        </w:rPr>
        <w:t>’</w:t>
      </w:r>
      <w:r w:rsidR="006C73D1" w:rsidRPr="00C632E5">
        <w:rPr>
          <w:rStyle w:val="rvts15"/>
          <w:sz w:val="20"/>
          <w:szCs w:val="20"/>
          <w:lang w:val="uk-UA"/>
        </w:rPr>
        <w:t>язків і просування на європейський ринок освітніх послуг, адаптація процедури присвоєння вчених звань та присудження наукових ступенів, розробка відповідної нормативно-правової бази для реформування вищої освіти в контексті європейської інтеграції та європейських освітніх стандартів, лібералізація вищої школи, виховання студентів на принципах свободи й відповідальності за свій вибір.</w:t>
      </w:r>
    </w:p>
    <w:p w:rsidR="00AE77F9" w:rsidRPr="00C632E5" w:rsidRDefault="00AE77F9" w:rsidP="00C632E5">
      <w:pPr>
        <w:ind w:firstLine="284"/>
        <w:jc w:val="both"/>
        <w:rPr>
          <w:lang w:val="uk-UA"/>
        </w:rPr>
      </w:pPr>
    </w:p>
    <w:p w:rsidR="00C7304B" w:rsidRPr="00C632E5" w:rsidRDefault="00C7304B" w:rsidP="00C632E5">
      <w:pPr>
        <w:ind w:firstLine="284"/>
        <w:jc w:val="both"/>
        <w:rPr>
          <w:lang w:val="uk-UA"/>
        </w:rPr>
      </w:pPr>
    </w:p>
    <w:p w:rsidR="00C7304B" w:rsidRPr="00C632E5" w:rsidRDefault="00C7304B" w:rsidP="00C632E5">
      <w:pPr>
        <w:ind w:firstLine="284"/>
        <w:jc w:val="both"/>
        <w:rPr>
          <w:b/>
          <w:color w:val="000000"/>
          <w:lang w:val="uk-UA"/>
        </w:rPr>
      </w:pPr>
      <w:r w:rsidRPr="00C632E5">
        <w:rPr>
          <w:b/>
          <w:color w:val="000000"/>
        </w:rPr>
        <w:t>Список литератур</w:t>
      </w:r>
      <w:r w:rsidRPr="00C632E5">
        <w:rPr>
          <w:b/>
          <w:color w:val="000000"/>
          <w:lang w:val="uk-UA"/>
        </w:rPr>
        <w:t>и</w:t>
      </w:r>
    </w:p>
    <w:p w:rsidR="00C7304B" w:rsidRPr="00C632E5" w:rsidRDefault="00AE77F9" w:rsidP="00C632E5">
      <w:pPr>
        <w:numPr>
          <w:ilvl w:val="0"/>
          <w:numId w:val="4"/>
        </w:numPr>
        <w:tabs>
          <w:tab w:val="clear" w:pos="720"/>
          <w:tab w:val="num" w:pos="0"/>
        </w:tabs>
        <w:autoSpaceDE/>
        <w:autoSpaceDN/>
        <w:adjustRightInd/>
        <w:ind w:left="0" w:firstLine="284"/>
        <w:jc w:val="both"/>
        <w:rPr>
          <w:sz w:val="18"/>
          <w:szCs w:val="18"/>
          <w:lang w:val="uk-UA"/>
        </w:rPr>
      </w:pPr>
      <w:r w:rsidRPr="00C632E5">
        <w:rPr>
          <w:sz w:val="18"/>
          <w:szCs w:val="18"/>
          <w:lang w:val="uk-UA"/>
        </w:rPr>
        <w:t xml:space="preserve"> </w:t>
      </w:r>
      <w:r w:rsidR="00C7304B" w:rsidRPr="00C632E5">
        <w:rPr>
          <w:sz w:val="18"/>
          <w:szCs w:val="18"/>
          <w:lang w:val="uk-UA"/>
        </w:rPr>
        <w:t>Збірник нормативних документів щодо організації навчального процесу у вищих навчальних закладах : проект/ М-во освіти і науки України ; [за заг. ред. В. Д. Шинкарука ; уклад. : Л. О. Омеленович та ін.]. – К., 2008. – 199 с.</w:t>
      </w:r>
    </w:p>
    <w:p w:rsidR="006C73D1" w:rsidRPr="00C632E5" w:rsidRDefault="00C7304B" w:rsidP="00C632E5">
      <w:pPr>
        <w:keepLines/>
        <w:numPr>
          <w:ilvl w:val="0"/>
          <w:numId w:val="4"/>
        </w:numPr>
        <w:tabs>
          <w:tab w:val="clear" w:pos="720"/>
          <w:tab w:val="num" w:pos="0"/>
        </w:tabs>
        <w:autoSpaceDE/>
        <w:autoSpaceDN/>
        <w:adjustRightInd/>
        <w:ind w:left="0" w:firstLine="284"/>
        <w:jc w:val="both"/>
        <w:rPr>
          <w:spacing w:val="8"/>
          <w:sz w:val="18"/>
          <w:szCs w:val="18"/>
          <w:lang w:val="uk-UA"/>
        </w:rPr>
      </w:pPr>
      <w:r w:rsidRPr="00C632E5">
        <w:rPr>
          <w:sz w:val="18"/>
          <w:szCs w:val="18"/>
        </w:rPr>
        <w:t>Реформування вищої освіти у процесі демократизації українського суспільства / Б. А. Головко, Б. Ф. Сагалаков, А. П. Горбачик та ін.; За ред. Б. А. Головка; Київ. нац. ун-т ім. Т. Шевченка. – К.: ВПЦ „Київ. ун</w:t>
      </w:r>
      <w:r w:rsidRPr="00C632E5">
        <w:rPr>
          <w:sz w:val="18"/>
          <w:szCs w:val="18"/>
        </w:rPr>
        <w:noBreakHyphen/>
        <w:t>т”, 2004. – 220 с.: табл.</w:t>
      </w:r>
    </w:p>
    <w:p w:rsidR="006C73D1" w:rsidRPr="00C632E5" w:rsidRDefault="006C73D1" w:rsidP="00C632E5">
      <w:pPr>
        <w:keepLines/>
        <w:numPr>
          <w:ilvl w:val="0"/>
          <w:numId w:val="4"/>
        </w:numPr>
        <w:tabs>
          <w:tab w:val="clear" w:pos="720"/>
          <w:tab w:val="num" w:pos="0"/>
        </w:tabs>
        <w:autoSpaceDE/>
        <w:autoSpaceDN/>
        <w:adjustRightInd/>
        <w:ind w:left="0" w:firstLine="284"/>
        <w:jc w:val="both"/>
        <w:rPr>
          <w:sz w:val="18"/>
          <w:szCs w:val="18"/>
          <w:lang w:val="uk-UA"/>
        </w:rPr>
      </w:pPr>
      <w:r w:rsidRPr="00C632E5">
        <w:rPr>
          <w:sz w:val="18"/>
          <w:szCs w:val="18"/>
          <w:lang w:val="uk-UA"/>
        </w:rPr>
        <w:t>Чижевський, Б. Освітня політика в Україні: пріоритети, завдання, принципи та шляхи їх упровадження / Б. Чижевський // Освіта України. – 2005. – 30 серп. (№ 64). – C. 6.</w:t>
      </w:r>
    </w:p>
    <w:p w:rsidR="00C632E5" w:rsidRPr="00C632E5" w:rsidRDefault="00C632E5" w:rsidP="00C632E5">
      <w:pPr>
        <w:keepLines/>
        <w:ind w:firstLine="284"/>
        <w:jc w:val="both"/>
        <w:rPr>
          <w:lang w:val="en-US"/>
        </w:rPr>
      </w:pPr>
    </w:p>
    <w:p w:rsidR="00E70D1E" w:rsidRPr="00C632E5" w:rsidRDefault="00E70D1E" w:rsidP="00C632E5">
      <w:pPr>
        <w:ind w:firstLine="284"/>
        <w:jc w:val="center"/>
        <w:rPr>
          <w:b/>
        </w:rPr>
      </w:pPr>
      <w:r w:rsidRPr="00C632E5">
        <w:rPr>
          <w:b/>
        </w:rPr>
        <w:t>ЗАЯВКА УЧАСНИКА</w:t>
      </w:r>
    </w:p>
    <w:p w:rsidR="00E70D1E" w:rsidRPr="00C632E5" w:rsidRDefault="00E70D1E" w:rsidP="00C632E5">
      <w:pPr>
        <w:ind w:firstLine="284"/>
        <w:jc w:val="center"/>
        <w:rPr>
          <w:b/>
        </w:rPr>
      </w:pPr>
      <w:r w:rsidRPr="00C632E5">
        <w:rPr>
          <w:b/>
        </w:rPr>
        <w:t>І міжнародної науково-практичної конференції</w:t>
      </w:r>
    </w:p>
    <w:p w:rsidR="00E70D1E" w:rsidRPr="00C632E5" w:rsidRDefault="00E70D1E" w:rsidP="00C632E5">
      <w:pPr>
        <w:ind w:firstLine="284"/>
        <w:jc w:val="center"/>
        <w:rPr>
          <w:b/>
        </w:rPr>
      </w:pPr>
    </w:p>
    <w:p w:rsidR="00E70D1E" w:rsidRPr="00C632E5" w:rsidRDefault="00E70D1E" w:rsidP="00C632E5">
      <w:pPr>
        <w:ind w:firstLine="284"/>
        <w:jc w:val="center"/>
        <w:rPr>
          <w:b/>
        </w:rPr>
      </w:pPr>
      <w:r w:rsidRPr="00C632E5">
        <w:rPr>
          <w:b/>
        </w:rPr>
        <w:t>«ДЕРЖАВНЕ УПРАВЛІННЯ ТА МІСЦЕВЕ САМОВРЯДУВАННЯ: АКТУАЛЬНІ ПРОБЛЕМИ ТА ШЛЯХИ ЇХ ВИРІШЕННЯ»</w:t>
      </w:r>
    </w:p>
    <w:p w:rsidR="00E70D1E" w:rsidRPr="00C632E5" w:rsidRDefault="00E70D1E" w:rsidP="00C632E5">
      <w:pPr>
        <w:ind w:firstLine="284"/>
        <w:jc w:val="both"/>
      </w:pPr>
    </w:p>
    <w:p w:rsidR="00E70D1E" w:rsidRPr="00C632E5" w:rsidRDefault="00E70D1E" w:rsidP="00C632E5">
      <w:pPr>
        <w:ind w:firstLine="284"/>
        <w:jc w:val="both"/>
      </w:pPr>
      <w:r w:rsidRPr="00C632E5">
        <w:t>Прізвище_</w:t>
      </w:r>
      <w:r w:rsidRPr="00C632E5">
        <w:rPr>
          <w:lang w:val="uk-UA"/>
        </w:rPr>
        <w:t>Домбровська</w:t>
      </w:r>
      <w:r w:rsidRPr="00C632E5">
        <w:t>_</w:t>
      </w:r>
    </w:p>
    <w:p w:rsidR="00E70D1E" w:rsidRPr="00C632E5" w:rsidRDefault="00E70D1E" w:rsidP="00C632E5">
      <w:pPr>
        <w:ind w:firstLine="284"/>
        <w:jc w:val="both"/>
        <w:rPr>
          <w:lang w:val="uk-UA"/>
        </w:rPr>
      </w:pPr>
      <w:r w:rsidRPr="00C632E5">
        <w:t>Ім’я_</w:t>
      </w:r>
      <w:r w:rsidRPr="00C632E5">
        <w:rPr>
          <w:lang w:val="uk-UA"/>
        </w:rPr>
        <w:t xml:space="preserve">Світлана </w:t>
      </w:r>
    </w:p>
    <w:p w:rsidR="00E70D1E" w:rsidRPr="00C632E5" w:rsidRDefault="00E70D1E" w:rsidP="00C632E5">
      <w:pPr>
        <w:ind w:firstLine="284"/>
        <w:jc w:val="both"/>
        <w:rPr>
          <w:lang w:val="uk-UA"/>
        </w:rPr>
      </w:pPr>
      <w:r w:rsidRPr="00C632E5">
        <w:t>По батьков</w:t>
      </w:r>
      <w:r w:rsidRPr="00C632E5">
        <w:rPr>
          <w:lang w:val="uk-UA"/>
        </w:rPr>
        <w:t xml:space="preserve"> </w:t>
      </w:r>
      <w:r w:rsidRPr="00C632E5">
        <w:t>_</w:t>
      </w:r>
      <w:r w:rsidRPr="00C632E5">
        <w:rPr>
          <w:lang w:val="uk-UA"/>
        </w:rPr>
        <w:t>Миколаївна</w:t>
      </w:r>
    </w:p>
    <w:p w:rsidR="00E70D1E" w:rsidRPr="00C632E5" w:rsidRDefault="00E70D1E" w:rsidP="00C632E5">
      <w:pPr>
        <w:ind w:firstLine="284"/>
        <w:jc w:val="both"/>
        <w:rPr>
          <w:lang w:val="uk-UA"/>
        </w:rPr>
      </w:pPr>
      <w:r w:rsidRPr="00C632E5">
        <w:t>Назва навчального закладу</w:t>
      </w:r>
      <w:r w:rsidRPr="00C632E5">
        <w:rPr>
          <w:lang w:val="uk-UA"/>
        </w:rPr>
        <w:t xml:space="preserve"> Національний університет цивільного захисту</w:t>
      </w:r>
    </w:p>
    <w:p w:rsidR="00E70D1E" w:rsidRPr="00C632E5" w:rsidRDefault="00E70D1E" w:rsidP="00C632E5">
      <w:pPr>
        <w:ind w:firstLine="284"/>
        <w:jc w:val="both"/>
        <w:rPr>
          <w:lang w:val="uk-UA"/>
        </w:rPr>
      </w:pPr>
      <w:r w:rsidRPr="00C632E5">
        <w:t>Науковий ступінь_</w:t>
      </w:r>
      <w:r w:rsidRPr="00C632E5">
        <w:rPr>
          <w:lang w:val="uk-UA"/>
        </w:rPr>
        <w:t>д.держ.упр.</w:t>
      </w:r>
    </w:p>
    <w:p w:rsidR="00E70D1E" w:rsidRPr="00C632E5" w:rsidRDefault="00E70D1E" w:rsidP="00C632E5">
      <w:pPr>
        <w:ind w:firstLine="284"/>
        <w:jc w:val="both"/>
        <w:rPr>
          <w:lang w:val="uk-UA"/>
        </w:rPr>
      </w:pPr>
      <w:r w:rsidRPr="00C632E5">
        <w:t>Вчене звання</w:t>
      </w:r>
      <w:r w:rsidRPr="00C632E5">
        <w:rPr>
          <w:lang w:val="uk-UA"/>
        </w:rPr>
        <w:t xml:space="preserve">  доцент</w:t>
      </w:r>
    </w:p>
    <w:p w:rsidR="00E70D1E" w:rsidRPr="00C632E5" w:rsidRDefault="00E70D1E" w:rsidP="00C632E5">
      <w:pPr>
        <w:ind w:firstLine="284"/>
        <w:jc w:val="both"/>
        <w:rPr>
          <w:lang w:val="uk-UA"/>
        </w:rPr>
      </w:pPr>
      <w:r w:rsidRPr="00C632E5">
        <w:t>Посада_</w:t>
      </w:r>
      <w:r w:rsidRPr="00C632E5">
        <w:rPr>
          <w:lang w:val="uk-UA"/>
        </w:rPr>
        <w:t>професор кафедри наглядово-профілактичної діяльності НУЦЗУ</w:t>
      </w:r>
    </w:p>
    <w:p w:rsidR="00E70D1E" w:rsidRPr="00C632E5" w:rsidRDefault="00E70D1E" w:rsidP="00C632E5">
      <w:pPr>
        <w:ind w:firstLine="284"/>
        <w:jc w:val="both"/>
        <w:rPr>
          <w:lang w:val="uk-UA"/>
        </w:rPr>
      </w:pPr>
    </w:p>
    <w:p w:rsidR="00E70D1E" w:rsidRPr="00C632E5" w:rsidRDefault="00E70D1E" w:rsidP="00C632E5">
      <w:pPr>
        <w:ind w:firstLine="284"/>
        <w:jc w:val="both"/>
        <w:rPr>
          <w:lang w:val="uk-UA"/>
        </w:rPr>
      </w:pPr>
      <w:r w:rsidRPr="00C632E5">
        <w:t xml:space="preserve">Адреса </w:t>
      </w:r>
      <w:r w:rsidRPr="00C632E5">
        <w:rPr>
          <w:lang w:val="uk-UA"/>
        </w:rPr>
        <w:t xml:space="preserve"> м. Харків, вул. Героїв Праці буд.48 б, кв.13</w:t>
      </w:r>
    </w:p>
    <w:p w:rsidR="00E70D1E" w:rsidRPr="00C632E5" w:rsidRDefault="00E70D1E" w:rsidP="00C632E5">
      <w:pPr>
        <w:ind w:firstLine="284"/>
        <w:jc w:val="both"/>
        <w:rPr>
          <w:lang w:val="uk-UA"/>
        </w:rPr>
      </w:pPr>
      <w:r w:rsidRPr="00C632E5">
        <w:rPr>
          <w:lang w:val="uk-UA"/>
        </w:rPr>
        <w:t xml:space="preserve"> </w:t>
      </w:r>
    </w:p>
    <w:p w:rsidR="00E70D1E" w:rsidRPr="00C632E5" w:rsidRDefault="00E70D1E" w:rsidP="00C632E5">
      <w:pPr>
        <w:ind w:firstLine="284"/>
        <w:jc w:val="both"/>
        <w:rPr>
          <w:lang w:val="uk-UA"/>
        </w:rPr>
      </w:pPr>
      <w:r w:rsidRPr="00C632E5">
        <w:t>Індекс</w:t>
      </w:r>
      <w:r w:rsidRPr="00C632E5">
        <w:rPr>
          <w:lang w:val="uk-UA"/>
        </w:rPr>
        <w:t xml:space="preserve">  61135</w:t>
      </w:r>
    </w:p>
    <w:p w:rsidR="00E70D1E" w:rsidRPr="00C632E5" w:rsidRDefault="00E70D1E" w:rsidP="00C632E5">
      <w:pPr>
        <w:ind w:firstLine="284"/>
        <w:jc w:val="both"/>
      </w:pPr>
      <w:r w:rsidRPr="00C632E5">
        <w:t xml:space="preserve">Телефони: </w:t>
      </w:r>
    </w:p>
    <w:p w:rsidR="00E70D1E" w:rsidRPr="00C632E5" w:rsidRDefault="00E70D1E" w:rsidP="00C632E5">
      <w:pPr>
        <w:ind w:firstLine="284"/>
        <w:jc w:val="both"/>
        <w:rPr>
          <w:lang w:val="uk-UA"/>
        </w:rPr>
      </w:pPr>
      <w:r w:rsidRPr="00C632E5">
        <w:t>контактний_</w:t>
      </w:r>
      <w:r w:rsidRPr="00C632E5">
        <w:rPr>
          <w:lang w:val="uk-UA"/>
        </w:rPr>
        <w:t>0679509428</w:t>
      </w:r>
    </w:p>
    <w:p w:rsidR="00E70D1E" w:rsidRPr="00C632E5" w:rsidRDefault="00E70D1E" w:rsidP="00C632E5">
      <w:pPr>
        <w:ind w:firstLine="284"/>
        <w:jc w:val="both"/>
      </w:pPr>
      <w:r w:rsidRPr="00C632E5">
        <w:t>E-mail_</w:t>
      </w:r>
      <w:r w:rsidRPr="00C632E5">
        <w:rPr>
          <w:lang w:val="uk-UA"/>
        </w:rPr>
        <w:t xml:space="preserve"> </w:t>
      </w:r>
      <w:r w:rsidRPr="00C632E5">
        <w:rPr>
          <w:lang w:val="en-US"/>
        </w:rPr>
        <w:t>dombrovska</w:t>
      </w:r>
      <w:r w:rsidRPr="00C632E5">
        <w:t>_</w:t>
      </w:r>
      <w:r w:rsidRPr="00C632E5">
        <w:rPr>
          <w:lang w:val="en-US"/>
        </w:rPr>
        <w:t>s</w:t>
      </w:r>
      <w:r w:rsidRPr="00C632E5">
        <w:t>@</w:t>
      </w:r>
      <w:r w:rsidRPr="00C632E5">
        <w:rPr>
          <w:lang w:val="en-US"/>
        </w:rPr>
        <w:t>mail</w:t>
      </w:r>
      <w:r w:rsidRPr="00C632E5">
        <w:t>.</w:t>
      </w:r>
      <w:r w:rsidRPr="00C632E5">
        <w:rPr>
          <w:lang w:val="en-US"/>
        </w:rPr>
        <w:t>ru</w:t>
      </w:r>
    </w:p>
    <w:p w:rsidR="00E70D1E" w:rsidRPr="00C632E5" w:rsidRDefault="00E70D1E" w:rsidP="00C632E5">
      <w:pPr>
        <w:ind w:firstLine="284"/>
        <w:jc w:val="both"/>
      </w:pPr>
    </w:p>
    <w:p w:rsidR="00E70D1E" w:rsidRPr="00C632E5" w:rsidRDefault="00E70D1E" w:rsidP="00C632E5">
      <w:pPr>
        <w:ind w:firstLine="284"/>
        <w:jc w:val="both"/>
      </w:pPr>
      <w:r w:rsidRPr="00C632E5">
        <w:t>Проживання:</w:t>
      </w:r>
    </w:p>
    <w:p w:rsidR="00E70D1E" w:rsidRPr="00C632E5" w:rsidRDefault="00E70D1E" w:rsidP="00C632E5">
      <w:pPr>
        <w:widowControl/>
        <w:numPr>
          <w:ilvl w:val="0"/>
          <w:numId w:val="2"/>
        </w:numPr>
        <w:autoSpaceDE/>
        <w:autoSpaceDN/>
        <w:adjustRightInd/>
        <w:ind w:left="0" w:firstLine="284"/>
        <w:jc w:val="both"/>
      </w:pPr>
      <w:r w:rsidRPr="00C632E5">
        <w:t>потреба в готелі</w:t>
      </w:r>
    </w:p>
    <w:p w:rsidR="00E70D1E" w:rsidRPr="00C632E5" w:rsidRDefault="00E70D1E" w:rsidP="00C632E5">
      <w:pPr>
        <w:ind w:firstLine="284"/>
        <w:jc w:val="both"/>
      </w:pPr>
    </w:p>
    <w:p w:rsidR="00E70D1E" w:rsidRPr="00C632E5" w:rsidRDefault="00E70D1E" w:rsidP="00C632E5">
      <w:pPr>
        <w:ind w:firstLine="284"/>
        <w:jc w:val="both"/>
      </w:pPr>
      <w:r w:rsidRPr="00C632E5">
        <w:t>Планую:</w:t>
      </w:r>
    </w:p>
    <w:p w:rsidR="00E70D1E" w:rsidRPr="00C632E5" w:rsidRDefault="00E70D1E" w:rsidP="00C632E5">
      <w:pPr>
        <w:widowControl/>
        <w:numPr>
          <w:ilvl w:val="0"/>
          <w:numId w:val="2"/>
        </w:numPr>
        <w:autoSpaceDE/>
        <w:autoSpaceDN/>
        <w:adjustRightInd/>
        <w:ind w:left="0" w:firstLine="284"/>
        <w:jc w:val="both"/>
      </w:pPr>
      <w:r w:rsidRPr="00C632E5">
        <w:t>доповідь на секційному засіданні</w:t>
      </w:r>
    </w:p>
    <w:p w:rsidR="00E70D1E" w:rsidRPr="00C632E5" w:rsidRDefault="00E70D1E" w:rsidP="00C632E5">
      <w:pPr>
        <w:ind w:firstLine="284"/>
        <w:jc w:val="both"/>
      </w:pPr>
    </w:p>
    <w:p w:rsidR="00E70D1E" w:rsidRPr="00C632E5" w:rsidRDefault="00E70D1E" w:rsidP="00C632E5">
      <w:pPr>
        <w:pStyle w:val="2"/>
        <w:spacing w:line="240" w:lineRule="auto"/>
        <w:ind w:firstLine="284"/>
        <w:rPr>
          <w:b/>
          <w:sz w:val="20"/>
          <w:lang w:val="uk-UA"/>
        </w:rPr>
      </w:pPr>
      <w:r w:rsidRPr="00C632E5">
        <w:rPr>
          <w:sz w:val="20"/>
        </w:rPr>
        <w:t xml:space="preserve">Тема доповіді (виступу </w:t>
      </w:r>
      <w:r w:rsidRPr="00C632E5">
        <w:rPr>
          <w:b/>
          <w:sz w:val="20"/>
          <w:lang w:val="uk-UA"/>
        </w:rPr>
        <w:t xml:space="preserve"> МЕХАНІЗМИ ДЕРЖАВНОГО РЕГУЛЮВАННЯ ВХОДЖЕННЯ В ЄВРОПЕЙСЬКИЙ ПРОСТІР ВИЩОЇ ОСВІТИ УКРАЇНИ</w:t>
      </w:r>
    </w:p>
    <w:p w:rsidR="00E70D1E" w:rsidRPr="00C632E5" w:rsidRDefault="00E70D1E" w:rsidP="00C632E5">
      <w:pPr>
        <w:shd w:val="clear" w:color="auto" w:fill="FFFFFF"/>
        <w:tabs>
          <w:tab w:val="left" w:pos="709"/>
        </w:tabs>
        <w:ind w:firstLine="284"/>
        <w:jc w:val="both"/>
        <w:rPr>
          <w:b/>
          <w:lang w:val="uk-UA"/>
        </w:rPr>
      </w:pPr>
      <w:r w:rsidRPr="00C632E5">
        <w:rPr>
          <w:b/>
          <w:lang w:val="uk-UA"/>
        </w:rPr>
        <w:t xml:space="preserve"> </w:t>
      </w:r>
    </w:p>
    <w:p w:rsidR="00E70D1E" w:rsidRPr="00C632E5" w:rsidRDefault="00E70D1E" w:rsidP="00C632E5">
      <w:pPr>
        <w:ind w:firstLine="284"/>
        <w:jc w:val="both"/>
      </w:pPr>
      <w:r w:rsidRPr="00C632E5">
        <w:t xml:space="preserve"> </w:t>
      </w:r>
    </w:p>
    <w:p w:rsidR="00E70D1E" w:rsidRPr="00C632E5" w:rsidRDefault="00E70D1E" w:rsidP="00C632E5">
      <w:pPr>
        <w:numPr>
          <w:ilvl w:val="0"/>
          <w:numId w:val="3"/>
        </w:numPr>
        <w:tabs>
          <w:tab w:val="left" w:pos="360"/>
        </w:tabs>
        <w:autoSpaceDE/>
        <w:autoSpaceDN/>
        <w:adjustRightInd/>
        <w:ind w:firstLine="284"/>
      </w:pPr>
      <w:r w:rsidRPr="00C632E5">
        <w:t>Назва напряму (секції)__Формування та реалізація державної політики у сферах державного, регіонального і галузевого управління.</w:t>
      </w:r>
    </w:p>
    <w:p w:rsidR="00E70D1E" w:rsidRPr="00C632E5" w:rsidRDefault="00E70D1E" w:rsidP="00C632E5">
      <w:pPr>
        <w:ind w:firstLine="284"/>
        <w:jc w:val="both"/>
      </w:pPr>
      <w:r w:rsidRPr="00C632E5">
        <w:t xml:space="preserve"> </w:t>
      </w:r>
    </w:p>
    <w:p w:rsidR="00E70D1E" w:rsidRPr="00C632E5" w:rsidRDefault="00E70D1E" w:rsidP="00C632E5">
      <w:pPr>
        <w:ind w:firstLine="284"/>
        <w:jc w:val="both"/>
        <w:rPr>
          <w:lang w:val="en-US"/>
        </w:rPr>
      </w:pPr>
      <w:r w:rsidRPr="00C632E5">
        <w:t>Дата</w:t>
      </w:r>
      <w:r w:rsidRPr="00C632E5">
        <w:rPr>
          <w:lang w:val="en-US"/>
        </w:rPr>
        <w:t xml:space="preserve"> </w:t>
      </w:r>
    </w:p>
    <w:p w:rsidR="00E70D1E" w:rsidRPr="00C632E5" w:rsidRDefault="00E70D1E" w:rsidP="00C632E5">
      <w:pPr>
        <w:keepLines/>
        <w:ind w:firstLine="284"/>
        <w:jc w:val="both"/>
      </w:pPr>
    </w:p>
    <w:sectPr w:rsidR="00E70D1E" w:rsidRPr="00C632E5" w:rsidSect="004327BE">
      <w:pgSz w:w="11906" w:h="16838"/>
      <w:pgMar w:top="851"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C61"/>
    <w:multiLevelType w:val="hybridMultilevel"/>
    <w:tmpl w:val="812A8A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8A7F9D"/>
    <w:multiLevelType w:val="hybridMultilevel"/>
    <w:tmpl w:val="0C987DE0"/>
    <w:lvl w:ilvl="0" w:tplc="73AC2A50">
      <w:start w:val="1"/>
      <w:numFmt w:val="bullet"/>
      <w:lvlText w:val="□"/>
      <w:lvlJc w:val="left"/>
      <w:pPr>
        <w:tabs>
          <w:tab w:val="num" w:pos="720"/>
        </w:tabs>
        <w:ind w:left="720" w:hanging="360"/>
      </w:pPr>
      <w:rPr>
        <w:rFonts w:ascii="Courier New" w:hAnsi="Courier New" w:hint="default"/>
        <w:sz w:val="20"/>
        <w:szCs w:val="2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2D402B5"/>
    <w:multiLevelType w:val="hybridMultilevel"/>
    <w:tmpl w:val="1CF2C9CA"/>
    <w:lvl w:ilvl="0" w:tplc="B71AF5F4">
      <w:start w:val="1"/>
      <w:numFmt w:val="decimal"/>
      <w:lvlText w:val="%1)"/>
      <w:lvlJc w:val="left"/>
      <w:pPr>
        <w:tabs>
          <w:tab w:val="num" w:pos="0"/>
        </w:tabs>
        <w:ind w:left="0" w:firstLine="0"/>
      </w:pPr>
      <w:rPr>
        <w:rFonts w:hint="default"/>
        <w:b/>
        <w:i w:val="0"/>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57CC7615"/>
    <w:multiLevelType w:val="hybridMultilevel"/>
    <w:tmpl w:val="95C4FE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304B"/>
    <w:rsid w:val="0000011F"/>
    <w:rsid w:val="00001202"/>
    <w:rsid w:val="0000363F"/>
    <w:rsid w:val="000037DF"/>
    <w:rsid w:val="00003943"/>
    <w:rsid w:val="00003D63"/>
    <w:rsid w:val="000060A3"/>
    <w:rsid w:val="0000708C"/>
    <w:rsid w:val="000106BE"/>
    <w:rsid w:val="000107BC"/>
    <w:rsid w:val="00011212"/>
    <w:rsid w:val="0001164F"/>
    <w:rsid w:val="00013010"/>
    <w:rsid w:val="00013741"/>
    <w:rsid w:val="00016080"/>
    <w:rsid w:val="0001614C"/>
    <w:rsid w:val="00021C5E"/>
    <w:rsid w:val="00021C95"/>
    <w:rsid w:val="00021F28"/>
    <w:rsid w:val="000221B1"/>
    <w:rsid w:val="00022C37"/>
    <w:rsid w:val="00022F0B"/>
    <w:rsid w:val="00022F31"/>
    <w:rsid w:val="0002320B"/>
    <w:rsid w:val="0002332D"/>
    <w:rsid w:val="00024312"/>
    <w:rsid w:val="00024D27"/>
    <w:rsid w:val="00024F84"/>
    <w:rsid w:val="00024FB7"/>
    <w:rsid w:val="00026824"/>
    <w:rsid w:val="00026FA1"/>
    <w:rsid w:val="0002700A"/>
    <w:rsid w:val="00027BF5"/>
    <w:rsid w:val="00030A55"/>
    <w:rsid w:val="00030D52"/>
    <w:rsid w:val="00033172"/>
    <w:rsid w:val="00033243"/>
    <w:rsid w:val="000355AC"/>
    <w:rsid w:val="0003690D"/>
    <w:rsid w:val="00036A8D"/>
    <w:rsid w:val="00036BDC"/>
    <w:rsid w:val="00037242"/>
    <w:rsid w:val="00040ABB"/>
    <w:rsid w:val="00040E36"/>
    <w:rsid w:val="000419E4"/>
    <w:rsid w:val="00042AE5"/>
    <w:rsid w:val="00043BEC"/>
    <w:rsid w:val="000442DA"/>
    <w:rsid w:val="0004539F"/>
    <w:rsid w:val="00046B06"/>
    <w:rsid w:val="00047C91"/>
    <w:rsid w:val="0005165D"/>
    <w:rsid w:val="00051875"/>
    <w:rsid w:val="0005190B"/>
    <w:rsid w:val="00051ADA"/>
    <w:rsid w:val="000522DE"/>
    <w:rsid w:val="00053A1F"/>
    <w:rsid w:val="00054D03"/>
    <w:rsid w:val="00054DDF"/>
    <w:rsid w:val="00060497"/>
    <w:rsid w:val="0006087E"/>
    <w:rsid w:val="000609D2"/>
    <w:rsid w:val="00060A85"/>
    <w:rsid w:val="00061647"/>
    <w:rsid w:val="00061B8D"/>
    <w:rsid w:val="0006300A"/>
    <w:rsid w:val="00065438"/>
    <w:rsid w:val="00065607"/>
    <w:rsid w:val="00065D0D"/>
    <w:rsid w:val="00066163"/>
    <w:rsid w:val="00067038"/>
    <w:rsid w:val="000700A5"/>
    <w:rsid w:val="000703E3"/>
    <w:rsid w:val="000706F3"/>
    <w:rsid w:val="00071893"/>
    <w:rsid w:val="00072678"/>
    <w:rsid w:val="000727F5"/>
    <w:rsid w:val="0007334E"/>
    <w:rsid w:val="00073964"/>
    <w:rsid w:val="0007584E"/>
    <w:rsid w:val="00075D03"/>
    <w:rsid w:val="00075F1C"/>
    <w:rsid w:val="00076516"/>
    <w:rsid w:val="000769B5"/>
    <w:rsid w:val="00076C33"/>
    <w:rsid w:val="0008037C"/>
    <w:rsid w:val="00080583"/>
    <w:rsid w:val="00080A74"/>
    <w:rsid w:val="00081159"/>
    <w:rsid w:val="00081658"/>
    <w:rsid w:val="000817F4"/>
    <w:rsid w:val="00081EAF"/>
    <w:rsid w:val="00082948"/>
    <w:rsid w:val="00082BEA"/>
    <w:rsid w:val="00083098"/>
    <w:rsid w:val="0008337E"/>
    <w:rsid w:val="00084E57"/>
    <w:rsid w:val="00084F18"/>
    <w:rsid w:val="00085969"/>
    <w:rsid w:val="00086177"/>
    <w:rsid w:val="000868D8"/>
    <w:rsid w:val="000871BC"/>
    <w:rsid w:val="00090051"/>
    <w:rsid w:val="00090A99"/>
    <w:rsid w:val="00090E17"/>
    <w:rsid w:val="000920D6"/>
    <w:rsid w:val="000922F3"/>
    <w:rsid w:val="000924A7"/>
    <w:rsid w:val="00092635"/>
    <w:rsid w:val="00092F08"/>
    <w:rsid w:val="000942AE"/>
    <w:rsid w:val="00096F88"/>
    <w:rsid w:val="00097283"/>
    <w:rsid w:val="000A1BE9"/>
    <w:rsid w:val="000A1F91"/>
    <w:rsid w:val="000A20DC"/>
    <w:rsid w:val="000A328F"/>
    <w:rsid w:val="000A41AD"/>
    <w:rsid w:val="000A53BC"/>
    <w:rsid w:val="000A58A7"/>
    <w:rsid w:val="000A5A9F"/>
    <w:rsid w:val="000A693F"/>
    <w:rsid w:val="000A6CD2"/>
    <w:rsid w:val="000A76E0"/>
    <w:rsid w:val="000A7F3B"/>
    <w:rsid w:val="000B014D"/>
    <w:rsid w:val="000B0181"/>
    <w:rsid w:val="000B17B9"/>
    <w:rsid w:val="000B3C5D"/>
    <w:rsid w:val="000B3FED"/>
    <w:rsid w:val="000B426B"/>
    <w:rsid w:val="000B5230"/>
    <w:rsid w:val="000B63EE"/>
    <w:rsid w:val="000B7912"/>
    <w:rsid w:val="000B7E22"/>
    <w:rsid w:val="000C0130"/>
    <w:rsid w:val="000C0CB4"/>
    <w:rsid w:val="000C1044"/>
    <w:rsid w:val="000C13A6"/>
    <w:rsid w:val="000C19C0"/>
    <w:rsid w:val="000C2C1F"/>
    <w:rsid w:val="000C3370"/>
    <w:rsid w:val="000C3380"/>
    <w:rsid w:val="000C4083"/>
    <w:rsid w:val="000C427B"/>
    <w:rsid w:val="000C7486"/>
    <w:rsid w:val="000C75EB"/>
    <w:rsid w:val="000C7AB0"/>
    <w:rsid w:val="000D03FF"/>
    <w:rsid w:val="000D236F"/>
    <w:rsid w:val="000D27C0"/>
    <w:rsid w:val="000D2B4F"/>
    <w:rsid w:val="000D3BC0"/>
    <w:rsid w:val="000D5AE8"/>
    <w:rsid w:val="000D7BFD"/>
    <w:rsid w:val="000E024C"/>
    <w:rsid w:val="000E1653"/>
    <w:rsid w:val="000E21B6"/>
    <w:rsid w:val="000E29DB"/>
    <w:rsid w:val="000E303D"/>
    <w:rsid w:val="000E3633"/>
    <w:rsid w:val="000E4B42"/>
    <w:rsid w:val="000E4C96"/>
    <w:rsid w:val="000E75E4"/>
    <w:rsid w:val="000E795C"/>
    <w:rsid w:val="000E7B26"/>
    <w:rsid w:val="000F09F1"/>
    <w:rsid w:val="000F14DF"/>
    <w:rsid w:val="000F41B7"/>
    <w:rsid w:val="000F44FE"/>
    <w:rsid w:val="000F4556"/>
    <w:rsid w:val="000F5228"/>
    <w:rsid w:val="000F5382"/>
    <w:rsid w:val="000F59FF"/>
    <w:rsid w:val="000F5B50"/>
    <w:rsid w:val="000F5CDF"/>
    <w:rsid w:val="000F63B5"/>
    <w:rsid w:val="000F6B08"/>
    <w:rsid w:val="000F6CC6"/>
    <w:rsid w:val="000F7F3E"/>
    <w:rsid w:val="00101E8A"/>
    <w:rsid w:val="00102926"/>
    <w:rsid w:val="00103028"/>
    <w:rsid w:val="001052CA"/>
    <w:rsid w:val="001055A4"/>
    <w:rsid w:val="00105F0B"/>
    <w:rsid w:val="00107A9B"/>
    <w:rsid w:val="00107DCD"/>
    <w:rsid w:val="0011029F"/>
    <w:rsid w:val="0011088E"/>
    <w:rsid w:val="00110957"/>
    <w:rsid w:val="001114E9"/>
    <w:rsid w:val="0011233B"/>
    <w:rsid w:val="001134A7"/>
    <w:rsid w:val="00113ADE"/>
    <w:rsid w:val="00114701"/>
    <w:rsid w:val="0011522C"/>
    <w:rsid w:val="001160C3"/>
    <w:rsid w:val="001167E4"/>
    <w:rsid w:val="001175B9"/>
    <w:rsid w:val="0011767B"/>
    <w:rsid w:val="00117B66"/>
    <w:rsid w:val="00117E3F"/>
    <w:rsid w:val="00120B36"/>
    <w:rsid w:val="00120F33"/>
    <w:rsid w:val="00120FBB"/>
    <w:rsid w:val="00122111"/>
    <w:rsid w:val="00122755"/>
    <w:rsid w:val="001230F7"/>
    <w:rsid w:val="00123DB1"/>
    <w:rsid w:val="00124D57"/>
    <w:rsid w:val="0012562C"/>
    <w:rsid w:val="0012571F"/>
    <w:rsid w:val="001265C6"/>
    <w:rsid w:val="00126D7D"/>
    <w:rsid w:val="0012732D"/>
    <w:rsid w:val="0012758E"/>
    <w:rsid w:val="00127829"/>
    <w:rsid w:val="00127D94"/>
    <w:rsid w:val="00130529"/>
    <w:rsid w:val="0013066C"/>
    <w:rsid w:val="0013090C"/>
    <w:rsid w:val="00132428"/>
    <w:rsid w:val="00132A0F"/>
    <w:rsid w:val="00132D4D"/>
    <w:rsid w:val="00133BD2"/>
    <w:rsid w:val="00133FB0"/>
    <w:rsid w:val="001344EA"/>
    <w:rsid w:val="00135E57"/>
    <w:rsid w:val="00137455"/>
    <w:rsid w:val="00137479"/>
    <w:rsid w:val="00137B50"/>
    <w:rsid w:val="00141757"/>
    <w:rsid w:val="0014277E"/>
    <w:rsid w:val="00142B3C"/>
    <w:rsid w:val="001440A4"/>
    <w:rsid w:val="0014418A"/>
    <w:rsid w:val="00145A61"/>
    <w:rsid w:val="00146536"/>
    <w:rsid w:val="001469A0"/>
    <w:rsid w:val="00147348"/>
    <w:rsid w:val="0014793A"/>
    <w:rsid w:val="001510FE"/>
    <w:rsid w:val="001537F3"/>
    <w:rsid w:val="001538CA"/>
    <w:rsid w:val="00154C20"/>
    <w:rsid w:val="0015570A"/>
    <w:rsid w:val="001557BB"/>
    <w:rsid w:val="0015641D"/>
    <w:rsid w:val="00156C25"/>
    <w:rsid w:val="00156FA5"/>
    <w:rsid w:val="0015718F"/>
    <w:rsid w:val="001574DD"/>
    <w:rsid w:val="0016130E"/>
    <w:rsid w:val="001617AF"/>
    <w:rsid w:val="00162E41"/>
    <w:rsid w:val="001641A9"/>
    <w:rsid w:val="0016576A"/>
    <w:rsid w:val="00165BA7"/>
    <w:rsid w:val="00165D5B"/>
    <w:rsid w:val="00166482"/>
    <w:rsid w:val="00166DD4"/>
    <w:rsid w:val="0017102C"/>
    <w:rsid w:val="00171991"/>
    <w:rsid w:val="00171AF3"/>
    <w:rsid w:val="001727F0"/>
    <w:rsid w:val="00172F25"/>
    <w:rsid w:val="001757AB"/>
    <w:rsid w:val="001769A5"/>
    <w:rsid w:val="00176F19"/>
    <w:rsid w:val="001771F2"/>
    <w:rsid w:val="00180750"/>
    <w:rsid w:val="00180D30"/>
    <w:rsid w:val="001815A4"/>
    <w:rsid w:val="00184EE5"/>
    <w:rsid w:val="001860C1"/>
    <w:rsid w:val="001864EF"/>
    <w:rsid w:val="001864FB"/>
    <w:rsid w:val="00186508"/>
    <w:rsid w:val="00187457"/>
    <w:rsid w:val="0018759B"/>
    <w:rsid w:val="0018767F"/>
    <w:rsid w:val="00187D87"/>
    <w:rsid w:val="00190212"/>
    <w:rsid w:val="00190B43"/>
    <w:rsid w:val="00190CF9"/>
    <w:rsid w:val="001920EA"/>
    <w:rsid w:val="0019291B"/>
    <w:rsid w:val="00194BBA"/>
    <w:rsid w:val="00195141"/>
    <w:rsid w:val="001959C2"/>
    <w:rsid w:val="001969CB"/>
    <w:rsid w:val="00197E4C"/>
    <w:rsid w:val="001A0532"/>
    <w:rsid w:val="001A08BE"/>
    <w:rsid w:val="001A1F4E"/>
    <w:rsid w:val="001A3375"/>
    <w:rsid w:val="001A4732"/>
    <w:rsid w:val="001A4DAA"/>
    <w:rsid w:val="001A5591"/>
    <w:rsid w:val="001A59EA"/>
    <w:rsid w:val="001A5C01"/>
    <w:rsid w:val="001A6369"/>
    <w:rsid w:val="001A66FA"/>
    <w:rsid w:val="001A7837"/>
    <w:rsid w:val="001A79EA"/>
    <w:rsid w:val="001B0202"/>
    <w:rsid w:val="001B06EF"/>
    <w:rsid w:val="001B1A35"/>
    <w:rsid w:val="001B2290"/>
    <w:rsid w:val="001B2622"/>
    <w:rsid w:val="001B2B0B"/>
    <w:rsid w:val="001B33F9"/>
    <w:rsid w:val="001B3CBA"/>
    <w:rsid w:val="001B486E"/>
    <w:rsid w:val="001B4EA2"/>
    <w:rsid w:val="001B5434"/>
    <w:rsid w:val="001B62A5"/>
    <w:rsid w:val="001B6B45"/>
    <w:rsid w:val="001B7912"/>
    <w:rsid w:val="001B7BA8"/>
    <w:rsid w:val="001C0D61"/>
    <w:rsid w:val="001C107E"/>
    <w:rsid w:val="001C15C7"/>
    <w:rsid w:val="001C23C7"/>
    <w:rsid w:val="001C24D4"/>
    <w:rsid w:val="001C2F60"/>
    <w:rsid w:val="001C545C"/>
    <w:rsid w:val="001C621E"/>
    <w:rsid w:val="001C6D70"/>
    <w:rsid w:val="001C73B1"/>
    <w:rsid w:val="001C792B"/>
    <w:rsid w:val="001D0526"/>
    <w:rsid w:val="001D184B"/>
    <w:rsid w:val="001D35B6"/>
    <w:rsid w:val="001D3A88"/>
    <w:rsid w:val="001D4408"/>
    <w:rsid w:val="001D5EBD"/>
    <w:rsid w:val="001D6031"/>
    <w:rsid w:val="001D6748"/>
    <w:rsid w:val="001D6A40"/>
    <w:rsid w:val="001D6A5E"/>
    <w:rsid w:val="001D6A6D"/>
    <w:rsid w:val="001D721E"/>
    <w:rsid w:val="001D76DA"/>
    <w:rsid w:val="001D78D1"/>
    <w:rsid w:val="001E03A8"/>
    <w:rsid w:val="001E0420"/>
    <w:rsid w:val="001E069F"/>
    <w:rsid w:val="001E0A92"/>
    <w:rsid w:val="001E15F9"/>
    <w:rsid w:val="001E19D2"/>
    <w:rsid w:val="001E1B42"/>
    <w:rsid w:val="001E1C43"/>
    <w:rsid w:val="001E1E76"/>
    <w:rsid w:val="001E240A"/>
    <w:rsid w:val="001E2BC0"/>
    <w:rsid w:val="001E2D1A"/>
    <w:rsid w:val="001E3552"/>
    <w:rsid w:val="001E3A4B"/>
    <w:rsid w:val="001E3D26"/>
    <w:rsid w:val="001E48AC"/>
    <w:rsid w:val="001E49D6"/>
    <w:rsid w:val="001E4F01"/>
    <w:rsid w:val="001E536F"/>
    <w:rsid w:val="001E5B80"/>
    <w:rsid w:val="001E743A"/>
    <w:rsid w:val="001E76C4"/>
    <w:rsid w:val="001F0B4F"/>
    <w:rsid w:val="001F0B57"/>
    <w:rsid w:val="001F164C"/>
    <w:rsid w:val="001F20C9"/>
    <w:rsid w:val="001F2FAC"/>
    <w:rsid w:val="001F3E99"/>
    <w:rsid w:val="001F43BA"/>
    <w:rsid w:val="001F4B8D"/>
    <w:rsid w:val="001F51FE"/>
    <w:rsid w:val="001F57A0"/>
    <w:rsid w:val="001F696A"/>
    <w:rsid w:val="001F73CC"/>
    <w:rsid w:val="001F78B4"/>
    <w:rsid w:val="00201344"/>
    <w:rsid w:val="00201752"/>
    <w:rsid w:val="00202732"/>
    <w:rsid w:val="0020294E"/>
    <w:rsid w:val="00202B44"/>
    <w:rsid w:val="00202C94"/>
    <w:rsid w:val="002030AA"/>
    <w:rsid w:val="00203C86"/>
    <w:rsid w:val="00205AB5"/>
    <w:rsid w:val="00206199"/>
    <w:rsid w:val="00206A9D"/>
    <w:rsid w:val="00207A15"/>
    <w:rsid w:val="00207B9B"/>
    <w:rsid w:val="00210E5A"/>
    <w:rsid w:val="00211150"/>
    <w:rsid w:val="0021132B"/>
    <w:rsid w:val="002119D3"/>
    <w:rsid w:val="0021287B"/>
    <w:rsid w:val="0021315E"/>
    <w:rsid w:val="00213787"/>
    <w:rsid w:val="00213C9B"/>
    <w:rsid w:val="00215247"/>
    <w:rsid w:val="00221A1D"/>
    <w:rsid w:val="00221D24"/>
    <w:rsid w:val="0022226D"/>
    <w:rsid w:val="0022230A"/>
    <w:rsid w:val="00222788"/>
    <w:rsid w:val="00222BAB"/>
    <w:rsid w:val="00224643"/>
    <w:rsid w:val="00225F1B"/>
    <w:rsid w:val="00230211"/>
    <w:rsid w:val="00230FAF"/>
    <w:rsid w:val="0023417B"/>
    <w:rsid w:val="002345F0"/>
    <w:rsid w:val="00234A82"/>
    <w:rsid w:val="00235656"/>
    <w:rsid w:val="00236780"/>
    <w:rsid w:val="00237E21"/>
    <w:rsid w:val="00237F4D"/>
    <w:rsid w:val="00240E07"/>
    <w:rsid w:val="00241077"/>
    <w:rsid w:val="00241D68"/>
    <w:rsid w:val="002424AE"/>
    <w:rsid w:val="0024262E"/>
    <w:rsid w:val="00243EFC"/>
    <w:rsid w:val="00244B1A"/>
    <w:rsid w:val="00247176"/>
    <w:rsid w:val="00247947"/>
    <w:rsid w:val="00247D44"/>
    <w:rsid w:val="002503A1"/>
    <w:rsid w:val="0025066A"/>
    <w:rsid w:val="002507CB"/>
    <w:rsid w:val="002521B0"/>
    <w:rsid w:val="00252C5D"/>
    <w:rsid w:val="00253D7E"/>
    <w:rsid w:val="00254C5C"/>
    <w:rsid w:val="00254CA3"/>
    <w:rsid w:val="00255702"/>
    <w:rsid w:val="002559EE"/>
    <w:rsid w:val="00255CC1"/>
    <w:rsid w:val="0025621E"/>
    <w:rsid w:val="0025628B"/>
    <w:rsid w:val="00256AEA"/>
    <w:rsid w:val="00257CC6"/>
    <w:rsid w:val="00260559"/>
    <w:rsid w:val="00260815"/>
    <w:rsid w:val="0026152E"/>
    <w:rsid w:val="00261E57"/>
    <w:rsid w:val="00262355"/>
    <w:rsid w:val="00262A16"/>
    <w:rsid w:val="00262C97"/>
    <w:rsid w:val="002645C0"/>
    <w:rsid w:val="002650ED"/>
    <w:rsid w:val="0026570F"/>
    <w:rsid w:val="002657FD"/>
    <w:rsid w:val="002661C7"/>
    <w:rsid w:val="00266B59"/>
    <w:rsid w:val="00266EBB"/>
    <w:rsid w:val="0026722D"/>
    <w:rsid w:val="00270076"/>
    <w:rsid w:val="002702D3"/>
    <w:rsid w:val="00270ECB"/>
    <w:rsid w:val="00271B92"/>
    <w:rsid w:val="00272247"/>
    <w:rsid w:val="00272638"/>
    <w:rsid w:val="00274DFA"/>
    <w:rsid w:val="00275836"/>
    <w:rsid w:val="00276566"/>
    <w:rsid w:val="00276BF0"/>
    <w:rsid w:val="00277241"/>
    <w:rsid w:val="00277A25"/>
    <w:rsid w:val="00277B70"/>
    <w:rsid w:val="0028255D"/>
    <w:rsid w:val="00283019"/>
    <w:rsid w:val="002848CF"/>
    <w:rsid w:val="00284FE1"/>
    <w:rsid w:val="00285592"/>
    <w:rsid w:val="0028687C"/>
    <w:rsid w:val="00287EAD"/>
    <w:rsid w:val="00290996"/>
    <w:rsid w:val="00291314"/>
    <w:rsid w:val="0029206A"/>
    <w:rsid w:val="00292D8B"/>
    <w:rsid w:val="002937C2"/>
    <w:rsid w:val="0029485B"/>
    <w:rsid w:val="00295B24"/>
    <w:rsid w:val="00295D3B"/>
    <w:rsid w:val="00296516"/>
    <w:rsid w:val="002965CF"/>
    <w:rsid w:val="00296EF6"/>
    <w:rsid w:val="00296F01"/>
    <w:rsid w:val="002A027C"/>
    <w:rsid w:val="002A130D"/>
    <w:rsid w:val="002A2F35"/>
    <w:rsid w:val="002A3334"/>
    <w:rsid w:val="002A3A4A"/>
    <w:rsid w:val="002A3B95"/>
    <w:rsid w:val="002A5232"/>
    <w:rsid w:val="002A562B"/>
    <w:rsid w:val="002A58DB"/>
    <w:rsid w:val="002A649F"/>
    <w:rsid w:val="002A6709"/>
    <w:rsid w:val="002A69FC"/>
    <w:rsid w:val="002A78B3"/>
    <w:rsid w:val="002A7FF0"/>
    <w:rsid w:val="002B365B"/>
    <w:rsid w:val="002B4937"/>
    <w:rsid w:val="002B51C1"/>
    <w:rsid w:val="002B6EDF"/>
    <w:rsid w:val="002B7044"/>
    <w:rsid w:val="002B7C74"/>
    <w:rsid w:val="002C153C"/>
    <w:rsid w:val="002C1BD3"/>
    <w:rsid w:val="002C3090"/>
    <w:rsid w:val="002C4A9D"/>
    <w:rsid w:val="002C629E"/>
    <w:rsid w:val="002D038B"/>
    <w:rsid w:val="002D03EB"/>
    <w:rsid w:val="002D08B2"/>
    <w:rsid w:val="002D35A9"/>
    <w:rsid w:val="002D4436"/>
    <w:rsid w:val="002E017C"/>
    <w:rsid w:val="002E06E6"/>
    <w:rsid w:val="002E1397"/>
    <w:rsid w:val="002E1889"/>
    <w:rsid w:val="002E2667"/>
    <w:rsid w:val="002E3016"/>
    <w:rsid w:val="002E3762"/>
    <w:rsid w:val="002E37CD"/>
    <w:rsid w:val="002E39CE"/>
    <w:rsid w:val="002E4CF4"/>
    <w:rsid w:val="002E5087"/>
    <w:rsid w:val="002E54C7"/>
    <w:rsid w:val="002E5B14"/>
    <w:rsid w:val="002E60A2"/>
    <w:rsid w:val="002E66C7"/>
    <w:rsid w:val="002F01B4"/>
    <w:rsid w:val="002F199A"/>
    <w:rsid w:val="002F23DF"/>
    <w:rsid w:val="002F2970"/>
    <w:rsid w:val="002F3584"/>
    <w:rsid w:val="002F3DFC"/>
    <w:rsid w:val="002F4005"/>
    <w:rsid w:val="002F5367"/>
    <w:rsid w:val="002F650D"/>
    <w:rsid w:val="002F77D6"/>
    <w:rsid w:val="002F7813"/>
    <w:rsid w:val="002F7C9F"/>
    <w:rsid w:val="00300629"/>
    <w:rsid w:val="003011F9"/>
    <w:rsid w:val="00302548"/>
    <w:rsid w:val="00302558"/>
    <w:rsid w:val="00302BFD"/>
    <w:rsid w:val="00302F73"/>
    <w:rsid w:val="00303B58"/>
    <w:rsid w:val="003042B5"/>
    <w:rsid w:val="00304EFA"/>
    <w:rsid w:val="00305C41"/>
    <w:rsid w:val="003062E3"/>
    <w:rsid w:val="003076AB"/>
    <w:rsid w:val="003106A6"/>
    <w:rsid w:val="003110FE"/>
    <w:rsid w:val="003118C1"/>
    <w:rsid w:val="00311C12"/>
    <w:rsid w:val="003129D2"/>
    <w:rsid w:val="00312B66"/>
    <w:rsid w:val="00313996"/>
    <w:rsid w:val="003142D7"/>
    <w:rsid w:val="0031434A"/>
    <w:rsid w:val="00315FC2"/>
    <w:rsid w:val="00317E1E"/>
    <w:rsid w:val="00320994"/>
    <w:rsid w:val="0032118F"/>
    <w:rsid w:val="003216E0"/>
    <w:rsid w:val="00323311"/>
    <w:rsid w:val="003233EF"/>
    <w:rsid w:val="003249F4"/>
    <w:rsid w:val="0032617E"/>
    <w:rsid w:val="00326307"/>
    <w:rsid w:val="0032693D"/>
    <w:rsid w:val="00330150"/>
    <w:rsid w:val="00331407"/>
    <w:rsid w:val="003322E1"/>
    <w:rsid w:val="00332E89"/>
    <w:rsid w:val="00333D12"/>
    <w:rsid w:val="00333FEA"/>
    <w:rsid w:val="003348BE"/>
    <w:rsid w:val="00334967"/>
    <w:rsid w:val="00335011"/>
    <w:rsid w:val="003350BF"/>
    <w:rsid w:val="003353FC"/>
    <w:rsid w:val="00335543"/>
    <w:rsid w:val="00335F6B"/>
    <w:rsid w:val="00340AC0"/>
    <w:rsid w:val="00341C26"/>
    <w:rsid w:val="0034202C"/>
    <w:rsid w:val="00342061"/>
    <w:rsid w:val="00342B57"/>
    <w:rsid w:val="003438BE"/>
    <w:rsid w:val="00343E1A"/>
    <w:rsid w:val="00346353"/>
    <w:rsid w:val="00346468"/>
    <w:rsid w:val="00350388"/>
    <w:rsid w:val="00350577"/>
    <w:rsid w:val="00352850"/>
    <w:rsid w:val="00353FB4"/>
    <w:rsid w:val="00354181"/>
    <w:rsid w:val="003541A8"/>
    <w:rsid w:val="00354E8B"/>
    <w:rsid w:val="00356271"/>
    <w:rsid w:val="003572C7"/>
    <w:rsid w:val="00357DEE"/>
    <w:rsid w:val="003606EE"/>
    <w:rsid w:val="00361694"/>
    <w:rsid w:val="00361E4F"/>
    <w:rsid w:val="003625F5"/>
    <w:rsid w:val="003657C5"/>
    <w:rsid w:val="003657F3"/>
    <w:rsid w:val="00365F62"/>
    <w:rsid w:val="00372BA4"/>
    <w:rsid w:val="003737B0"/>
    <w:rsid w:val="00373C0C"/>
    <w:rsid w:val="00373C6C"/>
    <w:rsid w:val="0037438B"/>
    <w:rsid w:val="0037714C"/>
    <w:rsid w:val="00377686"/>
    <w:rsid w:val="0038103C"/>
    <w:rsid w:val="00381CE9"/>
    <w:rsid w:val="00381FF5"/>
    <w:rsid w:val="00382453"/>
    <w:rsid w:val="00383E87"/>
    <w:rsid w:val="003841F5"/>
    <w:rsid w:val="00386F1E"/>
    <w:rsid w:val="00387295"/>
    <w:rsid w:val="00387D50"/>
    <w:rsid w:val="0039026F"/>
    <w:rsid w:val="00390BDB"/>
    <w:rsid w:val="00391486"/>
    <w:rsid w:val="003923A9"/>
    <w:rsid w:val="003925E3"/>
    <w:rsid w:val="0039285B"/>
    <w:rsid w:val="003928D0"/>
    <w:rsid w:val="00393011"/>
    <w:rsid w:val="00393DA4"/>
    <w:rsid w:val="00394A52"/>
    <w:rsid w:val="00394C92"/>
    <w:rsid w:val="00394FE4"/>
    <w:rsid w:val="003956CA"/>
    <w:rsid w:val="00396C43"/>
    <w:rsid w:val="00397180"/>
    <w:rsid w:val="003971D7"/>
    <w:rsid w:val="003971EB"/>
    <w:rsid w:val="0039727A"/>
    <w:rsid w:val="00397371"/>
    <w:rsid w:val="003975B0"/>
    <w:rsid w:val="003978AC"/>
    <w:rsid w:val="0039794E"/>
    <w:rsid w:val="00397997"/>
    <w:rsid w:val="00397E51"/>
    <w:rsid w:val="003A0122"/>
    <w:rsid w:val="003A0EEA"/>
    <w:rsid w:val="003A141B"/>
    <w:rsid w:val="003A231F"/>
    <w:rsid w:val="003A3085"/>
    <w:rsid w:val="003A3BE6"/>
    <w:rsid w:val="003A3F31"/>
    <w:rsid w:val="003A416C"/>
    <w:rsid w:val="003A4327"/>
    <w:rsid w:val="003A4CBA"/>
    <w:rsid w:val="003B0DF7"/>
    <w:rsid w:val="003B1443"/>
    <w:rsid w:val="003B1B12"/>
    <w:rsid w:val="003B2F99"/>
    <w:rsid w:val="003B34A3"/>
    <w:rsid w:val="003B5884"/>
    <w:rsid w:val="003B5B0E"/>
    <w:rsid w:val="003B6501"/>
    <w:rsid w:val="003B79C5"/>
    <w:rsid w:val="003C029E"/>
    <w:rsid w:val="003C22C7"/>
    <w:rsid w:val="003C2CA1"/>
    <w:rsid w:val="003C400B"/>
    <w:rsid w:val="003C46AC"/>
    <w:rsid w:val="003C4975"/>
    <w:rsid w:val="003C5469"/>
    <w:rsid w:val="003C6970"/>
    <w:rsid w:val="003C6EA2"/>
    <w:rsid w:val="003C735C"/>
    <w:rsid w:val="003D2291"/>
    <w:rsid w:val="003D2880"/>
    <w:rsid w:val="003D2A35"/>
    <w:rsid w:val="003D3243"/>
    <w:rsid w:val="003D37E2"/>
    <w:rsid w:val="003D4EE8"/>
    <w:rsid w:val="003D5A72"/>
    <w:rsid w:val="003D5B90"/>
    <w:rsid w:val="003D5C6B"/>
    <w:rsid w:val="003D64D1"/>
    <w:rsid w:val="003D6E79"/>
    <w:rsid w:val="003D7AD5"/>
    <w:rsid w:val="003E0E93"/>
    <w:rsid w:val="003E1598"/>
    <w:rsid w:val="003E212A"/>
    <w:rsid w:val="003E23C8"/>
    <w:rsid w:val="003E2A72"/>
    <w:rsid w:val="003E3093"/>
    <w:rsid w:val="003E34A2"/>
    <w:rsid w:val="003E3587"/>
    <w:rsid w:val="003E40F1"/>
    <w:rsid w:val="003E4652"/>
    <w:rsid w:val="003E4E54"/>
    <w:rsid w:val="003E4EDF"/>
    <w:rsid w:val="003E56B6"/>
    <w:rsid w:val="003E6D5B"/>
    <w:rsid w:val="003E6F3F"/>
    <w:rsid w:val="003E71DD"/>
    <w:rsid w:val="003F02D3"/>
    <w:rsid w:val="003F0A9A"/>
    <w:rsid w:val="003F14D7"/>
    <w:rsid w:val="003F226B"/>
    <w:rsid w:val="003F2433"/>
    <w:rsid w:val="003F33F1"/>
    <w:rsid w:val="003F4981"/>
    <w:rsid w:val="003F4B24"/>
    <w:rsid w:val="003F4EF3"/>
    <w:rsid w:val="003F4FBF"/>
    <w:rsid w:val="003F6629"/>
    <w:rsid w:val="003F66BF"/>
    <w:rsid w:val="003F790D"/>
    <w:rsid w:val="00400B7F"/>
    <w:rsid w:val="00400F40"/>
    <w:rsid w:val="004017C5"/>
    <w:rsid w:val="0040250D"/>
    <w:rsid w:val="004028B9"/>
    <w:rsid w:val="00403072"/>
    <w:rsid w:val="004033BB"/>
    <w:rsid w:val="00403CC0"/>
    <w:rsid w:val="00403FEC"/>
    <w:rsid w:val="0040490D"/>
    <w:rsid w:val="004053EE"/>
    <w:rsid w:val="004061B1"/>
    <w:rsid w:val="004069B5"/>
    <w:rsid w:val="00411595"/>
    <w:rsid w:val="004115E0"/>
    <w:rsid w:val="004117A8"/>
    <w:rsid w:val="0041186D"/>
    <w:rsid w:val="00411E0F"/>
    <w:rsid w:val="00412036"/>
    <w:rsid w:val="00412E63"/>
    <w:rsid w:val="004137CB"/>
    <w:rsid w:val="00413AE3"/>
    <w:rsid w:val="00413B2E"/>
    <w:rsid w:val="004144D1"/>
    <w:rsid w:val="00414E68"/>
    <w:rsid w:val="00414E94"/>
    <w:rsid w:val="00416ECA"/>
    <w:rsid w:val="004222CD"/>
    <w:rsid w:val="004225D4"/>
    <w:rsid w:val="004225DC"/>
    <w:rsid w:val="0042312A"/>
    <w:rsid w:val="00423DE4"/>
    <w:rsid w:val="00424024"/>
    <w:rsid w:val="004246BC"/>
    <w:rsid w:val="0042503F"/>
    <w:rsid w:val="004258F5"/>
    <w:rsid w:val="00427E62"/>
    <w:rsid w:val="004306E0"/>
    <w:rsid w:val="00430836"/>
    <w:rsid w:val="00430AC7"/>
    <w:rsid w:val="00430B9F"/>
    <w:rsid w:val="0043195F"/>
    <w:rsid w:val="00432076"/>
    <w:rsid w:val="004326E0"/>
    <w:rsid w:val="004327BE"/>
    <w:rsid w:val="00433078"/>
    <w:rsid w:val="00433AB0"/>
    <w:rsid w:val="00433F1F"/>
    <w:rsid w:val="004341D4"/>
    <w:rsid w:val="00434973"/>
    <w:rsid w:val="00434E12"/>
    <w:rsid w:val="00435396"/>
    <w:rsid w:val="0043584D"/>
    <w:rsid w:val="004358E6"/>
    <w:rsid w:val="00435F88"/>
    <w:rsid w:val="004363A8"/>
    <w:rsid w:val="00437779"/>
    <w:rsid w:val="00437AA1"/>
    <w:rsid w:val="00441209"/>
    <w:rsid w:val="0044456D"/>
    <w:rsid w:val="00444768"/>
    <w:rsid w:val="004449AB"/>
    <w:rsid w:val="00445538"/>
    <w:rsid w:val="004455F5"/>
    <w:rsid w:val="00445AA5"/>
    <w:rsid w:val="00447EF3"/>
    <w:rsid w:val="00450A03"/>
    <w:rsid w:val="00454179"/>
    <w:rsid w:val="00455175"/>
    <w:rsid w:val="00455589"/>
    <w:rsid w:val="00455CD3"/>
    <w:rsid w:val="0045619F"/>
    <w:rsid w:val="00456723"/>
    <w:rsid w:val="00457B76"/>
    <w:rsid w:val="00457CCB"/>
    <w:rsid w:val="004607B2"/>
    <w:rsid w:val="00460868"/>
    <w:rsid w:val="00461294"/>
    <w:rsid w:val="00461600"/>
    <w:rsid w:val="00461D40"/>
    <w:rsid w:val="00462AD2"/>
    <w:rsid w:val="00464270"/>
    <w:rsid w:val="00464349"/>
    <w:rsid w:val="00464BB0"/>
    <w:rsid w:val="0046648F"/>
    <w:rsid w:val="00466794"/>
    <w:rsid w:val="00467093"/>
    <w:rsid w:val="004677B2"/>
    <w:rsid w:val="00467C03"/>
    <w:rsid w:val="004705F5"/>
    <w:rsid w:val="00471AAE"/>
    <w:rsid w:val="00472AAE"/>
    <w:rsid w:val="00475344"/>
    <w:rsid w:val="0047679B"/>
    <w:rsid w:val="00476EA8"/>
    <w:rsid w:val="00477582"/>
    <w:rsid w:val="00477D86"/>
    <w:rsid w:val="0048040E"/>
    <w:rsid w:val="00480673"/>
    <w:rsid w:val="00481754"/>
    <w:rsid w:val="0048193D"/>
    <w:rsid w:val="00481D9B"/>
    <w:rsid w:val="0048295E"/>
    <w:rsid w:val="00482B22"/>
    <w:rsid w:val="00484E00"/>
    <w:rsid w:val="00486546"/>
    <w:rsid w:val="004872CC"/>
    <w:rsid w:val="004900C9"/>
    <w:rsid w:val="0049023C"/>
    <w:rsid w:val="00492C52"/>
    <w:rsid w:val="00495053"/>
    <w:rsid w:val="00495EE0"/>
    <w:rsid w:val="00496028"/>
    <w:rsid w:val="00496058"/>
    <w:rsid w:val="00496627"/>
    <w:rsid w:val="00496675"/>
    <w:rsid w:val="0049684D"/>
    <w:rsid w:val="00496ABA"/>
    <w:rsid w:val="00496F56"/>
    <w:rsid w:val="004972CB"/>
    <w:rsid w:val="004974A6"/>
    <w:rsid w:val="00497831"/>
    <w:rsid w:val="00497AAD"/>
    <w:rsid w:val="004A015F"/>
    <w:rsid w:val="004A0A7C"/>
    <w:rsid w:val="004A1341"/>
    <w:rsid w:val="004A1FE3"/>
    <w:rsid w:val="004A358E"/>
    <w:rsid w:val="004A3A9A"/>
    <w:rsid w:val="004A4F6A"/>
    <w:rsid w:val="004A6576"/>
    <w:rsid w:val="004A68F5"/>
    <w:rsid w:val="004A702E"/>
    <w:rsid w:val="004B1E2D"/>
    <w:rsid w:val="004B290A"/>
    <w:rsid w:val="004B298D"/>
    <w:rsid w:val="004B2A61"/>
    <w:rsid w:val="004B356F"/>
    <w:rsid w:val="004B3817"/>
    <w:rsid w:val="004B428B"/>
    <w:rsid w:val="004B4879"/>
    <w:rsid w:val="004B5986"/>
    <w:rsid w:val="004B5FBD"/>
    <w:rsid w:val="004B63B4"/>
    <w:rsid w:val="004B6481"/>
    <w:rsid w:val="004B6EAC"/>
    <w:rsid w:val="004B71D3"/>
    <w:rsid w:val="004B7ADE"/>
    <w:rsid w:val="004B7BC0"/>
    <w:rsid w:val="004B7E1D"/>
    <w:rsid w:val="004C0B4F"/>
    <w:rsid w:val="004C0C45"/>
    <w:rsid w:val="004C0F3D"/>
    <w:rsid w:val="004C10C7"/>
    <w:rsid w:val="004C193E"/>
    <w:rsid w:val="004C27B4"/>
    <w:rsid w:val="004C2868"/>
    <w:rsid w:val="004C28D0"/>
    <w:rsid w:val="004C5D75"/>
    <w:rsid w:val="004C6DC7"/>
    <w:rsid w:val="004C7407"/>
    <w:rsid w:val="004C7CF6"/>
    <w:rsid w:val="004D016E"/>
    <w:rsid w:val="004D034F"/>
    <w:rsid w:val="004D07E8"/>
    <w:rsid w:val="004D0B95"/>
    <w:rsid w:val="004D19E3"/>
    <w:rsid w:val="004D1E92"/>
    <w:rsid w:val="004D3D1B"/>
    <w:rsid w:val="004D4E11"/>
    <w:rsid w:val="004D4F95"/>
    <w:rsid w:val="004D5FDB"/>
    <w:rsid w:val="004D6930"/>
    <w:rsid w:val="004D7A11"/>
    <w:rsid w:val="004E13AB"/>
    <w:rsid w:val="004E1618"/>
    <w:rsid w:val="004E2198"/>
    <w:rsid w:val="004E21E5"/>
    <w:rsid w:val="004E24FD"/>
    <w:rsid w:val="004E2F51"/>
    <w:rsid w:val="004E6117"/>
    <w:rsid w:val="004F00D3"/>
    <w:rsid w:val="004F13B7"/>
    <w:rsid w:val="004F1843"/>
    <w:rsid w:val="004F1A26"/>
    <w:rsid w:val="004F27BE"/>
    <w:rsid w:val="004F2983"/>
    <w:rsid w:val="004F2FE3"/>
    <w:rsid w:val="004F4A62"/>
    <w:rsid w:val="004F4D1B"/>
    <w:rsid w:val="004F6773"/>
    <w:rsid w:val="004F69FC"/>
    <w:rsid w:val="004F75F4"/>
    <w:rsid w:val="004F777F"/>
    <w:rsid w:val="004F7BDF"/>
    <w:rsid w:val="0050208F"/>
    <w:rsid w:val="0050222F"/>
    <w:rsid w:val="00503C0A"/>
    <w:rsid w:val="005047A9"/>
    <w:rsid w:val="00505A01"/>
    <w:rsid w:val="00505B89"/>
    <w:rsid w:val="005067CF"/>
    <w:rsid w:val="00506C99"/>
    <w:rsid w:val="00507987"/>
    <w:rsid w:val="00510DB9"/>
    <w:rsid w:val="005127F8"/>
    <w:rsid w:val="00515C82"/>
    <w:rsid w:val="00515E84"/>
    <w:rsid w:val="00516348"/>
    <w:rsid w:val="00516354"/>
    <w:rsid w:val="0051642F"/>
    <w:rsid w:val="00516554"/>
    <w:rsid w:val="005203AC"/>
    <w:rsid w:val="0052062B"/>
    <w:rsid w:val="00520AF6"/>
    <w:rsid w:val="00520B94"/>
    <w:rsid w:val="005214C0"/>
    <w:rsid w:val="0052206A"/>
    <w:rsid w:val="0052285B"/>
    <w:rsid w:val="0052287C"/>
    <w:rsid w:val="005232B3"/>
    <w:rsid w:val="005235E6"/>
    <w:rsid w:val="005237D8"/>
    <w:rsid w:val="00523A4E"/>
    <w:rsid w:val="005263EE"/>
    <w:rsid w:val="00526729"/>
    <w:rsid w:val="00526765"/>
    <w:rsid w:val="00527950"/>
    <w:rsid w:val="005304E5"/>
    <w:rsid w:val="00530591"/>
    <w:rsid w:val="00530D36"/>
    <w:rsid w:val="0053142D"/>
    <w:rsid w:val="005323E8"/>
    <w:rsid w:val="00533DCA"/>
    <w:rsid w:val="00534AAF"/>
    <w:rsid w:val="00534ED5"/>
    <w:rsid w:val="00535041"/>
    <w:rsid w:val="00535B45"/>
    <w:rsid w:val="00536BA8"/>
    <w:rsid w:val="00537220"/>
    <w:rsid w:val="00537312"/>
    <w:rsid w:val="00540057"/>
    <w:rsid w:val="00541002"/>
    <w:rsid w:val="00541038"/>
    <w:rsid w:val="00542343"/>
    <w:rsid w:val="00542561"/>
    <w:rsid w:val="005431D9"/>
    <w:rsid w:val="00545729"/>
    <w:rsid w:val="00546264"/>
    <w:rsid w:val="00546816"/>
    <w:rsid w:val="00546F38"/>
    <w:rsid w:val="0054700F"/>
    <w:rsid w:val="00551A05"/>
    <w:rsid w:val="0055288F"/>
    <w:rsid w:val="00552ADC"/>
    <w:rsid w:val="00552DF1"/>
    <w:rsid w:val="00553975"/>
    <w:rsid w:val="005541F8"/>
    <w:rsid w:val="00555044"/>
    <w:rsid w:val="005550DE"/>
    <w:rsid w:val="005551F9"/>
    <w:rsid w:val="00555F2A"/>
    <w:rsid w:val="00562CE2"/>
    <w:rsid w:val="00563552"/>
    <w:rsid w:val="005644C6"/>
    <w:rsid w:val="005679F0"/>
    <w:rsid w:val="00567DC5"/>
    <w:rsid w:val="00572AF8"/>
    <w:rsid w:val="00572CBE"/>
    <w:rsid w:val="00573312"/>
    <w:rsid w:val="00575FB6"/>
    <w:rsid w:val="00576330"/>
    <w:rsid w:val="005763EA"/>
    <w:rsid w:val="00577093"/>
    <w:rsid w:val="005804C3"/>
    <w:rsid w:val="00582934"/>
    <w:rsid w:val="0058318D"/>
    <w:rsid w:val="00583202"/>
    <w:rsid w:val="00584839"/>
    <w:rsid w:val="00585968"/>
    <w:rsid w:val="00585D02"/>
    <w:rsid w:val="00586034"/>
    <w:rsid w:val="00587334"/>
    <w:rsid w:val="00587DEE"/>
    <w:rsid w:val="005901B6"/>
    <w:rsid w:val="005919FC"/>
    <w:rsid w:val="005926FA"/>
    <w:rsid w:val="00592ABB"/>
    <w:rsid w:val="0059368B"/>
    <w:rsid w:val="00595307"/>
    <w:rsid w:val="0059669E"/>
    <w:rsid w:val="005974F2"/>
    <w:rsid w:val="00597C55"/>
    <w:rsid w:val="005A1118"/>
    <w:rsid w:val="005A1D11"/>
    <w:rsid w:val="005A1EAB"/>
    <w:rsid w:val="005A584B"/>
    <w:rsid w:val="005A73BE"/>
    <w:rsid w:val="005B0483"/>
    <w:rsid w:val="005B154F"/>
    <w:rsid w:val="005B25D7"/>
    <w:rsid w:val="005B2ACF"/>
    <w:rsid w:val="005B2B5A"/>
    <w:rsid w:val="005B3974"/>
    <w:rsid w:val="005B541F"/>
    <w:rsid w:val="005B57D6"/>
    <w:rsid w:val="005B6AF0"/>
    <w:rsid w:val="005B6C9D"/>
    <w:rsid w:val="005B712E"/>
    <w:rsid w:val="005B7C74"/>
    <w:rsid w:val="005B7ED8"/>
    <w:rsid w:val="005C0B69"/>
    <w:rsid w:val="005C12D8"/>
    <w:rsid w:val="005C1A72"/>
    <w:rsid w:val="005C23B1"/>
    <w:rsid w:val="005C305B"/>
    <w:rsid w:val="005C40EA"/>
    <w:rsid w:val="005C4372"/>
    <w:rsid w:val="005C45AF"/>
    <w:rsid w:val="005C4B35"/>
    <w:rsid w:val="005C4CF9"/>
    <w:rsid w:val="005C51CE"/>
    <w:rsid w:val="005C558B"/>
    <w:rsid w:val="005C5C63"/>
    <w:rsid w:val="005C6A8F"/>
    <w:rsid w:val="005C74EE"/>
    <w:rsid w:val="005C7935"/>
    <w:rsid w:val="005C7A45"/>
    <w:rsid w:val="005D1CB9"/>
    <w:rsid w:val="005D2F27"/>
    <w:rsid w:val="005D4DEC"/>
    <w:rsid w:val="005D538A"/>
    <w:rsid w:val="005D64F4"/>
    <w:rsid w:val="005E032F"/>
    <w:rsid w:val="005E03D0"/>
    <w:rsid w:val="005E063F"/>
    <w:rsid w:val="005E4291"/>
    <w:rsid w:val="005E4391"/>
    <w:rsid w:val="005E6B36"/>
    <w:rsid w:val="005E6BD5"/>
    <w:rsid w:val="005E74A4"/>
    <w:rsid w:val="005E76A0"/>
    <w:rsid w:val="005E78FC"/>
    <w:rsid w:val="005E7B23"/>
    <w:rsid w:val="005E7CA6"/>
    <w:rsid w:val="005F047B"/>
    <w:rsid w:val="005F1463"/>
    <w:rsid w:val="005F18A7"/>
    <w:rsid w:val="005F2CF6"/>
    <w:rsid w:val="005F4467"/>
    <w:rsid w:val="005F576F"/>
    <w:rsid w:val="005F7102"/>
    <w:rsid w:val="005F7BC8"/>
    <w:rsid w:val="00600075"/>
    <w:rsid w:val="00600DCB"/>
    <w:rsid w:val="006011AD"/>
    <w:rsid w:val="00601CCA"/>
    <w:rsid w:val="006033D9"/>
    <w:rsid w:val="00603F0A"/>
    <w:rsid w:val="006048C0"/>
    <w:rsid w:val="006052FF"/>
    <w:rsid w:val="00605434"/>
    <w:rsid w:val="00606082"/>
    <w:rsid w:val="0060658B"/>
    <w:rsid w:val="006126A4"/>
    <w:rsid w:val="00612A7F"/>
    <w:rsid w:val="0061353B"/>
    <w:rsid w:val="0061466A"/>
    <w:rsid w:val="0061476B"/>
    <w:rsid w:val="00614891"/>
    <w:rsid w:val="006151AB"/>
    <w:rsid w:val="006178C7"/>
    <w:rsid w:val="0062089B"/>
    <w:rsid w:val="00620D68"/>
    <w:rsid w:val="006213F7"/>
    <w:rsid w:val="006215A8"/>
    <w:rsid w:val="006220B5"/>
    <w:rsid w:val="00622347"/>
    <w:rsid w:val="00622B9A"/>
    <w:rsid w:val="00623D2D"/>
    <w:rsid w:val="00624105"/>
    <w:rsid w:val="006256AE"/>
    <w:rsid w:val="00625944"/>
    <w:rsid w:val="00625F80"/>
    <w:rsid w:val="00626745"/>
    <w:rsid w:val="00627480"/>
    <w:rsid w:val="006279B5"/>
    <w:rsid w:val="0063068A"/>
    <w:rsid w:val="0063191D"/>
    <w:rsid w:val="00636016"/>
    <w:rsid w:val="00636B1D"/>
    <w:rsid w:val="006370AB"/>
    <w:rsid w:val="00640481"/>
    <w:rsid w:val="00640F34"/>
    <w:rsid w:val="00640FF2"/>
    <w:rsid w:val="0064103B"/>
    <w:rsid w:val="00641919"/>
    <w:rsid w:val="006424FA"/>
    <w:rsid w:val="00642629"/>
    <w:rsid w:val="006427A0"/>
    <w:rsid w:val="00645E0B"/>
    <w:rsid w:val="0064727E"/>
    <w:rsid w:val="00650337"/>
    <w:rsid w:val="00651407"/>
    <w:rsid w:val="006516EE"/>
    <w:rsid w:val="00651B78"/>
    <w:rsid w:val="00651D19"/>
    <w:rsid w:val="0065202D"/>
    <w:rsid w:val="00652DBD"/>
    <w:rsid w:val="006551D4"/>
    <w:rsid w:val="006566DA"/>
    <w:rsid w:val="006571F7"/>
    <w:rsid w:val="006606A5"/>
    <w:rsid w:val="00663816"/>
    <w:rsid w:val="00663FB1"/>
    <w:rsid w:val="006649CE"/>
    <w:rsid w:val="0066555C"/>
    <w:rsid w:val="00665CAC"/>
    <w:rsid w:val="006666C1"/>
    <w:rsid w:val="0066745B"/>
    <w:rsid w:val="00667539"/>
    <w:rsid w:val="00671392"/>
    <w:rsid w:val="00671EC8"/>
    <w:rsid w:val="00672C00"/>
    <w:rsid w:val="006731DA"/>
    <w:rsid w:val="00674573"/>
    <w:rsid w:val="00674687"/>
    <w:rsid w:val="00674FE2"/>
    <w:rsid w:val="00675002"/>
    <w:rsid w:val="006765FE"/>
    <w:rsid w:val="006767AE"/>
    <w:rsid w:val="00676C9C"/>
    <w:rsid w:val="00677792"/>
    <w:rsid w:val="0068132F"/>
    <w:rsid w:val="006819F6"/>
    <w:rsid w:val="0068202E"/>
    <w:rsid w:val="006827DE"/>
    <w:rsid w:val="006838DB"/>
    <w:rsid w:val="00685B3F"/>
    <w:rsid w:val="00685B87"/>
    <w:rsid w:val="00690BBF"/>
    <w:rsid w:val="00691129"/>
    <w:rsid w:val="00691E79"/>
    <w:rsid w:val="00694526"/>
    <w:rsid w:val="00695CB4"/>
    <w:rsid w:val="006961AE"/>
    <w:rsid w:val="0069652A"/>
    <w:rsid w:val="00696830"/>
    <w:rsid w:val="00697945"/>
    <w:rsid w:val="006A00FB"/>
    <w:rsid w:val="006A0CD1"/>
    <w:rsid w:val="006A0E79"/>
    <w:rsid w:val="006A1A55"/>
    <w:rsid w:val="006A1B96"/>
    <w:rsid w:val="006A1C07"/>
    <w:rsid w:val="006A377C"/>
    <w:rsid w:val="006A3B1B"/>
    <w:rsid w:val="006A3F25"/>
    <w:rsid w:val="006A42A0"/>
    <w:rsid w:val="006A460E"/>
    <w:rsid w:val="006A4C82"/>
    <w:rsid w:val="006A4F4A"/>
    <w:rsid w:val="006A54B9"/>
    <w:rsid w:val="006A57C6"/>
    <w:rsid w:val="006A5BCA"/>
    <w:rsid w:val="006A6DDA"/>
    <w:rsid w:val="006A6FCF"/>
    <w:rsid w:val="006A71A0"/>
    <w:rsid w:val="006A7337"/>
    <w:rsid w:val="006B0381"/>
    <w:rsid w:val="006B19EE"/>
    <w:rsid w:val="006B2402"/>
    <w:rsid w:val="006B2DB2"/>
    <w:rsid w:val="006B31F3"/>
    <w:rsid w:val="006B3354"/>
    <w:rsid w:val="006B3F9D"/>
    <w:rsid w:val="006B5B8E"/>
    <w:rsid w:val="006B662F"/>
    <w:rsid w:val="006B672A"/>
    <w:rsid w:val="006B70AE"/>
    <w:rsid w:val="006B7999"/>
    <w:rsid w:val="006B7D0D"/>
    <w:rsid w:val="006B7D3E"/>
    <w:rsid w:val="006C0F43"/>
    <w:rsid w:val="006C1A32"/>
    <w:rsid w:val="006C27BF"/>
    <w:rsid w:val="006C2CC1"/>
    <w:rsid w:val="006C4019"/>
    <w:rsid w:val="006C5BE0"/>
    <w:rsid w:val="006C66D9"/>
    <w:rsid w:val="006C6C38"/>
    <w:rsid w:val="006C6F20"/>
    <w:rsid w:val="006C73D1"/>
    <w:rsid w:val="006D01C4"/>
    <w:rsid w:val="006D04CB"/>
    <w:rsid w:val="006D0686"/>
    <w:rsid w:val="006D17DE"/>
    <w:rsid w:val="006D198C"/>
    <w:rsid w:val="006D1A71"/>
    <w:rsid w:val="006D3B87"/>
    <w:rsid w:val="006D44AD"/>
    <w:rsid w:val="006D4B06"/>
    <w:rsid w:val="006D6163"/>
    <w:rsid w:val="006D633F"/>
    <w:rsid w:val="006D6999"/>
    <w:rsid w:val="006D6EA6"/>
    <w:rsid w:val="006D78DE"/>
    <w:rsid w:val="006E07E4"/>
    <w:rsid w:val="006E1646"/>
    <w:rsid w:val="006E17A4"/>
    <w:rsid w:val="006E2135"/>
    <w:rsid w:val="006E2C55"/>
    <w:rsid w:val="006E30AB"/>
    <w:rsid w:val="006E37C1"/>
    <w:rsid w:val="006E3BFF"/>
    <w:rsid w:val="006E4299"/>
    <w:rsid w:val="006E5C59"/>
    <w:rsid w:val="006E63E1"/>
    <w:rsid w:val="006E69A8"/>
    <w:rsid w:val="006E737D"/>
    <w:rsid w:val="006E78CA"/>
    <w:rsid w:val="006F0070"/>
    <w:rsid w:val="006F066A"/>
    <w:rsid w:val="006F0DAB"/>
    <w:rsid w:val="006F0E7B"/>
    <w:rsid w:val="006F1044"/>
    <w:rsid w:val="006F1B02"/>
    <w:rsid w:val="006F2400"/>
    <w:rsid w:val="006F3B82"/>
    <w:rsid w:val="006F407B"/>
    <w:rsid w:val="006F41C2"/>
    <w:rsid w:val="006F44C4"/>
    <w:rsid w:val="006F49E1"/>
    <w:rsid w:val="006F5D72"/>
    <w:rsid w:val="006F76ED"/>
    <w:rsid w:val="0070030B"/>
    <w:rsid w:val="00700538"/>
    <w:rsid w:val="00700BCE"/>
    <w:rsid w:val="007012AA"/>
    <w:rsid w:val="007012D7"/>
    <w:rsid w:val="0070136A"/>
    <w:rsid w:val="00702768"/>
    <w:rsid w:val="007031E5"/>
    <w:rsid w:val="0070363D"/>
    <w:rsid w:val="00703953"/>
    <w:rsid w:val="00703DEC"/>
    <w:rsid w:val="00703E4E"/>
    <w:rsid w:val="00703F76"/>
    <w:rsid w:val="00704509"/>
    <w:rsid w:val="00704868"/>
    <w:rsid w:val="007064A7"/>
    <w:rsid w:val="00707E08"/>
    <w:rsid w:val="007123EA"/>
    <w:rsid w:val="00713727"/>
    <w:rsid w:val="0071405A"/>
    <w:rsid w:val="00714150"/>
    <w:rsid w:val="007145EF"/>
    <w:rsid w:val="0071473E"/>
    <w:rsid w:val="00715482"/>
    <w:rsid w:val="00716AD9"/>
    <w:rsid w:val="00720318"/>
    <w:rsid w:val="007222FC"/>
    <w:rsid w:val="00722FB6"/>
    <w:rsid w:val="00723B4F"/>
    <w:rsid w:val="00723EB3"/>
    <w:rsid w:val="007243E3"/>
    <w:rsid w:val="00724FB6"/>
    <w:rsid w:val="0072566A"/>
    <w:rsid w:val="00725CF3"/>
    <w:rsid w:val="00725F2D"/>
    <w:rsid w:val="00726246"/>
    <w:rsid w:val="007271FB"/>
    <w:rsid w:val="00727503"/>
    <w:rsid w:val="007275F1"/>
    <w:rsid w:val="00727EC3"/>
    <w:rsid w:val="00727FFD"/>
    <w:rsid w:val="00730419"/>
    <w:rsid w:val="00730BFE"/>
    <w:rsid w:val="0073159B"/>
    <w:rsid w:val="0073170F"/>
    <w:rsid w:val="00731EE6"/>
    <w:rsid w:val="007328F0"/>
    <w:rsid w:val="00734351"/>
    <w:rsid w:val="00734A0C"/>
    <w:rsid w:val="00737708"/>
    <w:rsid w:val="0073789C"/>
    <w:rsid w:val="00737E2E"/>
    <w:rsid w:val="0074025C"/>
    <w:rsid w:val="00740B9D"/>
    <w:rsid w:val="007424DC"/>
    <w:rsid w:val="00742A92"/>
    <w:rsid w:val="00744854"/>
    <w:rsid w:val="00745007"/>
    <w:rsid w:val="007452ED"/>
    <w:rsid w:val="00746328"/>
    <w:rsid w:val="00747168"/>
    <w:rsid w:val="00747358"/>
    <w:rsid w:val="00747F99"/>
    <w:rsid w:val="0075112A"/>
    <w:rsid w:val="00751519"/>
    <w:rsid w:val="007515D3"/>
    <w:rsid w:val="00753202"/>
    <w:rsid w:val="0075403A"/>
    <w:rsid w:val="0075493C"/>
    <w:rsid w:val="00754C33"/>
    <w:rsid w:val="00754CBF"/>
    <w:rsid w:val="007558B9"/>
    <w:rsid w:val="00760B7F"/>
    <w:rsid w:val="00761E81"/>
    <w:rsid w:val="0076374C"/>
    <w:rsid w:val="0076458B"/>
    <w:rsid w:val="0076497A"/>
    <w:rsid w:val="00764A74"/>
    <w:rsid w:val="007656F1"/>
    <w:rsid w:val="007659CB"/>
    <w:rsid w:val="00766299"/>
    <w:rsid w:val="00766B48"/>
    <w:rsid w:val="0076726E"/>
    <w:rsid w:val="0077144E"/>
    <w:rsid w:val="007726CF"/>
    <w:rsid w:val="00772C28"/>
    <w:rsid w:val="007736E5"/>
    <w:rsid w:val="00773C76"/>
    <w:rsid w:val="00774864"/>
    <w:rsid w:val="00775269"/>
    <w:rsid w:val="00776220"/>
    <w:rsid w:val="00776D4E"/>
    <w:rsid w:val="00777320"/>
    <w:rsid w:val="0078000D"/>
    <w:rsid w:val="00780076"/>
    <w:rsid w:val="007800AD"/>
    <w:rsid w:val="00780F16"/>
    <w:rsid w:val="007829CD"/>
    <w:rsid w:val="00782B2F"/>
    <w:rsid w:val="00783158"/>
    <w:rsid w:val="007841D1"/>
    <w:rsid w:val="0078505A"/>
    <w:rsid w:val="0078720A"/>
    <w:rsid w:val="00790207"/>
    <w:rsid w:val="00790A82"/>
    <w:rsid w:val="0079216E"/>
    <w:rsid w:val="007922F9"/>
    <w:rsid w:val="00792B1B"/>
    <w:rsid w:val="007957F5"/>
    <w:rsid w:val="0079606F"/>
    <w:rsid w:val="007966C0"/>
    <w:rsid w:val="00796BAF"/>
    <w:rsid w:val="00796FAD"/>
    <w:rsid w:val="007973AD"/>
    <w:rsid w:val="007A0496"/>
    <w:rsid w:val="007A2232"/>
    <w:rsid w:val="007A2815"/>
    <w:rsid w:val="007A2CAA"/>
    <w:rsid w:val="007A4306"/>
    <w:rsid w:val="007A64B3"/>
    <w:rsid w:val="007A700E"/>
    <w:rsid w:val="007A713C"/>
    <w:rsid w:val="007B011B"/>
    <w:rsid w:val="007B0BF1"/>
    <w:rsid w:val="007B11EE"/>
    <w:rsid w:val="007B1BD7"/>
    <w:rsid w:val="007B20D1"/>
    <w:rsid w:val="007B2D9E"/>
    <w:rsid w:val="007B31AA"/>
    <w:rsid w:val="007B3516"/>
    <w:rsid w:val="007B497D"/>
    <w:rsid w:val="007B531F"/>
    <w:rsid w:val="007B5B5E"/>
    <w:rsid w:val="007B7EE4"/>
    <w:rsid w:val="007C04B2"/>
    <w:rsid w:val="007C0985"/>
    <w:rsid w:val="007C0CC6"/>
    <w:rsid w:val="007C0F4C"/>
    <w:rsid w:val="007C119E"/>
    <w:rsid w:val="007C2A87"/>
    <w:rsid w:val="007C3476"/>
    <w:rsid w:val="007C37B1"/>
    <w:rsid w:val="007C3F83"/>
    <w:rsid w:val="007C51A4"/>
    <w:rsid w:val="007C5EF6"/>
    <w:rsid w:val="007C64A5"/>
    <w:rsid w:val="007C687B"/>
    <w:rsid w:val="007D00F9"/>
    <w:rsid w:val="007D0EDD"/>
    <w:rsid w:val="007D25BC"/>
    <w:rsid w:val="007D347F"/>
    <w:rsid w:val="007D42CB"/>
    <w:rsid w:val="007D507C"/>
    <w:rsid w:val="007D59E3"/>
    <w:rsid w:val="007D5E40"/>
    <w:rsid w:val="007D63F9"/>
    <w:rsid w:val="007D6853"/>
    <w:rsid w:val="007E0027"/>
    <w:rsid w:val="007E01E6"/>
    <w:rsid w:val="007E150A"/>
    <w:rsid w:val="007E1CB8"/>
    <w:rsid w:val="007E2636"/>
    <w:rsid w:val="007E3252"/>
    <w:rsid w:val="007E350E"/>
    <w:rsid w:val="007E36F2"/>
    <w:rsid w:val="007E3A37"/>
    <w:rsid w:val="007E3F8D"/>
    <w:rsid w:val="007E516F"/>
    <w:rsid w:val="007E551E"/>
    <w:rsid w:val="007E5CE8"/>
    <w:rsid w:val="007E68A8"/>
    <w:rsid w:val="007E6DFF"/>
    <w:rsid w:val="007E6E59"/>
    <w:rsid w:val="007E7255"/>
    <w:rsid w:val="007E7320"/>
    <w:rsid w:val="007F0BFD"/>
    <w:rsid w:val="007F0C61"/>
    <w:rsid w:val="007F0E49"/>
    <w:rsid w:val="007F0FDB"/>
    <w:rsid w:val="007F2243"/>
    <w:rsid w:val="007F377F"/>
    <w:rsid w:val="007F39E8"/>
    <w:rsid w:val="007F4162"/>
    <w:rsid w:val="007F619F"/>
    <w:rsid w:val="007F69CC"/>
    <w:rsid w:val="007F6B7B"/>
    <w:rsid w:val="007F7442"/>
    <w:rsid w:val="007F7D4C"/>
    <w:rsid w:val="00801FB0"/>
    <w:rsid w:val="0080214E"/>
    <w:rsid w:val="00802CE2"/>
    <w:rsid w:val="008036C3"/>
    <w:rsid w:val="008037FB"/>
    <w:rsid w:val="00804388"/>
    <w:rsid w:val="008046E0"/>
    <w:rsid w:val="008063B4"/>
    <w:rsid w:val="00806D61"/>
    <w:rsid w:val="00806DC5"/>
    <w:rsid w:val="00807A61"/>
    <w:rsid w:val="00807DD5"/>
    <w:rsid w:val="00810164"/>
    <w:rsid w:val="00810265"/>
    <w:rsid w:val="0081050A"/>
    <w:rsid w:val="00810777"/>
    <w:rsid w:val="0081081F"/>
    <w:rsid w:val="00810AED"/>
    <w:rsid w:val="00810C26"/>
    <w:rsid w:val="00812704"/>
    <w:rsid w:val="00812C7D"/>
    <w:rsid w:val="00812CCF"/>
    <w:rsid w:val="00812FDA"/>
    <w:rsid w:val="0081301E"/>
    <w:rsid w:val="00813835"/>
    <w:rsid w:val="00813AB1"/>
    <w:rsid w:val="008147F2"/>
    <w:rsid w:val="00815F09"/>
    <w:rsid w:val="00817D32"/>
    <w:rsid w:val="0082126D"/>
    <w:rsid w:val="00821B46"/>
    <w:rsid w:val="00822D2A"/>
    <w:rsid w:val="00822E87"/>
    <w:rsid w:val="00823E1F"/>
    <w:rsid w:val="00824403"/>
    <w:rsid w:val="00824E2A"/>
    <w:rsid w:val="00824F1C"/>
    <w:rsid w:val="00826A08"/>
    <w:rsid w:val="00826AFF"/>
    <w:rsid w:val="00827AD8"/>
    <w:rsid w:val="00830B7A"/>
    <w:rsid w:val="00831950"/>
    <w:rsid w:val="00831E19"/>
    <w:rsid w:val="00831F2C"/>
    <w:rsid w:val="00832D82"/>
    <w:rsid w:val="0083368D"/>
    <w:rsid w:val="00833EDA"/>
    <w:rsid w:val="00834958"/>
    <w:rsid w:val="00834C58"/>
    <w:rsid w:val="008367A3"/>
    <w:rsid w:val="008376D8"/>
    <w:rsid w:val="008406AC"/>
    <w:rsid w:val="008411B7"/>
    <w:rsid w:val="00841833"/>
    <w:rsid w:val="00842B13"/>
    <w:rsid w:val="00842BAD"/>
    <w:rsid w:val="008433B7"/>
    <w:rsid w:val="008434DF"/>
    <w:rsid w:val="00843800"/>
    <w:rsid w:val="0084484D"/>
    <w:rsid w:val="008453D2"/>
    <w:rsid w:val="0084546B"/>
    <w:rsid w:val="008462C7"/>
    <w:rsid w:val="00846771"/>
    <w:rsid w:val="00846AE0"/>
    <w:rsid w:val="00850339"/>
    <w:rsid w:val="00850642"/>
    <w:rsid w:val="00850B4D"/>
    <w:rsid w:val="00851E9F"/>
    <w:rsid w:val="00853278"/>
    <w:rsid w:val="008534C2"/>
    <w:rsid w:val="00853716"/>
    <w:rsid w:val="00854400"/>
    <w:rsid w:val="00855DAF"/>
    <w:rsid w:val="00856B19"/>
    <w:rsid w:val="00856C44"/>
    <w:rsid w:val="00857B0B"/>
    <w:rsid w:val="008638AA"/>
    <w:rsid w:val="00863B7E"/>
    <w:rsid w:val="00863E79"/>
    <w:rsid w:val="008642E9"/>
    <w:rsid w:val="00865759"/>
    <w:rsid w:val="00865955"/>
    <w:rsid w:val="00865B0B"/>
    <w:rsid w:val="00866C06"/>
    <w:rsid w:val="0086723A"/>
    <w:rsid w:val="00867DBD"/>
    <w:rsid w:val="00870F7D"/>
    <w:rsid w:val="00871EC9"/>
    <w:rsid w:val="00872531"/>
    <w:rsid w:val="00872840"/>
    <w:rsid w:val="00873CA0"/>
    <w:rsid w:val="008742DB"/>
    <w:rsid w:val="0087574A"/>
    <w:rsid w:val="00876704"/>
    <w:rsid w:val="00877B36"/>
    <w:rsid w:val="0088023D"/>
    <w:rsid w:val="008808F9"/>
    <w:rsid w:val="00880B04"/>
    <w:rsid w:val="00880BD6"/>
    <w:rsid w:val="00882B75"/>
    <w:rsid w:val="0088493C"/>
    <w:rsid w:val="00885617"/>
    <w:rsid w:val="00885968"/>
    <w:rsid w:val="00886012"/>
    <w:rsid w:val="00886ADF"/>
    <w:rsid w:val="00887BA8"/>
    <w:rsid w:val="00890DF6"/>
    <w:rsid w:val="00890F9D"/>
    <w:rsid w:val="008911A2"/>
    <w:rsid w:val="00891A51"/>
    <w:rsid w:val="00891AA2"/>
    <w:rsid w:val="00891AAD"/>
    <w:rsid w:val="00891CED"/>
    <w:rsid w:val="0089206F"/>
    <w:rsid w:val="00893039"/>
    <w:rsid w:val="0089329D"/>
    <w:rsid w:val="00893AA0"/>
    <w:rsid w:val="00894F48"/>
    <w:rsid w:val="0089540C"/>
    <w:rsid w:val="00895587"/>
    <w:rsid w:val="008962C8"/>
    <w:rsid w:val="00896CF1"/>
    <w:rsid w:val="008A0739"/>
    <w:rsid w:val="008A0B15"/>
    <w:rsid w:val="008A190A"/>
    <w:rsid w:val="008A19CF"/>
    <w:rsid w:val="008A1B98"/>
    <w:rsid w:val="008A21A6"/>
    <w:rsid w:val="008A22BB"/>
    <w:rsid w:val="008A3978"/>
    <w:rsid w:val="008A446B"/>
    <w:rsid w:val="008A45EE"/>
    <w:rsid w:val="008A46C6"/>
    <w:rsid w:val="008A4F20"/>
    <w:rsid w:val="008B00AE"/>
    <w:rsid w:val="008B0D8C"/>
    <w:rsid w:val="008B2CC8"/>
    <w:rsid w:val="008B2D99"/>
    <w:rsid w:val="008B3887"/>
    <w:rsid w:val="008B4C9C"/>
    <w:rsid w:val="008B51FD"/>
    <w:rsid w:val="008B529D"/>
    <w:rsid w:val="008B5DE8"/>
    <w:rsid w:val="008B64A2"/>
    <w:rsid w:val="008B7507"/>
    <w:rsid w:val="008B7C2C"/>
    <w:rsid w:val="008C05EF"/>
    <w:rsid w:val="008C0FD6"/>
    <w:rsid w:val="008C1A78"/>
    <w:rsid w:val="008C1A81"/>
    <w:rsid w:val="008C1DB9"/>
    <w:rsid w:val="008C294F"/>
    <w:rsid w:val="008C301B"/>
    <w:rsid w:val="008C3668"/>
    <w:rsid w:val="008C3F6E"/>
    <w:rsid w:val="008C46B3"/>
    <w:rsid w:val="008C49EA"/>
    <w:rsid w:val="008C5275"/>
    <w:rsid w:val="008C718A"/>
    <w:rsid w:val="008C7355"/>
    <w:rsid w:val="008C79F0"/>
    <w:rsid w:val="008C7DF3"/>
    <w:rsid w:val="008D0218"/>
    <w:rsid w:val="008D056B"/>
    <w:rsid w:val="008D0F9F"/>
    <w:rsid w:val="008D1571"/>
    <w:rsid w:val="008D39CB"/>
    <w:rsid w:val="008D4072"/>
    <w:rsid w:val="008D49C5"/>
    <w:rsid w:val="008D5597"/>
    <w:rsid w:val="008D5836"/>
    <w:rsid w:val="008D7ADE"/>
    <w:rsid w:val="008E0039"/>
    <w:rsid w:val="008E00F5"/>
    <w:rsid w:val="008E0715"/>
    <w:rsid w:val="008E0A52"/>
    <w:rsid w:val="008E0EED"/>
    <w:rsid w:val="008E1B34"/>
    <w:rsid w:val="008E21FC"/>
    <w:rsid w:val="008E23C9"/>
    <w:rsid w:val="008E340A"/>
    <w:rsid w:val="008E3AAA"/>
    <w:rsid w:val="008E4E08"/>
    <w:rsid w:val="008E4E0E"/>
    <w:rsid w:val="008E6CAA"/>
    <w:rsid w:val="008F1B05"/>
    <w:rsid w:val="008F1D2A"/>
    <w:rsid w:val="008F209E"/>
    <w:rsid w:val="008F2684"/>
    <w:rsid w:val="008F37A6"/>
    <w:rsid w:val="008F38CD"/>
    <w:rsid w:val="008F41B7"/>
    <w:rsid w:val="008F42EC"/>
    <w:rsid w:val="008F5711"/>
    <w:rsid w:val="008F71E4"/>
    <w:rsid w:val="009001FB"/>
    <w:rsid w:val="00901ACB"/>
    <w:rsid w:val="00904319"/>
    <w:rsid w:val="009048A0"/>
    <w:rsid w:val="0090606C"/>
    <w:rsid w:val="0090718A"/>
    <w:rsid w:val="00907592"/>
    <w:rsid w:val="009101F7"/>
    <w:rsid w:val="009102A3"/>
    <w:rsid w:val="0091045F"/>
    <w:rsid w:val="00910E17"/>
    <w:rsid w:val="00911128"/>
    <w:rsid w:val="00911B3F"/>
    <w:rsid w:val="00912A53"/>
    <w:rsid w:val="00912F31"/>
    <w:rsid w:val="00913006"/>
    <w:rsid w:val="00914437"/>
    <w:rsid w:val="0091594D"/>
    <w:rsid w:val="0091744C"/>
    <w:rsid w:val="00917C17"/>
    <w:rsid w:val="0092222A"/>
    <w:rsid w:val="00922F3E"/>
    <w:rsid w:val="009258D0"/>
    <w:rsid w:val="009259CF"/>
    <w:rsid w:val="009265F5"/>
    <w:rsid w:val="009266C0"/>
    <w:rsid w:val="0093000F"/>
    <w:rsid w:val="00931D27"/>
    <w:rsid w:val="0093271B"/>
    <w:rsid w:val="0093354D"/>
    <w:rsid w:val="009341E9"/>
    <w:rsid w:val="009355D4"/>
    <w:rsid w:val="00935AB1"/>
    <w:rsid w:val="00935D31"/>
    <w:rsid w:val="00935E77"/>
    <w:rsid w:val="00936FF2"/>
    <w:rsid w:val="0094081C"/>
    <w:rsid w:val="009414C7"/>
    <w:rsid w:val="0094153E"/>
    <w:rsid w:val="00941ED5"/>
    <w:rsid w:val="00942419"/>
    <w:rsid w:val="00942DD3"/>
    <w:rsid w:val="009440F4"/>
    <w:rsid w:val="0094464C"/>
    <w:rsid w:val="00944BA0"/>
    <w:rsid w:val="0094565D"/>
    <w:rsid w:val="00945AC0"/>
    <w:rsid w:val="00945D15"/>
    <w:rsid w:val="00945F11"/>
    <w:rsid w:val="00946F69"/>
    <w:rsid w:val="00947A1F"/>
    <w:rsid w:val="00950C33"/>
    <w:rsid w:val="0095148C"/>
    <w:rsid w:val="00953A38"/>
    <w:rsid w:val="00953BC3"/>
    <w:rsid w:val="009540C2"/>
    <w:rsid w:val="0095467E"/>
    <w:rsid w:val="00956D27"/>
    <w:rsid w:val="00957EAE"/>
    <w:rsid w:val="0096087E"/>
    <w:rsid w:val="00960AFB"/>
    <w:rsid w:val="00962A04"/>
    <w:rsid w:val="00962B70"/>
    <w:rsid w:val="009645EF"/>
    <w:rsid w:val="0096485A"/>
    <w:rsid w:val="009650EF"/>
    <w:rsid w:val="009654A5"/>
    <w:rsid w:val="0096624D"/>
    <w:rsid w:val="009670FF"/>
    <w:rsid w:val="00967143"/>
    <w:rsid w:val="009678CB"/>
    <w:rsid w:val="009701FD"/>
    <w:rsid w:val="00970CC2"/>
    <w:rsid w:val="009711C6"/>
    <w:rsid w:val="00971D8D"/>
    <w:rsid w:val="00972853"/>
    <w:rsid w:val="00974C99"/>
    <w:rsid w:val="009758CF"/>
    <w:rsid w:val="00976417"/>
    <w:rsid w:val="0097689F"/>
    <w:rsid w:val="00976CA6"/>
    <w:rsid w:val="00976EA7"/>
    <w:rsid w:val="0097706D"/>
    <w:rsid w:val="00977B56"/>
    <w:rsid w:val="00977B68"/>
    <w:rsid w:val="00977E54"/>
    <w:rsid w:val="009816D9"/>
    <w:rsid w:val="0098235C"/>
    <w:rsid w:val="00982BC1"/>
    <w:rsid w:val="00982E54"/>
    <w:rsid w:val="0098406E"/>
    <w:rsid w:val="0098421C"/>
    <w:rsid w:val="00984516"/>
    <w:rsid w:val="00984A54"/>
    <w:rsid w:val="00984DB1"/>
    <w:rsid w:val="00985D37"/>
    <w:rsid w:val="009871D7"/>
    <w:rsid w:val="009874EC"/>
    <w:rsid w:val="009879E9"/>
    <w:rsid w:val="009904E4"/>
    <w:rsid w:val="009912A9"/>
    <w:rsid w:val="00991848"/>
    <w:rsid w:val="0099205D"/>
    <w:rsid w:val="00993C66"/>
    <w:rsid w:val="0099502B"/>
    <w:rsid w:val="0099590B"/>
    <w:rsid w:val="00995AF2"/>
    <w:rsid w:val="0099647C"/>
    <w:rsid w:val="0099669D"/>
    <w:rsid w:val="00997D8E"/>
    <w:rsid w:val="009A11C2"/>
    <w:rsid w:val="009A1E2A"/>
    <w:rsid w:val="009A3CF0"/>
    <w:rsid w:val="009A3D04"/>
    <w:rsid w:val="009A599E"/>
    <w:rsid w:val="009A5FF5"/>
    <w:rsid w:val="009A647A"/>
    <w:rsid w:val="009A7B2D"/>
    <w:rsid w:val="009B08AC"/>
    <w:rsid w:val="009B18ED"/>
    <w:rsid w:val="009B1CC7"/>
    <w:rsid w:val="009B1D77"/>
    <w:rsid w:val="009B4760"/>
    <w:rsid w:val="009B4C3D"/>
    <w:rsid w:val="009B4F6C"/>
    <w:rsid w:val="009B5F73"/>
    <w:rsid w:val="009B692F"/>
    <w:rsid w:val="009B7137"/>
    <w:rsid w:val="009C0043"/>
    <w:rsid w:val="009C05B1"/>
    <w:rsid w:val="009C06C9"/>
    <w:rsid w:val="009C0DF5"/>
    <w:rsid w:val="009C1915"/>
    <w:rsid w:val="009C20CC"/>
    <w:rsid w:val="009C3140"/>
    <w:rsid w:val="009C35DE"/>
    <w:rsid w:val="009C3804"/>
    <w:rsid w:val="009C3922"/>
    <w:rsid w:val="009C3A05"/>
    <w:rsid w:val="009C3F7E"/>
    <w:rsid w:val="009C4E1E"/>
    <w:rsid w:val="009C5073"/>
    <w:rsid w:val="009C50E1"/>
    <w:rsid w:val="009C6B24"/>
    <w:rsid w:val="009C6B41"/>
    <w:rsid w:val="009C717F"/>
    <w:rsid w:val="009C7191"/>
    <w:rsid w:val="009C75E7"/>
    <w:rsid w:val="009C7C37"/>
    <w:rsid w:val="009D03D2"/>
    <w:rsid w:val="009D131E"/>
    <w:rsid w:val="009D14D8"/>
    <w:rsid w:val="009D2A18"/>
    <w:rsid w:val="009D3C18"/>
    <w:rsid w:val="009D4962"/>
    <w:rsid w:val="009D4D79"/>
    <w:rsid w:val="009D5B3A"/>
    <w:rsid w:val="009D5C12"/>
    <w:rsid w:val="009D5E4C"/>
    <w:rsid w:val="009D6AFF"/>
    <w:rsid w:val="009D719C"/>
    <w:rsid w:val="009D7942"/>
    <w:rsid w:val="009D7CD6"/>
    <w:rsid w:val="009D7D63"/>
    <w:rsid w:val="009D7F78"/>
    <w:rsid w:val="009D7FC3"/>
    <w:rsid w:val="009E07B9"/>
    <w:rsid w:val="009E1183"/>
    <w:rsid w:val="009E1198"/>
    <w:rsid w:val="009E155A"/>
    <w:rsid w:val="009E1AEF"/>
    <w:rsid w:val="009E2812"/>
    <w:rsid w:val="009E3467"/>
    <w:rsid w:val="009E3998"/>
    <w:rsid w:val="009E5154"/>
    <w:rsid w:val="009E559E"/>
    <w:rsid w:val="009E5644"/>
    <w:rsid w:val="009E5F1A"/>
    <w:rsid w:val="009E5F5A"/>
    <w:rsid w:val="009E7720"/>
    <w:rsid w:val="009F15E8"/>
    <w:rsid w:val="009F17CE"/>
    <w:rsid w:val="009F1944"/>
    <w:rsid w:val="009F1A2A"/>
    <w:rsid w:val="009F22E7"/>
    <w:rsid w:val="009F287F"/>
    <w:rsid w:val="009F49F5"/>
    <w:rsid w:val="009F62FF"/>
    <w:rsid w:val="009F7524"/>
    <w:rsid w:val="009F7953"/>
    <w:rsid w:val="00A0013C"/>
    <w:rsid w:val="00A0023C"/>
    <w:rsid w:val="00A01D5F"/>
    <w:rsid w:val="00A02474"/>
    <w:rsid w:val="00A0431B"/>
    <w:rsid w:val="00A0440E"/>
    <w:rsid w:val="00A044B7"/>
    <w:rsid w:val="00A046A1"/>
    <w:rsid w:val="00A0499F"/>
    <w:rsid w:val="00A0590C"/>
    <w:rsid w:val="00A064C7"/>
    <w:rsid w:val="00A06AAE"/>
    <w:rsid w:val="00A06BDC"/>
    <w:rsid w:val="00A11DA2"/>
    <w:rsid w:val="00A13E9D"/>
    <w:rsid w:val="00A16342"/>
    <w:rsid w:val="00A164DB"/>
    <w:rsid w:val="00A1718A"/>
    <w:rsid w:val="00A20D3B"/>
    <w:rsid w:val="00A215B2"/>
    <w:rsid w:val="00A24303"/>
    <w:rsid w:val="00A25580"/>
    <w:rsid w:val="00A25C67"/>
    <w:rsid w:val="00A26F4A"/>
    <w:rsid w:val="00A2755C"/>
    <w:rsid w:val="00A27BF5"/>
    <w:rsid w:val="00A303A5"/>
    <w:rsid w:val="00A303DB"/>
    <w:rsid w:val="00A31663"/>
    <w:rsid w:val="00A317CA"/>
    <w:rsid w:val="00A32A44"/>
    <w:rsid w:val="00A330A7"/>
    <w:rsid w:val="00A33550"/>
    <w:rsid w:val="00A34190"/>
    <w:rsid w:val="00A345EB"/>
    <w:rsid w:val="00A348B5"/>
    <w:rsid w:val="00A34D1A"/>
    <w:rsid w:val="00A35302"/>
    <w:rsid w:val="00A3576C"/>
    <w:rsid w:val="00A3641C"/>
    <w:rsid w:val="00A37168"/>
    <w:rsid w:val="00A376FC"/>
    <w:rsid w:val="00A42A17"/>
    <w:rsid w:val="00A43506"/>
    <w:rsid w:val="00A4459A"/>
    <w:rsid w:val="00A445D4"/>
    <w:rsid w:val="00A4526B"/>
    <w:rsid w:val="00A45331"/>
    <w:rsid w:val="00A45E0C"/>
    <w:rsid w:val="00A4602C"/>
    <w:rsid w:val="00A4640C"/>
    <w:rsid w:val="00A464E5"/>
    <w:rsid w:val="00A46D11"/>
    <w:rsid w:val="00A47053"/>
    <w:rsid w:val="00A4706C"/>
    <w:rsid w:val="00A4779C"/>
    <w:rsid w:val="00A5108B"/>
    <w:rsid w:val="00A53AB6"/>
    <w:rsid w:val="00A54192"/>
    <w:rsid w:val="00A549D6"/>
    <w:rsid w:val="00A54D04"/>
    <w:rsid w:val="00A5520E"/>
    <w:rsid w:val="00A566EA"/>
    <w:rsid w:val="00A56E99"/>
    <w:rsid w:val="00A57FEE"/>
    <w:rsid w:val="00A61B5D"/>
    <w:rsid w:val="00A61F7E"/>
    <w:rsid w:val="00A6227D"/>
    <w:rsid w:val="00A640C8"/>
    <w:rsid w:val="00A642F2"/>
    <w:rsid w:val="00A6506A"/>
    <w:rsid w:val="00A651F6"/>
    <w:rsid w:val="00A65EDF"/>
    <w:rsid w:val="00A66C91"/>
    <w:rsid w:val="00A66EE1"/>
    <w:rsid w:val="00A701B0"/>
    <w:rsid w:val="00A7020C"/>
    <w:rsid w:val="00A706A5"/>
    <w:rsid w:val="00A70C13"/>
    <w:rsid w:val="00A723B5"/>
    <w:rsid w:val="00A7334A"/>
    <w:rsid w:val="00A73479"/>
    <w:rsid w:val="00A73F5B"/>
    <w:rsid w:val="00A740D8"/>
    <w:rsid w:val="00A744B8"/>
    <w:rsid w:val="00A74940"/>
    <w:rsid w:val="00A75063"/>
    <w:rsid w:val="00A75472"/>
    <w:rsid w:val="00A75873"/>
    <w:rsid w:val="00A75E54"/>
    <w:rsid w:val="00A763BF"/>
    <w:rsid w:val="00A7681B"/>
    <w:rsid w:val="00A76ADD"/>
    <w:rsid w:val="00A7710F"/>
    <w:rsid w:val="00A77158"/>
    <w:rsid w:val="00A77911"/>
    <w:rsid w:val="00A77F35"/>
    <w:rsid w:val="00A811D4"/>
    <w:rsid w:val="00A8123F"/>
    <w:rsid w:val="00A830A3"/>
    <w:rsid w:val="00A83BDC"/>
    <w:rsid w:val="00A840F4"/>
    <w:rsid w:val="00A848D5"/>
    <w:rsid w:val="00A849F4"/>
    <w:rsid w:val="00A86EEF"/>
    <w:rsid w:val="00A86F85"/>
    <w:rsid w:val="00A87102"/>
    <w:rsid w:val="00A87FC2"/>
    <w:rsid w:val="00A90C3C"/>
    <w:rsid w:val="00A90CDD"/>
    <w:rsid w:val="00A91103"/>
    <w:rsid w:val="00A91E3A"/>
    <w:rsid w:val="00A9220C"/>
    <w:rsid w:val="00A928CC"/>
    <w:rsid w:val="00A945FA"/>
    <w:rsid w:val="00A94FBC"/>
    <w:rsid w:val="00A95394"/>
    <w:rsid w:val="00A96857"/>
    <w:rsid w:val="00A97096"/>
    <w:rsid w:val="00A97536"/>
    <w:rsid w:val="00A97696"/>
    <w:rsid w:val="00AA24BB"/>
    <w:rsid w:val="00AA2ACB"/>
    <w:rsid w:val="00AA3D66"/>
    <w:rsid w:val="00AA4BC8"/>
    <w:rsid w:val="00AA5F9B"/>
    <w:rsid w:val="00AA6695"/>
    <w:rsid w:val="00AB01CF"/>
    <w:rsid w:val="00AB2F78"/>
    <w:rsid w:val="00AB3550"/>
    <w:rsid w:val="00AB363B"/>
    <w:rsid w:val="00AB3E4F"/>
    <w:rsid w:val="00AB4C60"/>
    <w:rsid w:val="00AB6F91"/>
    <w:rsid w:val="00AB7B02"/>
    <w:rsid w:val="00AB7E9D"/>
    <w:rsid w:val="00AC0586"/>
    <w:rsid w:val="00AC1149"/>
    <w:rsid w:val="00AC36CD"/>
    <w:rsid w:val="00AC446E"/>
    <w:rsid w:val="00AC479F"/>
    <w:rsid w:val="00AC4D0E"/>
    <w:rsid w:val="00AC56F1"/>
    <w:rsid w:val="00AC62AA"/>
    <w:rsid w:val="00AC675F"/>
    <w:rsid w:val="00AC6F35"/>
    <w:rsid w:val="00AC72E8"/>
    <w:rsid w:val="00AC74E4"/>
    <w:rsid w:val="00AC752B"/>
    <w:rsid w:val="00AC76F5"/>
    <w:rsid w:val="00AD0247"/>
    <w:rsid w:val="00AD106E"/>
    <w:rsid w:val="00AD18C9"/>
    <w:rsid w:val="00AD1938"/>
    <w:rsid w:val="00AD1C2A"/>
    <w:rsid w:val="00AD1FAD"/>
    <w:rsid w:val="00AD2409"/>
    <w:rsid w:val="00AD2C3E"/>
    <w:rsid w:val="00AD325A"/>
    <w:rsid w:val="00AD4373"/>
    <w:rsid w:val="00AD5C1F"/>
    <w:rsid w:val="00AD6E27"/>
    <w:rsid w:val="00AE0157"/>
    <w:rsid w:val="00AE0834"/>
    <w:rsid w:val="00AE13E8"/>
    <w:rsid w:val="00AE19A0"/>
    <w:rsid w:val="00AE1FF3"/>
    <w:rsid w:val="00AE2711"/>
    <w:rsid w:val="00AE5C14"/>
    <w:rsid w:val="00AE5FA9"/>
    <w:rsid w:val="00AE743D"/>
    <w:rsid w:val="00AE77F9"/>
    <w:rsid w:val="00AF0097"/>
    <w:rsid w:val="00AF0665"/>
    <w:rsid w:val="00AF105B"/>
    <w:rsid w:val="00AF1302"/>
    <w:rsid w:val="00AF13B3"/>
    <w:rsid w:val="00AF16A6"/>
    <w:rsid w:val="00AF1A2B"/>
    <w:rsid w:val="00AF2501"/>
    <w:rsid w:val="00AF2A1E"/>
    <w:rsid w:val="00AF2D8F"/>
    <w:rsid w:val="00AF36CD"/>
    <w:rsid w:val="00AF539E"/>
    <w:rsid w:val="00AF5F55"/>
    <w:rsid w:val="00AF63C2"/>
    <w:rsid w:val="00AF6F8C"/>
    <w:rsid w:val="00AF7B31"/>
    <w:rsid w:val="00AF7F96"/>
    <w:rsid w:val="00B004D4"/>
    <w:rsid w:val="00B006A1"/>
    <w:rsid w:val="00B02561"/>
    <w:rsid w:val="00B02859"/>
    <w:rsid w:val="00B02AA0"/>
    <w:rsid w:val="00B042C8"/>
    <w:rsid w:val="00B04A6B"/>
    <w:rsid w:val="00B05A0A"/>
    <w:rsid w:val="00B10132"/>
    <w:rsid w:val="00B10F8C"/>
    <w:rsid w:val="00B11918"/>
    <w:rsid w:val="00B119E7"/>
    <w:rsid w:val="00B12652"/>
    <w:rsid w:val="00B1308D"/>
    <w:rsid w:val="00B136F6"/>
    <w:rsid w:val="00B1374B"/>
    <w:rsid w:val="00B14169"/>
    <w:rsid w:val="00B14616"/>
    <w:rsid w:val="00B1501F"/>
    <w:rsid w:val="00B150DD"/>
    <w:rsid w:val="00B15AEC"/>
    <w:rsid w:val="00B16044"/>
    <w:rsid w:val="00B168A4"/>
    <w:rsid w:val="00B16B88"/>
    <w:rsid w:val="00B16F98"/>
    <w:rsid w:val="00B170C9"/>
    <w:rsid w:val="00B172FD"/>
    <w:rsid w:val="00B2083B"/>
    <w:rsid w:val="00B214F5"/>
    <w:rsid w:val="00B21B71"/>
    <w:rsid w:val="00B2243F"/>
    <w:rsid w:val="00B226F9"/>
    <w:rsid w:val="00B232A6"/>
    <w:rsid w:val="00B235BB"/>
    <w:rsid w:val="00B236B8"/>
    <w:rsid w:val="00B23812"/>
    <w:rsid w:val="00B24975"/>
    <w:rsid w:val="00B2522C"/>
    <w:rsid w:val="00B25E10"/>
    <w:rsid w:val="00B27602"/>
    <w:rsid w:val="00B27805"/>
    <w:rsid w:val="00B278D7"/>
    <w:rsid w:val="00B27C82"/>
    <w:rsid w:val="00B30727"/>
    <w:rsid w:val="00B30DD1"/>
    <w:rsid w:val="00B3116E"/>
    <w:rsid w:val="00B31BAE"/>
    <w:rsid w:val="00B32936"/>
    <w:rsid w:val="00B3622B"/>
    <w:rsid w:val="00B3628A"/>
    <w:rsid w:val="00B36A92"/>
    <w:rsid w:val="00B3731A"/>
    <w:rsid w:val="00B407DB"/>
    <w:rsid w:val="00B4171B"/>
    <w:rsid w:val="00B428A7"/>
    <w:rsid w:val="00B431DB"/>
    <w:rsid w:val="00B4359C"/>
    <w:rsid w:val="00B43A95"/>
    <w:rsid w:val="00B45AB5"/>
    <w:rsid w:val="00B45BBF"/>
    <w:rsid w:val="00B46A96"/>
    <w:rsid w:val="00B46AA8"/>
    <w:rsid w:val="00B47394"/>
    <w:rsid w:val="00B50396"/>
    <w:rsid w:val="00B507A9"/>
    <w:rsid w:val="00B5229D"/>
    <w:rsid w:val="00B53213"/>
    <w:rsid w:val="00B535DA"/>
    <w:rsid w:val="00B53F6B"/>
    <w:rsid w:val="00B54DBD"/>
    <w:rsid w:val="00B55135"/>
    <w:rsid w:val="00B567AA"/>
    <w:rsid w:val="00B56C5F"/>
    <w:rsid w:val="00B57847"/>
    <w:rsid w:val="00B57987"/>
    <w:rsid w:val="00B57C16"/>
    <w:rsid w:val="00B57E67"/>
    <w:rsid w:val="00B60880"/>
    <w:rsid w:val="00B61005"/>
    <w:rsid w:val="00B63099"/>
    <w:rsid w:val="00B63119"/>
    <w:rsid w:val="00B63EF9"/>
    <w:rsid w:val="00B63FBC"/>
    <w:rsid w:val="00B64B64"/>
    <w:rsid w:val="00B64B65"/>
    <w:rsid w:val="00B64B8A"/>
    <w:rsid w:val="00B64D67"/>
    <w:rsid w:val="00B65EE6"/>
    <w:rsid w:val="00B662D3"/>
    <w:rsid w:val="00B6676A"/>
    <w:rsid w:val="00B66FBB"/>
    <w:rsid w:val="00B673DA"/>
    <w:rsid w:val="00B67777"/>
    <w:rsid w:val="00B702B0"/>
    <w:rsid w:val="00B70D4E"/>
    <w:rsid w:val="00B70D72"/>
    <w:rsid w:val="00B71374"/>
    <w:rsid w:val="00B71A5C"/>
    <w:rsid w:val="00B7263C"/>
    <w:rsid w:val="00B727E5"/>
    <w:rsid w:val="00B73130"/>
    <w:rsid w:val="00B7387A"/>
    <w:rsid w:val="00B73DF5"/>
    <w:rsid w:val="00B74146"/>
    <w:rsid w:val="00B756CF"/>
    <w:rsid w:val="00B76E45"/>
    <w:rsid w:val="00B80403"/>
    <w:rsid w:val="00B8139B"/>
    <w:rsid w:val="00B8270F"/>
    <w:rsid w:val="00B837EB"/>
    <w:rsid w:val="00B8380C"/>
    <w:rsid w:val="00B84EA3"/>
    <w:rsid w:val="00B85381"/>
    <w:rsid w:val="00B85538"/>
    <w:rsid w:val="00B856EB"/>
    <w:rsid w:val="00B86018"/>
    <w:rsid w:val="00B86830"/>
    <w:rsid w:val="00B872F6"/>
    <w:rsid w:val="00B904F8"/>
    <w:rsid w:val="00B9061E"/>
    <w:rsid w:val="00B90B6B"/>
    <w:rsid w:val="00B914AD"/>
    <w:rsid w:val="00B91BC0"/>
    <w:rsid w:val="00B92334"/>
    <w:rsid w:val="00B93144"/>
    <w:rsid w:val="00B93616"/>
    <w:rsid w:val="00B939D6"/>
    <w:rsid w:val="00B94DE5"/>
    <w:rsid w:val="00B95554"/>
    <w:rsid w:val="00B960B8"/>
    <w:rsid w:val="00B96AC7"/>
    <w:rsid w:val="00BA0998"/>
    <w:rsid w:val="00BA0B9C"/>
    <w:rsid w:val="00BA0CFD"/>
    <w:rsid w:val="00BA11BE"/>
    <w:rsid w:val="00BA1BEF"/>
    <w:rsid w:val="00BA3B43"/>
    <w:rsid w:val="00BA70D8"/>
    <w:rsid w:val="00BA7305"/>
    <w:rsid w:val="00BB0384"/>
    <w:rsid w:val="00BB0A99"/>
    <w:rsid w:val="00BB0B02"/>
    <w:rsid w:val="00BB1631"/>
    <w:rsid w:val="00BB1922"/>
    <w:rsid w:val="00BB1A7D"/>
    <w:rsid w:val="00BB28B2"/>
    <w:rsid w:val="00BB2A79"/>
    <w:rsid w:val="00BB3D92"/>
    <w:rsid w:val="00BB5F39"/>
    <w:rsid w:val="00BB6328"/>
    <w:rsid w:val="00BB691A"/>
    <w:rsid w:val="00BC0960"/>
    <w:rsid w:val="00BC0E53"/>
    <w:rsid w:val="00BC14F4"/>
    <w:rsid w:val="00BC170D"/>
    <w:rsid w:val="00BC1DFC"/>
    <w:rsid w:val="00BC2022"/>
    <w:rsid w:val="00BC2378"/>
    <w:rsid w:val="00BC24C0"/>
    <w:rsid w:val="00BC347F"/>
    <w:rsid w:val="00BC3675"/>
    <w:rsid w:val="00BC4A97"/>
    <w:rsid w:val="00BC4B57"/>
    <w:rsid w:val="00BC4E3B"/>
    <w:rsid w:val="00BC597D"/>
    <w:rsid w:val="00BC70D8"/>
    <w:rsid w:val="00BD0628"/>
    <w:rsid w:val="00BD0EFA"/>
    <w:rsid w:val="00BD1EED"/>
    <w:rsid w:val="00BD1EF2"/>
    <w:rsid w:val="00BD321A"/>
    <w:rsid w:val="00BD3490"/>
    <w:rsid w:val="00BD4731"/>
    <w:rsid w:val="00BD59D6"/>
    <w:rsid w:val="00BD66E4"/>
    <w:rsid w:val="00BD7B94"/>
    <w:rsid w:val="00BD7C3A"/>
    <w:rsid w:val="00BE0389"/>
    <w:rsid w:val="00BE072F"/>
    <w:rsid w:val="00BE112C"/>
    <w:rsid w:val="00BE1D46"/>
    <w:rsid w:val="00BE3348"/>
    <w:rsid w:val="00BE351C"/>
    <w:rsid w:val="00BE44B4"/>
    <w:rsid w:val="00BE4906"/>
    <w:rsid w:val="00BE4DF6"/>
    <w:rsid w:val="00BE571F"/>
    <w:rsid w:val="00BE76DD"/>
    <w:rsid w:val="00BF1B38"/>
    <w:rsid w:val="00BF2033"/>
    <w:rsid w:val="00BF2D1D"/>
    <w:rsid w:val="00BF306E"/>
    <w:rsid w:val="00BF3D68"/>
    <w:rsid w:val="00BF47B1"/>
    <w:rsid w:val="00BF6464"/>
    <w:rsid w:val="00BF65D5"/>
    <w:rsid w:val="00BF7FFB"/>
    <w:rsid w:val="00C007F1"/>
    <w:rsid w:val="00C0194F"/>
    <w:rsid w:val="00C03074"/>
    <w:rsid w:val="00C03F34"/>
    <w:rsid w:val="00C0470B"/>
    <w:rsid w:val="00C066B8"/>
    <w:rsid w:val="00C10009"/>
    <w:rsid w:val="00C12BD0"/>
    <w:rsid w:val="00C12C50"/>
    <w:rsid w:val="00C13BBB"/>
    <w:rsid w:val="00C16655"/>
    <w:rsid w:val="00C17CB9"/>
    <w:rsid w:val="00C17D36"/>
    <w:rsid w:val="00C20C27"/>
    <w:rsid w:val="00C20D79"/>
    <w:rsid w:val="00C2187E"/>
    <w:rsid w:val="00C2207F"/>
    <w:rsid w:val="00C22285"/>
    <w:rsid w:val="00C23BBC"/>
    <w:rsid w:val="00C23D32"/>
    <w:rsid w:val="00C24760"/>
    <w:rsid w:val="00C262BF"/>
    <w:rsid w:val="00C26D15"/>
    <w:rsid w:val="00C30C42"/>
    <w:rsid w:val="00C30FD9"/>
    <w:rsid w:val="00C31CA4"/>
    <w:rsid w:val="00C3241A"/>
    <w:rsid w:val="00C32D56"/>
    <w:rsid w:val="00C35477"/>
    <w:rsid w:val="00C35B48"/>
    <w:rsid w:val="00C3656C"/>
    <w:rsid w:val="00C36855"/>
    <w:rsid w:val="00C40DED"/>
    <w:rsid w:val="00C4106E"/>
    <w:rsid w:val="00C421DE"/>
    <w:rsid w:val="00C440CA"/>
    <w:rsid w:val="00C440E2"/>
    <w:rsid w:val="00C445BF"/>
    <w:rsid w:val="00C44705"/>
    <w:rsid w:val="00C448D2"/>
    <w:rsid w:val="00C4491C"/>
    <w:rsid w:val="00C44BE1"/>
    <w:rsid w:val="00C45019"/>
    <w:rsid w:val="00C45478"/>
    <w:rsid w:val="00C456CB"/>
    <w:rsid w:val="00C4577A"/>
    <w:rsid w:val="00C46149"/>
    <w:rsid w:val="00C46554"/>
    <w:rsid w:val="00C465CA"/>
    <w:rsid w:val="00C474B6"/>
    <w:rsid w:val="00C47C8C"/>
    <w:rsid w:val="00C5010D"/>
    <w:rsid w:val="00C50567"/>
    <w:rsid w:val="00C510A8"/>
    <w:rsid w:val="00C51322"/>
    <w:rsid w:val="00C5148F"/>
    <w:rsid w:val="00C526A7"/>
    <w:rsid w:val="00C52C84"/>
    <w:rsid w:val="00C53A10"/>
    <w:rsid w:val="00C54A21"/>
    <w:rsid w:val="00C55EAA"/>
    <w:rsid w:val="00C576D5"/>
    <w:rsid w:val="00C604C9"/>
    <w:rsid w:val="00C60659"/>
    <w:rsid w:val="00C607C3"/>
    <w:rsid w:val="00C6160D"/>
    <w:rsid w:val="00C61A5A"/>
    <w:rsid w:val="00C621DA"/>
    <w:rsid w:val="00C62325"/>
    <w:rsid w:val="00C62651"/>
    <w:rsid w:val="00C632E5"/>
    <w:rsid w:val="00C63902"/>
    <w:rsid w:val="00C64259"/>
    <w:rsid w:val="00C66993"/>
    <w:rsid w:val="00C6758D"/>
    <w:rsid w:val="00C67841"/>
    <w:rsid w:val="00C67944"/>
    <w:rsid w:val="00C70BDF"/>
    <w:rsid w:val="00C70F8E"/>
    <w:rsid w:val="00C71FA9"/>
    <w:rsid w:val="00C72155"/>
    <w:rsid w:val="00C7304B"/>
    <w:rsid w:val="00C73E23"/>
    <w:rsid w:val="00C745B6"/>
    <w:rsid w:val="00C758BB"/>
    <w:rsid w:val="00C76911"/>
    <w:rsid w:val="00C77365"/>
    <w:rsid w:val="00C778CC"/>
    <w:rsid w:val="00C80CBD"/>
    <w:rsid w:val="00C816BC"/>
    <w:rsid w:val="00C825CD"/>
    <w:rsid w:val="00C82847"/>
    <w:rsid w:val="00C82E7D"/>
    <w:rsid w:val="00C83697"/>
    <w:rsid w:val="00C83775"/>
    <w:rsid w:val="00C84ADD"/>
    <w:rsid w:val="00C8722B"/>
    <w:rsid w:val="00C8758A"/>
    <w:rsid w:val="00C877DA"/>
    <w:rsid w:val="00C87D0C"/>
    <w:rsid w:val="00C9003F"/>
    <w:rsid w:val="00C9103D"/>
    <w:rsid w:val="00C9237C"/>
    <w:rsid w:val="00C92682"/>
    <w:rsid w:val="00C9295C"/>
    <w:rsid w:val="00C92D12"/>
    <w:rsid w:val="00C92D71"/>
    <w:rsid w:val="00C9493A"/>
    <w:rsid w:val="00C94F4A"/>
    <w:rsid w:val="00C9696F"/>
    <w:rsid w:val="00C97DD8"/>
    <w:rsid w:val="00CA0353"/>
    <w:rsid w:val="00CA0A1F"/>
    <w:rsid w:val="00CA0CA2"/>
    <w:rsid w:val="00CA14B4"/>
    <w:rsid w:val="00CA1615"/>
    <w:rsid w:val="00CA203C"/>
    <w:rsid w:val="00CA2B7C"/>
    <w:rsid w:val="00CA3D02"/>
    <w:rsid w:val="00CA3F04"/>
    <w:rsid w:val="00CA5789"/>
    <w:rsid w:val="00CA7C7D"/>
    <w:rsid w:val="00CB0E0E"/>
    <w:rsid w:val="00CB2955"/>
    <w:rsid w:val="00CB3394"/>
    <w:rsid w:val="00CB380C"/>
    <w:rsid w:val="00CB3B9D"/>
    <w:rsid w:val="00CB3F9E"/>
    <w:rsid w:val="00CB50B5"/>
    <w:rsid w:val="00CB53CE"/>
    <w:rsid w:val="00CB5AD3"/>
    <w:rsid w:val="00CB6403"/>
    <w:rsid w:val="00CB6B6A"/>
    <w:rsid w:val="00CB78C4"/>
    <w:rsid w:val="00CB7B80"/>
    <w:rsid w:val="00CB7D26"/>
    <w:rsid w:val="00CC06A4"/>
    <w:rsid w:val="00CC10E9"/>
    <w:rsid w:val="00CC1375"/>
    <w:rsid w:val="00CC1EB9"/>
    <w:rsid w:val="00CC1F46"/>
    <w:rsid w:val="00CC21D9"/>
    <w:rsid w:val="00CC2286"/>
    <w:rsid w:val="00CC33E8"/>
    <w:rsid w:val="00CC3966"/>
    <w:rsid w:val="00CC474F"/>
    <w:rsid w:val="00CC491B"/>
    <w:rsid w:val="00CC5D90"/>
    <w:rsid w:val="00CC5FD3"/>
    <w:rsid w:val="00CC78F5"/>
    <w:rsid w:val="00CC7B86"/>
    <w:rsid w:val="00CC7D85"/>
    <w:rsid w:val="00CD045C"/>
    <w:rsid w:val="00CD17FB"/>
    <w:rsid w:val="00CD38EF"/>
    <w:rsid w:val="00CD39BA"/>
    <w:rsid w:val="00CD422A"/>
    <w:rsid w:val="00CD56AF"/>
    <w:rsid w:val="00CD5E64"/>
    <w:rsid w:val="00CD60A5"/>
    <w:rsid w:val="00CD6B23"/>
    <w:rsid w:val="00CE15FF"/>
    <w:rsid w:val="00CE226C"/>
    <w:rsid w:val="00CE246F"/>
    <w:rsid w:val="00CE247B"/>
    <w:rsid w:val="00CE2692"/>
    <w:rsid w:val="00CE3F2E"/>
    <w:rsid w:val="00CE6A7E"/>
    <w:rsid w:val="00CE7697"/>
    <w:rsid w:val="00CF050E"/>
    <w:rsid w:val="00CF0EA8"/>
    <w:rsid w:val="00CF0FC4"/>
    <w:rsid w:val="00CF30C1"/>
    <w:rsid w:val="00CF34BA"/>
    <w:rsid w:val="00CF3EFB"/>
    <w:rsid w:val="00CF6CC3"/>
    <w:rsid w:val="00CF76CD"/>
    <w:rsid w:val="00D01348"/>
    <w:rsid w:val="00D01410"/>
    <w:rsid w:val="00D01849"/>
    <w:rsid w:val="00D04E79"/>
    <w:rsid w:val="00D05336"/>
    <w:rsid w:val="00D05C04"/>
    <w:rsid w:val="00D06330"/>
    <w:rsid w:val="00D065F0"/>
    <w:rsid w:val="00D06692"/>
    <w:rsid w:val="00D06F3D"/>
    <w:rsid w:val="00D07621"/>
    <w:rsid w:val="00D07BDC"/>
    <w:rsid w:val="00D07F9C"/>
    <w:rsid w:val="00D07FB3"/>
    <w:rsid w:val="00D1004D"/>
    <w:rsid w:val="00D1119A"/>
    <w:rsid w:val="00D11436"/>
    <w:rsid w:val="00D1364F"/>
    <w:rsid w:val="00D136C3"/>
    <w:rsid w:val="00D13D32"/>
    <w:rsid w:val="00D13E33"/>
    <w:rsid w:val="00D14068"/>
    <w:rsid w:val="00D149B4"/>
    <w:rsid w:val="00D14FC3"/>
    <w:rsid w:val="00D15220"/>
    <w:rsid w:val="00D165DD"/>
    <w:rsid w:val="00D2017E"/>
    <w:rsid w:val="00D2018E"/>
    <w:rsid w:val="00D20DFC"/>
    <w:rsid w:val="00D2128B"/>
    <w:rsid w:val="00D213F7"/>
    <w:rsid w:val="00D2174A"/>
    <w:rsid w:val="00D21A56"/>
    <w:rsid w:val="00D22387"/>
    <w:rsid w:val="00D224F2"/>
    <w:rsid w:val="00D227FF"/>
    <w:rsid w:val="00D23100"/>
    <w:rsid w:val="00D23AC0"/>
    <w:rsid w:val="00D24792"/>
    <w:rsid w:val="00D25925"/>
    <w:rsid w:val="00D25A11"/>
    <w:rsid w:val="00D26B89"/>
    <w:rsid w:val="00D3102C"/>
    <w:rsid w:val="00D317FF"/>
    <w:rsid w:val="00D31A99"/>
    <w:rsid w:val="00D32236"/>
    <w:rsid w:val="00D3244D"/>
    <w:rsid w:val="00D33CDB"/>
    <w:rsid w:val="00D33DC7"/>
    <w:rsid w:val="00D34EE2"/>
    <w:rsid w:val="00D351EA"/>
    <w:rsid w:val="00D36975"/>
    <w:rsid w:val="00D37A10"/>
    <w:rsid w:val="00D406FE"/>
    <w:rsid w:val="00D411A8"/>
    <w:rsid w:val="00D419D7"/>
    <w:rsid w:val="00D42C99"/>
    <w:rsid w:val="00D436AC"/>
    <w:rsid w:val="00D43F59"/>
    <w:rsid w:val="00D43FD2"/>
    <w:rsid w:val="00D4424E"/>
    <w:rsid w:val="00D4461B"/>
    <w:rsid w:val="00D4481E"/>
    <w:rsid w:val="00D449BD"/>
    <w:rsid w:val="00D44FD5"/>
    <w:rsid w:val="00D454A3"/>
    <w:rsid w:val="00D461F8"/>
    <w:rsid w:val="00D46822"/>
    <w:rsid w:val="00D46AD5"/>
    <w:rsid w:val="00D47B50"/>
    <w:rsid w:val="00D47D0E"/>
    <w:rsid w:val="00D50B6A"/>
    <w:rsid w:val="00D50C9B"/>
    <w:rsid w:val="00D538CE"/>
    <w:rsid w:val="00D53E58"/>
    <w:rsid w:val="00D54CE5"/>
    <w:rsid w:val="00D54F03"/>
    <w:rsid w:val="00D56A67"/>
    <w:rsid w:val="00D6097A"/>
    <w:rsid w:val="00D60E38"/>
    <w:rsid w:val="00D6128A"/>
    <w:rsid w:val="00D6208B"/>
    <w:rsid w:val="00D64140"/>
    <w:rsid w:val="00D646B6"/>
    <w:rsid w:val="00D64930"/>
    <w:rsid w:val="00D64B5B"/>
    <w:rsid w:val="00D65621"/>
    <w:rsid w:val="00D65792"/>
    <w:rsid w:val="00D66164"/>
    <w:rsid w:val="00D6657D"/>
    <w:rsid w:val="00D6660F"/>
    <w:rsid w:val="00D66B61"/>
    <w:rsid w:val="00D70099"/>
    <w:rsid w:val="00D70E6E"/>
    <w:rsid w:val="00D71D2D"/>
    <w:rsid w:val="00D744D8"/>
    <w:rsid w:val="00D74631"/>
    <w:rsid w:val="00D753E9"/>
    <w:rsid w:val="00D75E06"/>
    <w:rsid w:val="00D76451"/>
    <w:rsid w:val="00D76C15"/>
    <w:rsid w:val="00D772C1"/>
    <w:rsid w:val="00D80F8F"/>
    <w:rsid w:val="00D827A9"/>
    <w:rsid w:val="00D8459F"/>
    <w:rsid w:val="00D84E40"/>
    <w:rsid w:val="00D854FE"/>
    <w:rsid w:val="00D85C24"/>
    <w:rsid w:val="00D9002E"/>
    <w:rsid w:val="00D902F6"/>
    <w:rsid w:val="00D910FD"/>
    <w:rsid w:val="00D91D12"/>
    <w:rsid w:val="00D92C24"/>
    <w:rsid w:val="00D93392"/>
    <w:rsid w:val="00D93CEF"/>
    <w:rsid w:val="00D94B60"/>
    <w:rsid w:val="00D95526"/>
    <w:rsid w:val="00D96BF8"/>
    <w:rsid w:val="00D97334"/>
    <w:rsid w:val="00D97E3C"/>
    <w:rsid w:val="00DA0441"/>
    <w:rsid w:val="00DA0E8F"/>
    <w:rsid w:val="00DA11F2"/>
    <w:rsid w:val="00DA399A"/>
    <w:rsid w:val="00DA3E14"/>
    <w:rsid w:val="00DA411E"/>
    <w:rsid w:val="00DA4366"/>
    <w:rsid w:val="00DA46D2"/>
    <w:rsid w:val="00DA4E43"/>
    <w:rsid w:val="00DA51CD"/>
    <w:rsid w:val="00DA59A5"/>
    <w:rsid w:val="00DA6DA6"/>
    <w:rsid w:val="00DA6E61"/>
    <w:rsid w:val="00DA750F"/>
    <w:rsid w:val="00DB10C5"/>
    <w:rsid w:val="00DB3698"/>
    <w:rsid w:val="00DB39A0"/>
    <w:rsid w:val="00DB3E95"/>
    <w:rsid w:val="00DB3FA5"/>
    <w:rsid w:val="00DB5B53"/>
    <w:rsid w:val="00DB5E7F"/>
    <w:rsid w:val="00DB62BF"/>
    <w:rsid w:val="00DB7329"/>
    <w:rsid w:val="00DB7DBC"/>
    <w:rsid w:val="00DC07DE"/>
    <w:rsid w:val="00DC0904"/>
    <w:rsid w:val="00DC0920"/>
    <w:rsid w:val="00DC0AA4"/>
    <w:rsid w:val="00DC0F9B"/>
    <w:rsid w:val="00DC1403"/>
    <w:rsid w:val="00DC153B"/>
    <w:rsid w:val="00DC15E4"/>
    <w:rsid w:val="00DC16B3"/>
    <w:rsid w:val="00DC1B25"/>
    <w:rsid w:val="00DC4907"/>
    <w:rsid w:val="00DC4ABE"/>
    <w:rsid w:val="00DC516F"/>
    <w:rsid w:val="00DC75A1"/>
    <w:rsid w:val="00DD1C2D"/>
    <w:rsid w:val="00DD1E65"/>
    <w:rsid w:val="00DD2237"/>
    <w:rsid w:val="00DD2844"/>
    <w:rsid w:val="00DD2BC8"/>
    <w:rsid w:val="00DD6C54"/>
    <w:rsid w:val="00DD79E2"/>
    <w:rsid w:val="00DD7F05"/>
    <w:rsid w:val="00DD7FED"/>
    <w:rsid w:val="00DE18B1"/>
    <w:rsid w:val="00DE28F1"/>
    <w:rsid w:val="00DE3EC1"/>
    <w:rsid w:val="00DE42B8"/>
    <w:rsid w:val="00DE55B7"/>
    <w:rsid w:val="00DE7120"/>
    <w:rsid w:val="00DE7744"/>
    <w:rsid w:val="00DF007C"/>
    <w:rsid w:val="00DF058B"/>
    <w:rsid w:val="00DF0DED"/>
    <w:rsid w:val="00DF243D"/>
    <w:rsid w:val="00DF2D36"/>
    <w:rsid w:val="00DF44B2"/>
    <w:rsid w:val="00DF463F"/>
    <w:rsid w:val="00DF627B"/>
    <w:rsid w:val="00DF7106"/>
    <w:rsid w:val="00DF7621"/>
    <w:rsid w:val="00DF76C9"/>
    <w:rsid w:val="00DF78D0"/>
    <w:rsid w:val="00DF7B9C"/>
    <w:rsid w:val="00E002CE"/>
    <w:rsid w:val="00E00F50"/>
    <w:rsid w:val="00E011D5"/>
    <w:rsid w:val="00E01528"/>
    <w:rsid w:val="00E0174F"/>
    <w:rsid w:val="00E01E0B"/>
    <w:rsid w:val="00E02089"/>
    <w:rsid w:val="00E0256F"/>
    <w:rsid w:val="00E025F8"/>
    <w:rsid w:val="00E02DB3"/>
    <w:rsid w:val="00E0335A"/>
    <w:rsid w:val="00E03CF6"/>
    <w:rsid w:val="00E03E5C"/>
    <w:rsid w:val="00E05083"/>
    <w:rsid w:val="00E06344"/>
    <w:rsid w:val="00E07092"/>
    <w:rsid w:val="00E10A0F"/>
    <w:rsid w:val="00E118BB"/>
    <w:rsid w:val="00E11B8D"/>
    <w:rsid w:val="00E11BA8"/>
    <w:rsid w:val="00E11D65"/>
    <w:rsid w:val="00E1210C"/>
    <w:rsid w:val="00E1346D"/>
    <w:rsid w:val="00E13553"/>
    <w:rsid w:val="00E13B00"/>
    <w:rsid w:val="00E13B3C"/>
    <w:rsid w:val="00E146C6"/>
    <w:rsid w:val="00E14DE6"/>
    <w:rsid w:val="00E16CB9"/>
    <w:rsid w:val="00E172F5"/>
    <w:rsid w:val="00E176B6"/>
    <w:rsid w:val="00E17E14"/>
    <w:rsid w:val="00E20179"/>
    <w:rsid w:val="00E205A3"/>
    <w:rsid w:val="00E206DA"/>
    <w:rsid w:val="00E209E9"/>
    <w:rsid w:val="00E22DEB"/>
    <w:rsid w:val="00E23814"/>
    <w:rsid w:val="00E245B4"/>
    <w:rsid w:val="00E27D72"/>
    <w:rsid w:val="00E31BB4"/>
    <w:rsid w:val="00E31CF9"/>
    <w:rsid w:val="00E31EC7"/>
    <w:rsid w:val="00E32D6F"/>
    <w:rsid w:val="00E33462"/>
    <w:rsid w:val="00E33987"/>
    <w:rsid w:val="00E33D53"/>
    <w:rsid w:val="00E347E0"/>
    <w:rsid w:val="00E34CD3"/>
    <w:rsid w:val="00E35106"/>
    <w:rsid w:val="00E36058"/>
    <w:rsid w:val="00E36D14"/>
    <w:rsid w:val="00E373C3"/>
    <w:rsid w:val="00E37432"/>
    <w:rsid w:val="00E37A30"/>
    <w:rsid w:val="00E400FF"/>
    <w:rsid w:val="00E40397"/>
    <w:rsid w:val="00E4076E"/>
    <w:rsid w:val="00E41105"/>
    <w:rsid w:val="00E429EF"/>
    <w:rsid w:val="00E4461E"/>
    <w:rsid w:val="00E447BB"/>
    <w:rsid w:val="00E44D0D"/>
    <w:rsid w:val="00E450C5"/>
    <w:rsid w:val="00E45F6D"/>
    <w:rsid w:val="00E46143"/>
    <w:rsid w:val="00E468D1"/>
    <w:rsid w:val="00E5016D"/>
    <w:rsid w:val="00E5057C"/>
    <w:rsid w:val="00E50635"/>
    <w:rsid w:val="00E51549"/>
    <w:rsid w:val="00E51D48"/>
    <w:rsid w:val="00E52087"/>
    <w:rsid w:val="00E538B4"/>
    <w:rsid w:val="00E53C9D"/>
    <w:rsid w:val="00E54CF0"/>
    <w:rsid w:val="00E56661"/>
    <w:rsid w:val="00E56B72"/>
    <w:rsid w:val="00E57C9F"/>
    <w:rsid w:val="00E60D1D"/>
    <w:rsid w:val="00E60F6E"/>
    <w:rsid w:val="00E615EE"/>
    <w:rsid w:val="00E61921"/>
    <w:rsid w:val="00E62277"/>
    <w:rsid w:val="00E62D2B"/>
    <w:rsid w:val="00E63BD5"/>
    <w:rsid w:val="00E63EBB"/>
    <w:rsid w:val="00E640F8"/>
    <w:rsid w:val="00E6553E"/>
    <w:rsid w:val="00E6595C"/>
    <w:rsid w:val="00E65B22"/>
    <w:rsid w:val="00E65BA4"/>
    <w:rsid w:val="00E669CD"/>
    <w:rsid w:val="00E67284"/>
    <w:rsid w:val="00E67A5E"/>
    <w:rsid w:val="00E70873"/>
    <w:rsid w:val="00E70D1E"/>
    <w:rsid w:val="00E71853"/>
    <w:rsid w:val="00E71BAA"/>
    <w:rsid w:val="00E72DC1"/>
    <w:rsid w:val="00E7363B"/>
    <w:rsid w:val="00E73B67"/>
    <w:rsid w:val="00E73E2D"/>
    <w:rsid w:val="00E74127"/>
    <w:rsid w:val="00E743CD"/>
    <w:rsid w:val="00E75861"/>
    <w:rsid w:val="00E75D61"/>
    <w:rsid w:val="00E76748"/>
    <w:rsid w:val="00E802BC"/>
    <w:rsid w:val="00E80379"/>
    <w:rsid w:val="00E80F56"/>
    <w:rsid w:val="00E81E2F"/>
    <w:rsid w:val="00E821CA"/>
    <w:rsid w:val="00E83DBB"/>
    <w:rsid w:val="00E85E09"/>
    <w:rsid w:val="00E86422"/>
    <w:rsid w:val="00E902EE"/>
    <w:rsid w:val="00E909B4"/>
    <w:rsid w:val="00E9122C"/>
    <w:rsid w:val="00E9257B"/>
    <w:rsid w:val="00E92D1D"/>
    <w:rsid w:val="00E95CB8"/>
    <w:rsid w:val="00E9655F"/>
    <w:rsid w:val="00E965BF"/>
    <w:rsid w:val="00E97060"/>
    <w:rsid w:val="00E9747D"/>
    <w:rsid w:val="00E974D6"/>
    <w:rsid w:val="00E97858"/>
    <w:rsid w:val="00EA173F"/>
    <w:rsid w:val="00EA1F09"/>
    <w:rsid w:val="00EA31F9"/>
    <w:rsid w:val="00EA3DFA"/>
    <w:rsid w:val="00EA7CCE"/>
    <w:rsid w:val="00EB06DD"/>
    <w:rsid w:val="00EB128A"/>
    <w:rsid w:val="00EB188C"/>
    <w:rsid w:val="00EB3018"/>
    <w:rsid w:val="00EB31FD"/>
    <w:rsid w:val="00EB3384"/>
    <w:rsid w:val="00EB4868"/>
    <w:rsid w:val="00EB56DF"/>
    <w:rsid w:val="00EB5AED"/>
    <w:rsid w:val="00EB5E41"/>
    <w:rsid w:val="00EB64E6"/>
    <w:rsid w:val="00EB6728"/>
    <w:rsid w:val="00EB7DCC"/>
    <w:rsid w:val="00EC0469"/>
    <w:rsid w:val="00EC0F43"/>
    <w:rsid w:val="00EC1A69"/>
    <w:rsid w:val="00EC1F98"/>
    <w:rsid w:val="00EC23EF"/>
    <w:rsid w:val="00EC2D9B"/>
    <w:rsid w:val="00EC3DA3"/>
    <w:rsid w:val="00EC5CDF"/>
    <w:rsid w:val="00EC5DFA"/>
    <w:rsid w:val="00EC674F"/>
    <w:rsid w:val="00EC7410"/>
    <w:rsid w:val="00EC76AA"/>
    <w:rsid w:val="00EC7F4D"/>
    <w:rsid w:val="00ED22D5"/>
    <w:rsid w:val="00ED37EB"/>
    <w:rsid w:val="00ED4EB8"/>
    <w:rsid w:val="00ED4F7D"/>
    <w:rsid w:val="00ED606F"/>
    <w:rsid w:val="00ED6555"/>
    <w:rsid w:val="00ED6CB8"/>
    <w:rsid w:val="00ED709D"/>
    <w:rsid w:val="00ED7CC6"/>
    <w:rsid w:val="00ED7DDF"/>
    <w:rsid w:val="00EE02E4"/>
    <w:rsid w:val="00EE0346"/>
    <w:rsid w:val="00EE1E4B"/>
    <w:rsid w:val="00EE2A86"/>
    <w:rsid w:val="00EE330D"/>
    <w:rsid w:val="00EE3EF5"/>
    <w:rsid w:val="00EE4672"/>
    <w:rsid w:val="00EE4D11"/>
    <w:rsid w:val="00EE5CB8"/>
    <w:rsid w:val="00EE711A"/>
    <w:rsid w:val="00EF0A39"/>
    <w:rsid w:val="00EF0CA2"/>
    <w:rsid w:val="00EF0D58"/>
    <w:rsid w:val="00EF1D06"/>
    <w:rsid w:val="00EF249B"/>
    <w:rsid w:val="00EF280E"/>
    <w:rsid w:val="00EF322D"/>
    <w:rsid w:val="00EF3E2E"/>
    <w:rsid w:val="00EF3F3B"/>
    <w:rsid w:val="00EF56B2"/>
    <w:rsid w:val="00EF5BD1"/>
    <w:rsid w:val="00EF5EA0"/>
    <w:rsid w:val="00EF66C1"/>
    <w:rsid w:val="00F0017D"/>
    <w:rsid w:val="00F008BE"/>
    <w:rsid w:val="00F01473"/>
    <w:rsid w:val="00F01C58"/>
    <w:rsid w:val="00F01EBA"/>
    <w:rsid w:val="00F02183"/>
    <w:rsid w:val="00F03E5A"/>
    <w:rsid w:val="00F046A1"/>
    <w:rsid w:val="00F04FC0"/>
    <w:rsid w:val="00F05E9C"/>
    <w:rsid w:val="00F066A3"/>
    <w:rsid w:val="00F06782"/>
    <w:rsid w:val="00F06980"/>
    <w:rsid w:val="00F06D26"/>
    <w:rsid w:val="00F1098A"/>
    <w:rsid w:val="00F10DCB"/>
    <w:rsid w:val="00F11E9D"/>
    <w:rsid w:val="00F11EFA"/>
    <w:rsid w:val="00F12637"/>
    <w:rsid w:val="00F138C3"/>
    <w:rsid w:val="00F149E9"/>
    <w:rsid w:val="00F149F4"/>
    <w:rsid w:val="00F14A6B"/>
    <w:rsid w:val="00F14B35"/>
    <w:rsid w:val="00F151F2"/>
    <w:rsid w:val="00F1524A"/>
    <w:rsid w:val="00F1556A"/>
    <w:rsid w:val="00F20629"/>
    <w:rsid w:val="00F207DF"/>
    <w:rsid w:val="00F22D7F"/>
    <w:rsid w:val="00F232A7"/>
    <w:rsid w:val="00F232E1"/>
    <w:rsid w:val="00F249AD"/>
    <w:rsid w:val="00F249C8"/>
    <w:rsid w:val="00F24AC2"/>
    <w:rsid w:val="00F2532D"/>
    <w:rsid w:val="00F262B0"/>
    <w:rsid w:val="00F26ADD"/>
    <w:rsid w:val="00F30353"/>
    <w:rsid w:val="00F30829"/>
    <w:rsid w:val="00F30D11"/>
    <w:rsid w:val="00F30F59"/>
    <w:rsid w:val="00F313EE"/>
    <w:rsid w:val="00F32855"/>
    <w:rsid w:val="00F32AB3"/>
    <w:rsid w:val="00F33B70"/>
    <w:rsid w:val="00F34061"/>
    <w:rsid w:val="00F34270"/>
    <w:rsid w:val="00F35691"/>
    <w:rsid w:val="00F356C2"/>
    <w:rsid w:val="00F36DC2"/>
    <w:rsid w:val="00F37C8E"/>
    <w:rsid w:val="00F37D7B"/>
    <w:rsid w:val="00F4064C"/>
    <w:rsid w:val="00F40838"/>
    <w:rsid w:val="00F417B9"/>
    <w:rsid w:val="00F42CBB"/>
    <w:rsid w:val="00F42F0B"/>
    <w:rsid w:val="00F435B0"/>
    <w:rsid w:val="00F437CE"/>
    <w:rsid w:val="00F447BB"/>
    <w:rsid w:val="00F448A2"/>
    <w:rsid w:val="00F45DBF"/>
    <w:rsid w:val="00F47B41"/>
    <w:rsid w:val="00F50F85"/>
    <w:rsid w:val="00F5131D"/>
    <w:rsid w:val="00F5131F"/>
    <w:rsid w:val="00F52ED4"/>
    <w:rsid w:val="00F53CC7"/>
    <w:rsid w:val="00F546EE"/>
    <w:rsid w:val="00F551EE"/>
    <w:rsid w:val="00F553B2"/>
    <w:rsid w:val="00F55900"/>
    <w:rsid w:val="00F5688E"/>
    <w:rsid w:val="00F56A7E"/>
    <w:rsid w:val="00F57007"/>
    <w:rsid w:val="00F578A2"/>
    <w:rsid w:val="00F60190"/>
    <w:rsid w:val="00F60738"/>
    <w:rsid w:val="00F61BF6"/>
    <w:rsid w:val="00F63D44"/>
    <w:rsid w:val="00F6436E"/>
    <w:rsid w:val="00F654EE"/>
    <w:rsid w:val="00F65F4F"/>
    <w:rsid w:val="00F66215"/>
    <w:rsid w:val="00F669A5"/>
    <w:rsid w:val="00F679B9"/>
    <w:rsid w:val="00F67A2E"/>
    <w:rsid w:val="00F67BAD"/>
    <w:rsid w:val="00F70437"/>
    <w:rsid w:val="00F71826"/>
    <w:rsid w:val="00F71E66"/>
    <w:rsid w:val="00F72114"/>
    <w:rsid w:val="00F7216E"/>
    <w:rsid w:val="00F7260E"/>
    <w:rsid w:val="00F73A64"/>
    <w:rsid w:val="00F73C46"/>
    <w:rsid w:val="00F74055"/>
    <w:rsid w:val="00F760CE"/>
    <w:rsid w:val="00F76E79"/>
    <w:rsid w:val="00F76F96"/>
    <w:rsid w:val="00F80B35"/>
    <w:rsid w:val="00F812C6"/>
    <w:rsid w:val="00F814E4"/>
    <w:rsid w:val="00F81CB3"/>
    <w:rsid w:val="00F81F13"/>
    <w:rsid w:val="00F8229B"/>
    <w:rsid w:val="00F8244B"/>
    <w:rsid w:val="00F82A0F"/>
    <w:rsid w:val="00F82BB1"/>
    <w:rsid w:val="00F841F2"/>
    <w:rsid w:val="00F855EC"/>
    <w:rsid w:val="00F85F6E"/>
    <w:rsid w:val="00F87223"/>
    <w:rsid w:val="00F91227"/>
    <w:rsid w:val="00F92773"/>
    <w:rsid w:val="00F93006"/>
    <w:rsid w:val="00F9353D"/>
    <w:rsid w:val="00F94136"/>
    <w:rsid w:val="00F9415B"/>
    <w:rsid w:val="00F952C0"/>
    <w:rsid w:val="00F95A55"/>
    <w:rsid w:val="00F95F26"/>
    <w:rsid w:val="00F964A1"/>
    <w:rsid w:val="00FA0055"/>
    <w:rsid w:val="00FA08F8"/>
    <w:rsid w:val="00FA3EB2"/>
    <w:rsid w:val="00FA4839"/>
    <w:rsid w:val="00FA6466"/>
    <w:rsid w:val="00FB0060"/>
    <w:rsid w:val="00FB0728"/>
    <w:rsid w:val="00FB2045"/>
    <w:rsid w:val="00FB3C91"/>
    <w:rsid w:val="00FB3DA9"/>
    <w:rsid w:val="00FB3E98"/>
    <w:rsid w:val="00FB47E0"/>
    <w:rsid w:val="00FB6345"/>
    <w:rsid w:val="00FB65AF"/>
    <w:rsid w:val="00FB786F"/>
    <w:rsid w:val="00FC0EE1"/>
    <w:rsid w:val="00FC21A1"/>
    <w:rsid w:val="00FC2314"/>
    <w:rsid w:val="00FC2E67"/>
    <w:rsid w:val="00FC4CD4"/>
    <w:rsid w:val="00FC6779"/>
    <w:rsid w:val="00FC702A"/>
    <w:rsid w:val="00FC7035"/>
    <w:rsid w:val="00FC7858"/>
    <w:rsid w:val="00FD157B"/>
    <w:rsid w:val="00FD1CED"/>
    <w:rsid w:val="00FD1E03"/>
    <w:rsid w:val="00FD21AA"/>
    <w:rsid w:val="00FD2F7A"/>
    <w:rsid w:val="00FD3677"/>
    <w:rsid w:val="00FD3E4E"/>
    <w:rsid w:val="00FD42DD"/>
    <w:rsid w:val="00FD4BAE"/>
    <w:rsid w:val="00FD51F1"/>
    <w:rsid w:val="00FD5DBE"/>
    <w:rsid w:val="00FD6056"/>
    <w:rsid w:val="00FD7A0D"/>
    <w:rsid w:val="00FE0574"/>
    <w:rsid w:val="00FE08C4"/>
    <w:rsid w:val="00FE0BAB"/>
    <w:rsid w:val="00FE1157"/>
    <w:rsid w:val="00FE2A77"/>
    <w:rsid w:val="00FE2D29"/>
    <w:rsid w:val="00FE2E9C"/>
    <w:rsid w:val="00FE369F"/>
    <w:rsid w:val="00FE3F4B"/>
    <w:rsid w:val="00FE4B20"/>
    <w:rsid w:val="00FE4C4F"/>
    <w:rsid w:val="00FE5C85"/>
    <w:rsid w:val="00FE6074"/>
    <w:rsid w:val="00FE6759"/>
    <w:rsid w:val="00FF06C6"/>
    <w:rsid w:val="00FF151C"/>
    <w:rsid w:val="00FF25BB"/>
    <w:rsid w:val="00FF293D"/>
    <w:rsid w:val="00FF33D5"/>
    <w:rsid w:val="00FF49A3"/>
    <w:rsid w:val="00FF50E9"/>
    <w:rsid w:val="00FF56D0"/>
    <w:rsid w:val="00FF65E8"/>
    <w:rsid w:val="00FF6C58"/>
    <w:rsid w:val="00FF7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304B"/>
    <w:pPr>
      <w:widowControl/>
      <w:autoSpaceDE/>
      <w:autoSpaceDN/>
      <w:adjustRightInd/>
      <w:spacing w:before="100" w:beforeAutospacing="1" w:after="100" w:afterAutospacing="1"/>
    </w:pPr>
    <w:rPr>
      <w:sz w:val="24"/>
      <w:szCs w:val="24"/>
    </w:rPr>
  </w:style>
  <w:style w:type="paragraph" w:customStyle="1" w:styleId="a4">
    <w:name w:val="Знак Знак Знак Знак"/>
    <w:basedOn w:val="a"/>
    <w:rsid w:val="00C7304B"/>
    <w:pPr>
      <w:widowControl/>
      <w:autoSpaceDE/>
      <w:autoSpaceDN/>
      <w:adjustRightInd/>
    </w:pPr>
    <w:rPr>
      <w:rFonts w:ascii="Verdana" w:hAnsi="Verdana" w:cs="Verdana"/>
      <w:lang w:val="en-US" w:eastAsia="en-US"/>
    </w:rPr>
  </w:style>
  <w:style w:type="paragraph" w:styleId="2">
    <w:name w:val="Body Text Indent 2"/>
    <w:basedOn w:val="a"/>
    <w:link w:val="20"/>
    <w:rsid w:val="00C7304B"/>
    <w:pPr>
      <w:autoSpaceDE/>
      <w:autoSpaceDN/>
      <w:adjustRightInd/>
      <w:spacing w:line="360" w:lineRule="auto"/>
      <w:ind w:firstLine="709"/>
      <w:jc w:val="both"/>
    </w:pPr>
    <w:rPr>
      <w:color w:val="000000"/>
      <w:sz w:val="28"/>
    </w:rPr>
  </w:style>
  <w:style w:type="character" w:customStyle="1" w:styleId="20">
    <w:name w:val="Основной текст с отступом 2 Знак"/>
    <w:basedOn w:val="a0"/>
    <w:link w:val="2"/>
    <w:rsid w:val="00C7304B"/>
    <w:rPr>
      <w:rFonts w:ascii="Times New Roman" w:eastAsia="Times New Roman" w:hAnsi="Times New Roman" w:cs="Times New Roman"/>
      <w:color w:val="000000"/>
      <w:sz w:val="28"/>
      <w:szCs w:val="20"/>
      <w:lang w:eastAsia="ru-RU"/>
    </w:rPr>
  </w:style>
  <w:style w:type="paragraph" w:customStyle="1" w:styleId="rvps13">
    <w:name w:val="rvps13"/>
    <w:basedOn w:val="a"/>
    <w:uiPriority w:val="99"/>
    <w:rsid w:val="006C73D1"/>
    <w:pPr>
      <w:widowControl/>
      <w:autoSpaceDE/>
      <w:autoSpaceDN/>
      <w:adjustRightInd/>
      <w:ind w:left="-285" w:firstLine="855"/>
      <w:jc w:val="both"/>
    </w:pPr>
    <w:rPr>
      <w:rFonts w:ascii="Arial Unicode MS" w:eastAsia="Arial Unicode MS" w:hAnsi="Arial Unicode MS" w:cs="Arial Unicode MS"/>
      <w:sz w:val="24"/>
      <w:szCs w:val="24"/>
    </w:rPr>
  </w:style>
  <w:style w:type="character" w:customStyle="1" w:styleId="rvts15">
    <w:name w:val="rvts15"/>
    <w:rsid w:val="006C73D1"/>
    <w:rPr>
      <w:rFonts w:ascii="Times New Roman" w:hAnsi="Times New Roman" w:cs="Times New Roman" w:hint="default"/>
      <w:sz w:val="24"/>
      <w:szCs w:val="24"/>
    </w:rPr>
  </w:style>
  <w:style w:type="character" w:customStyle="1" w:styleId="rvts20">
    <w:name w:val="rvts20"/>
    <w:rsid w:val="006C73D1"/>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3091</Words>
  <Characters>17622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Домбровская</dc:creator>
  <cp:lastModifiedBy>Домбровская</cp:lastModifiedBy>
  <cp:revision>4</cp:revision>
  <dcterms:created xsi:type="dcterms:W3CDTF">2012-11-18T12:46:00Z</dcterms:created>
  <dcterms:modified xsi:type="dcterms:W3CDTF">2013-03-02T19:00:00Z</dcterms:modified>
</cp:coreProperties>
</file>