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78" w:rsidRDefault="00043E78" w:rsidP="00D722BC">
      <w:pPr>
        <w:spacing w:line="360" w:lineRule="auto"/>
        <w:jc w:val="both"/>
        <w:rPr>
          <w:b/>
          <w:sz w:val="28"/>
          <w:szCs w:val="28"/>
          <w:lang w:val="uk-UA"/>
        </w:rPr>
      </w:pPr>
      <w:r w:rsidRPr="00D527A0">
        <w:rPr>
          <w:b/>
          <w:sz w:val="28"/>
          <w:szCs w:val="28"/>
        </w:rPr>
        <w:t xml:space="preserve">УДК </w:t>
      </w:r>
      <w:r w:rsidR="00A26FE7" w:rsidRPr="00D527A0">
        <w:rPr>
          <w:b/>
          <w:sz w:val="28"/>
          <w:szCs w:val="28"/>
        </w:rPr>
        <w:t>351.861</w:t>
      </w:r>
      <w:r w:rsidR="00A26FE7" w:rsidRPr="00D527A0">
        <w:rPr>
          <w:b/>
          <w:sz w:val="28"/>
          <w:szCs w:val="28"/>
          <w:lang w:val="uk-UA"/>
        </w:rPr>
        <w:t xml:space="preserve">; </w:t>
      </w:r>
      <w:r w:rsidR="0045205C" w:rsidRPr="00D527A0">
        <w:rPr>
          <w:b/>
          <w:sz w:val="28"/>
          <w:szCs w:val="28"/>
        </w:rPr>
        <w:t>504</w:t>
      </w:r>
      <w:r w:rsidRPr="00D527A0">
        <w:rPr>
          <w:b/>
          <w:sz w:val="28"/>
          <w:szCs w:val="28"/>
        </w:rPr>
        <w:t>.</w:t>
      </w:r>
      <w:r w:rsidR="0045205C" w:rsidRPr="00D527A0">
        <w:rPr>
          <w:b/>
          <w:sz w:val="28"/>
          <w:szCs w:val="28"/>
        </w:rPr>
        <w:t>064</w:t>
      </w:r>
    </w:p>
    <w:p w:rsidR="00D63FA8" w:rsidRPr="00D63FA8" w:rsidRDefault="00D63FA8" w:rsidP="00D722BC">
      <w:pPr>
        <w:spacing w:line="360" w:lineRule="auto"/>
        <w:jc w:val="both"/>
        <w:rPr>
          <w:b/>
          <w:sz w:val="28"/>
          <w:szCs w:val="28"/>
          <w:lang w:val="uk-UA"/>
        </w:rPr>
      </w:pPr>
    </w:p>
    <w:p w:rsidR="00D527A0" w:rsidRPr="006E5867" w:rsidRDefault="00D63FA8" w:rsidP="008B3335">
      <w:pPr>
        <w:spacing w:line="360" w:lineRule="auto"/>
        <w:jc w:val="both"/>
        <w:rPr>
          <w:b/>
          <w:color w:val="000000" w:themeColor="text1"/>
          <w:sz w:val="28"/>
          <w:szCs w:val="28"/>
          <w:lang w:val="uk-UA"/>
        </w:rPr>
      </w:pPr>
      <w:r>
        <w:rPr>
          <w:b/>
          <w:sz w:val="28"/>
          <w:szCs w:val="28"/>
          <w:lang w:val="uk-UA"/>
        </w:rPr>
        <w:t>Кустов Максим Володимирович</w:t>
      </w:r>
      <w:r w:rsidR="007A7ACD">
        <w:rPr>
          <w:b/>
          <w:sz w:val="28"/>
          <w:szCs w:val="28"/>
          <w:vertAlign w:val="superscript"/>
          <w:lang w:val="uk-UA"/>
        </w:rPr>
        <w:t>1</w:t>
      </w:r>
      <w:r>
        <w:rPr>
          <w:b/>
          <w:sz w:val="28"/>
          <w:szCs w:val="28"/>
          <w:lang w:val="uk-UA"/>
        </w:rPr>
        <w:t>, Слепужніков Євген Дмитрович</w:t>
      </w:r>
      <w:r w:rsidR="007A7ACD">
        <w:rPr>
          <w:b/>
          <w:sz w:val="28"/>
          <w:szCs w:val="28"/>
          <w:vertAlign w:val="superscript"/>
          <w:lang w:val="uk-UA"/>
        </w:rPr>
        <w:t>1</w:t>
      </w:r>
      <w:r>
        <w:rPr>
          <w:b/>
          <w:sz w:val="28"/>
          <w:szCs w:val="28"/>
          <w:lang w:val="uk-UA"/>
        </w:rPr>
        <w:t xml:space="preserve">, </w:t>
      </w:r>
      <w:r w:rsidRPr="00F829DA">
        <w:rPr>
          <w:b/>
          <w:color w:val="000000" w:themeColor="text1"/>
          <w:sz w:val="28"/>
          <w:szCs w:val="28"/>
          <w:lang w:val="uk-UA"/>
        </w:rPr>
        <w:t>Липовий Володимир Олександрович</w:t>
      </w:r>
      <w:r w:rsidR="007A7ACD" w:rsidRPr="00F829DA">
        <w:rPr>
          <w:b/>
          <w:color w:val="000000" w:themeColor="text1"/>
          <w:sz w:val="28"/>
          <w:szCs w:val="28"/>
          <w:vertAlign w:val="superscript"/>
          <w:lang w:val="uk-UA"/>
        </w:rPr>
        <w:t>1</w:t>
      </w:r>
      <w:r w:rsidRPr="00F829DA">
        <w:rPr>
          <w:b/>
          <w:color w:val="000000" w:themeColor="text1"/>
          <w:sz w:val="28"/>
          <w:szCs w:val="28"/>
          <w:lang w:val="uk-UA"/>
        </w:rPr>
        <w:t>, Хмиров Ігор Михайлович</w:t>
      </w:r>
      <w:r w:rsidR="007A7ACD" w:rsidRPr="00F829DA">
        <w:rPr>
          <w:b/>
          <w:color w:val="000000" w:themeColor="text1"/>
          <w:sz w:val="28"/>
          <w:szCs w:val="28"/>
          <w:vertAlign w:val="superscript"/>
          <w:lang w:val="uk-UA"/>
        </w:rPr>
        <w:t>1</w:t>
      </w:r>
      <w:r w:rsidRPr="00F829DA">
        <w:rPr>
          <w:b/>
          <w:color w:val="000000" w:themeColor="text1"/>
          <w:sz w:val="28"/>
          <w:szCs w:val="28"/>
          <w:lang w:val="uk-UA"/>
        </w:rPr>
        <w:t>, Дад</w:t>
      </w:r>
      <w:r w:rsidR="00757D5E">
        <w:rPr>
          <w:b/>
          <w:color w:val="000000" w:themeColor="text1"/>
          <w:sz w:val="28"/>
          <w:szCs w:val="28"/>
          <w:lang w:val="uk-UA"/>
        </w:rPr>
        <w:t>а</w:t>
      </w:r>
      <w:r w:rsidRPr="00F829DA">
        <w:rPr>
          <w:b/>
          <w:color w:val="000000" w:themeColor="text1"/>
          <w:sz w:val="28"/>
          <w:szCs w:val="28"/>
          <w:lang w:val="uk-UA"/>
        </w:rPr>
        <w:t>шов</w:t>
      </w:r>
      <w:r w:rsidR="00294071" w:rsidRPr="00F829DA">
        <w:rPr>
          <w:b/>
          <w:color w:val="000000" w:themeColor="text1"/>
          <w:sz w:val="28"/>
          <w:szCs w:val="28"/>
        </w:rPr>
        <w:t xml:space="preserve"> </w:t>
      </w:r>
      <w:r w:rsidRPr="006E5867">
        <w:rPr>
          <w:b/>
          <w:color w:val="000000" w:themeColor="text1"/>
          <w:sz w:val="28"/>
          <w:szCs w:val="28"/>
          <w:lang w:val="uk-UA"/>
        </w:rPr>
        <w:t xml:space="preserve">Ільгар </w:t>
      </w:r>
      <w:r w:rsidR="00F829DA" w:rsidRPr="006E5867">
        <w:rPr>
          <w:b/>
          <w:color w:val="000000" w:themeColor="text1"/>
          <w:sz w:val="28"/>
          <w:szCs w:val="28"/>
          <w:lang w:val="uk-UA"/>
        </w:rPr>
        <w:t>Ф</w:t>
      </w:r>
      <w:r w:rsidR="00F829DA" w:rsidRPr="006E5867">
        <w:rPr>
          <w:b/>
          <w:color w:val="000000" w:themeColor="text1"/>
          <w:sz w:val="28"/>
          <w:szCs w:val="28"/>
        </w:rPr>
        <w:t>i</w:t>
      </w:r>
      <w:r w:rsidR="00F829DA" w:rsidRPr="006E5867">
        <w:rPr>
          <w:b/>
          <w:color w:val="000000" w:themeColor="text1"/>
          <w:sz w:val="28"/>
          <w:szCs w:val="28"/>
          <w:lang w:val="uk-UA"/>
        </w:rPr>
        <w:t>рдовс</w:t>
      </w:r>
      <w:r w:rsidR="00F829DA" w:rsidRPr="006E5867">
        <w:rPr>
          <w:b/>
          <w:color w:val="000000" w:themeColor="text1"/>
          <w:sz w:val="28"/>
          <w:szCs w:val="28"/>
        </w:rPr>
        <w:t>i</w:t>
      </w:r>
      <w:r w:rsidR="00F829DA" w:rsidRPr="006E5867">
        <w:rPr>
          <w:b/>
          <w:color w:val="000000" w:themeColor="text1"/>
          <w:sz w:val="28"/>
          <w:szCs w:val="28"/>
          <w:lang w:val="uk-UA"/>
        </w:rPr>
        <w:t xml:space="preserve"> огли</w:t>
      </w:r>
      <w:r w:rsidR="00F829DA" w:rsidRPr="006E5867">
        <w:rPr>
          <w:b/>
          <w:color w:val="000000" w:themeColor="text1"/>
          <w:sz w:val="28"/>
          <w:szCs w:val="28"/>
          <w:vertAlign w:val="superscript"/>
          <w:lang w:val="uk-UA"/>
        </w:rPr>
        <w:t xml:space="preserve"> </w:t>
      </w:r>
      <w:r w:rsidR="007A7ACD" w:rsidRPr="006E5867">
        <w:rPr>
          <w:b/>
          <w:color w:val="000000" w:themeColor="text1"/>
          <w:sz w:val="28"/>
          <w:szCs w:val="28"/>
          <w:vertAlign w:val="superscript"/>
          <w:lang w:val="uk-UA"/>
        </w:rPr>
        <w:t>2</w:t>
      </w:r>
      <w:r w:rsidRPr="006E5867">
        <w:rPr>
          <w:b/>
          <w:color w:val="000000" w:themeColor="text1"/>
          <w:sz w:val="28"/>
          <w:szCs w:val="28"/>
          <w:lang w:val="uk-UA"/>
        </w:rPr>
        <w:t>, Баскін Ольга Матвіївна</w:t>
      </w:r>
      <w:r w:rsidR="007A7ACD" w:rsidRPr="006E5867">
        <w:rPr>
          <w:b/>
          <w:color w:val="000000" w:themeColor="text1"/>
          <w:sz w:val="28"/>
          <w:szCs w:val="28"/>
          <w:vertAlign w:val="superscript"/>
          <w:lang w:val="uk-UA"/>
        </w:rPr>
        <w:t>3</w:t>
      </w:r>
      <w:r w:rsidR="00757D5E" w:rsidRPr="006E5867">
        <w:rPr>
          <w:b/>
          <w:color w:val="000000" w:themeColor="text1"/>
          <w:sz w:val="28"/>
          <w:szCs w:val="28"/>
          <w:vertAlign w:val="superscript"/>
          <w:lang w:val="uk-UA"/>
        </w:rPr>
        <w:t xml:space="preserve"> </w:t>
      </w:r>
    </w:p>
    <w:p w:rsidR="00D63FA8" w:rsidRDefault="007A7ACD" w:rsidP="008B3335">
      <w:pPr>
        <w:spacing w:line="360" w:lineRule="auto"/>
        <w:jc w:val="both"/>
        <w:rPr>
          <w:b/>
          <w:sz w:val="28"/>
          <w:szCs w:val="28"/>
          <w:lang w:val="uk-UA"/>
        </w:rPr>
      </w:pPr>
      <w:r>
        <w:rPr>
          <w:b/>
          <w:sz w:val="28"/>
          <w:szCs w:val="28"/>
          <w:vertAlign w:val="superscript"/>
          <w:lang w:val="uk-UA"/>
        </w:rPr>
        <w:t>1</w:t>
      </w:r>
      <w:r w:rsidR="00D63FA8">
        <w:rPr>
          <w:b/>
          <w:sz w:val="28"/>
          <w:szCs w:val="28"/>
          <w:lang w:val="uk-UA"/>
        </w:rPr>
        <w:t>Національний університет цивільного захисту України</w:t>
      </w:r>
      <w:r w:rsidR="00AF7ADC">
        <w:rPr>
          <w:b/>
          <w:sz w:val="28"/>
          <w:szCs w:val="28"/>
          <w:lang w:val="uk-UA"/>
        </w:rPr>
        <w:t>,</w:t>
      </w:r>
      <w:r w:rsidR="00D63FA8">
        <w:rPr>
          <w:b/>
          <w:sz w:val="28"/>
          <w:szCs w:val="28"/>
          <w:lang w:val="uk-UA"/>
        </w:rPr>
        <w:t xml:space="preserve"> вул. Чернишевська 94 , м. Харків,</w:t>
      </w:r>
      <w:r w:rsidR="002A7B41" w:rsidRPr="00AB6960">
        <w:rPr>
          <w:b/>
          <w:sz w:val="28"/>
          <w:szCs w:val="28"/>
          <w:lang w:val="uk-UA"/>
        </w:rPr>
        <w:t xml:space="preserve"> </w:t>
      </w:r>
      <w:r w:rsidR="00D63FA8">
        <w:rPr>
          <w:b/>
          <w:sz w:val="28"/>
          <w:szCs w:val="28"/>
          <w:lang w:val="uk-UA"/>
        </w:rPr>
        <w:t xml:space="preserve">61023, Україна </w:t>
      </w:r>
    </w:p>
    <w:p w:rsidR="00D63FA8" w:rsidRPr="00F829DA" w:rsidRDefault="007A7ACD" w:rsidP="008B3335">
      <w:pPr>
        <w:spacing w:line="360" w:lineRule="auto"/>
        <w:jc w:val="both"/>
        <w:rPr>
          <w:b/>
          <w:sz w:val="28"/>
          <w:szCs w:val="28"/>
          <w:lang w:val="uk-UA"/>
        </w:rPr>
      </w:pPr>
      <w:r w:rsidRPr="00F829DA">
        <w:rPr>
          <w:b/>
          <w:color w:val="000000" w:themeColor="text1"/>
          <w:sz w:val="28"/>
          <w:szCs w:val="28"/>
          <w:vertAlign w:val="superscript"/>
          <w:lang w:val="uk-UA"/>
        </w:rPr>
        <w:t>2</w:t>
      </w:r>
      <w:r w:rsidR="00F829DA" w:rsidRPr="00AB6960">
        <w:rPr>
          <w:b/>
          <w:color w:val="000000" w:themeColor="text1"/>
          <w:sz w:val="28"/>
          <w:szCs w:val="28"/>
          <w:lang w:val="uk-UA"/>
        </w:rPr>
        <w:t xml:space="preserve"> Академія МНС Азербайджанської Республіки, вул. </w:t>
      </w:r>
      <w:r w:rsidR="00F829DA" w:rsidRPr="00F829DA">
        <w:rPr>
          <w:b/>
          <w:color w:val="000000" w:themeColor="text1"/>
          <w:sz w:val="28"/>
          <w:szCs w:val="28"/>
        </w:rPr>
        <w:t>Ельмана Гасимова, 8,</w:t>
      </w:r>
      <w:r w:rsidR="00F829DA" w:rsidRPr="00F829DA">
        <w:rPr>
          <w:b/>
          <w:sz w:val="28"/>
          <w:szCs w:val="28"/>
        </w:rPr>
        <w:t xml:space="preserve"> пос. Говсани, м. Баку, AZ1089, Азербайджан </w:t>
      </w:r>
    </w:p>
    <w:p w:rsidR="00AF7ADC" w:rsidRPr="00F829DA" w:rsidRDefault="007A7ACD" w:rsidP="008B3335">
      <w:pPr>
        <w:spacing w:line="360" w:lineRule="auto"/>
        <w:rPr>
          <w:b/>
          <w:color w:val="000000" w:themeColor="text1"/>
          <w:sz w:val="28"/>
          <w:szCs w:val="28"/>
          <w:lang w:val="uk-UA"/>
        </w:rPr>
      </w:pPr>
      <w:r w:rsidRPr="00F829DA">
        <w:rPr>
          <w:b/>
          <w:color w:val="000000" w:themeColor="text1"/>
          <w:sz w:val="28"/>
          <w:szCs w:val="28"/>
          <w:vertAlign w:val="superscript"/>
          <w:lang w:val="uk-UA"/>
        </w:rPr>
        <w:t>3</w:t>
      </w:r>
      <w:r w:rsidR="00F829DA" w:rsidRPr="00F829DA">
        <w:rPr>
          <w:b/>
          <w:color w:val="000000" w:themeColor="text1"/>
          <w:sz w:val="28"/>
          <w:szCs w:val="28"/>
        </w:rPr>
        <w:t xml:space="preserve"> Університет Грінвіча, Старий Королівський військово-морський коледж, Парк Роу, Лондон</w:t>
      </w:r>
      <w:r w:rsidR="00757D5E">
        <w:rPr>
          <w:b/>
          <w:color w:val="000000" w:themeColor="text1"/>
          <w:sz w:val="28"/>
          <w:szCs w:val="28"/>
        </w:rPr>
        <w:t xml:space="preserve"> </w:t>
      </w:r>
    </w:p>
    <w:p w:rsidR="007A7ACD" w:rsidRPr="007A7ACD" w:rsidRDefault="007A7ACD" w:rsidP="008B3335">
      <w:pPr>
        <w:spacing w:line="360" w:lineRule="auto"/>
        <w:jc w:val="both"/>
        <w:rPr>
          <w:b/>
          <w:color w:val="FF0000"/>
          <w:sz w:val="28"/>
          <w:szCs w:val="28"/>
          <w:lang w:val="uk-UA"/>
        </w:rPr>
      </w:pPr>
    </w:p>
    <w:p w:rsidR="00D527A0" w:rsidRPr="00FF586C" w:rsidRDefault="00AA052F" w:rsidP="008B3335">
      <w:pPr>
        <w:spacing w:line="360" w:lineRule="auto"/>
        <w:jc w:val="both"/>
        <w:rPr>
          <w:b/>
          <w:sz w:val="28"/>
          <w:szCs w:val="28"/>
          <w:lang w:val="uk-UA"/>
        </w:rPr>
      </w:pPr>
      <w:r>
        <w:rPr>
          <w:b/>
          <w:sz w:val="28"/>
          <w:szCs w:val="28"/>
          <w:lang w:val="uk-UA"/>
        </w:rPr>
        <w:t>ПРОЦЕДУРА РЕАЛІЗАЦІЇ МЕТОДУ</w:t>
      </w:r>
      <w:r w:rsidR="001B20FA" w:rsidRPr="00FF586C">
        <w:rPr>
          <w:b/>
          <w:sz w:val="28"/>
          <w:szCs w:val="28"/>
          <w:lang w:val="uk-UA"/>
        </w:rPr>
        <w:t xml:space="preserve"> </w:t>
      </w:r>
      <w:r w:rsidR="005D1A77">
        <w:rPr>
          <w:b/>
          <w:sz w:val="28"/>
          <w:szCs w:val="28"/>
          <w:lang w:val="uk-UA"/>
        </w:rPr>
        <w:t>ШТУЧНОГО</w:t>
      </w:r>
      <w:r w:rsidR="001B20FA" w:rsidRPr="00FF586C">
        <w:rPr>
          <w:b/>
          <w:sz w:val="28"/>
          <w:szCs w:val="28"/>
          <w:lang w:val="uk-UA"/>
        </w:rPr>
        <w:t xml:space="preserve"> </w:t>
      </w:r>
      <w:r w:rsidRPr="002B5F42">
        <w:rPr>
          <w:b/>
          <w:sz w:val="28"/>
          <w:szCs w:val="28"/>
          <w:lang w:val="uk-UA"/>
        </w:rPr>
        <w:t xml:space="preserve">ОСАДЖЕННЯ </w:t>
      </w:r>
      <w:r w:rsidR="005D1A77">
        <w:rPr>
          <w:b/>
          <w:sz w:val="28"/>
          <w:szCs w:val="28"/>
          <w:lang w:val="uk-UA"/>
        </w:rPr>
        <w:t>РАДІОАКТИВНИХ</w:t>
      </w:r>
      <w:r w:rsidRPr="002B5F42">
        <w:rPr>
          <w:b/>
          <w:sz w:val="28"/>
          <w:szCs w:val="28"/>
          <w:lang w:val="uk-UA"/>
        </w:rPr>
        <w:t xml:space="preserve"> РЕЧОВИН</w:t>
      </w:r>
      <w:r w:rsidR="001B20FA" w:rsidRPr="00FF586C">
        <w:rPr>
          <w:b/>
          <w:sz w:val="28"/>
          <w:szCs w:val="28"/>
          <w:lang w:val="uk-UA"/>
        </w:rPr>
        <w:t xml:space="preserve"> </w:t>
      </w:r>
      <w:r w:rsidRPr="002B5F42">
        <w:rPr>
          <w:b/>
          <w:sz w:val="28"/>
          <w:szCs w:val="28"/>
          <w:lang w:val="uk-UA"/>
        </w:rPr>
        <w:t>З АТМОСФЕРИ</w:t>
      </w:r>
    </w:p>
    <w:p w:rsidR="00D527A0" w:rsidRPr="00FF586C" w:rsidRDefault="00D527A0" w:rsidP="008B3335">
      <w:pPr>
        <w:spacing w:line="360" w:lineRule="auto"/>
        <w:jc w:val="both"/>
        <w:rPr>
          <w:b/>
          <w:sz w:val="28"/>
          <w:szCs w:val="28"/>
          <w:lang w:val="uk-UA"/>
        </w:rPr>
      </w:pPr>
    </w:p>
    <w:p w:rsidR="00D527A0" w:rsidRPr="003C58F9" w:rsidRDefault="00E36CD6" w:rsidP="008B3335">
      <w:pPr>
        <w:spacing w:line="360" w:lineRule="auto"/>
        <w:jc w:val="both"/>
        <w:rPr>
          <w:b/>
          <w:color w:val="000000" w:themeColor="text1"/>
          <w:sz w:val="28"/>
          <w:szCs w:val="28"/>
          <w:vertAlign w:val="superscript"/>
          <w:lang w:val="uk-UA"/>
        </w:rPr>
      </w:pPr>
      <w:r>
        <w:rPr>
          <w:b/>
          <w:sz w:val="28"/>
          <w:szCs w:val="28"/>
          <w:lang w:val="uk-UA"/>
        </w:rPr>
        <w:t>Кустов Максим Владимирович</w:t>
      </w:r>
      <w:r w:rsidR="00D86FEE">
        <w:rPr>
          <w:b/>
          <w:sz w:val="28"/>
          <w:szCs w:val="28"/>
          <w:vertAlign w:val="superscript"/>
          <w:lang w:val="uk-UA"/>
        </w:rPr>
        <w:t>1</w:t>
      </w:r>
      <w:r>
        <w:rPr>
          <w:b/>
          <w:sz w:val="28"/>
          <w:szCs w:val="28"/>
          <w:lang w:val="uk-UA"/>
        </w:rPr>
        <w:t>, Слепужников</w:t>
      </w:r>
      <w:r w:rsidR="003C58F9">
        <w:rPr>
          <w:b/>
          <w:sz w:val="28"/>
          <w:szCs w:val="28"/>
          <w:lang w:val="uk-UA"/>
        </w:rPr>
        <w:t xml:space="preserve"> </w:t>
      </w:r>
      <w:r>
        <w:rPr>
          <w:b/>
          <w:sz w:val="28"/>
          <w:szCs w:val="28"/>
          <w:lang w:val="uk-UA"/>
        </w:rPr>
        <w:t>Евгений Дмитриевич</w:t>
      </w:r>
      <w:r w:rsidR="00D86FEE">
        <w:rPr>
          <w:b/>
          <w:sz w:val="28"/>
          <w:szCs w:val="28"/>
          <w:vertAlign w:val="superscript"/>
          <w:lang w:val="uk-UA"/>
        </w:rPr>
        <w:t>1</w:t>
      </w:r>
      <w:r>
        <w:rPr>
          <w:b/>
          <w:sz w:val="28"/>
          <w:szCs w:val="28"/>
          <w:lang w:val="uk-UA"/>
        </w:rPr>
        <w:t xml:space="preserve">, </w:t>
      </w:r>
      <w:r w:rsidRPr="003C58F9">
        <w:rPr>
          <w:b/>
          <w:color w:val="000000" w:themeColor="text1"/>
          <w:sz w:val="28"/>
          <w:szCs w:val="28"/>
          <w:lang w:val="uk-UA"/>
        </w:rPr>
        <w:t>Липовой Владимир Александрович</w:t>
      </w:r>
      <w:r w:rsidR="00D86FEE" w:rsidRPr="003C58F9">
        <w:rPr>
          <w:b/>
          <w:color w:val="000000" w:themeColor="text1"/>
          <w:sz w:val="28"/>
          <w:szCs w:val="28"/>
          <w:vertAlign w:val="superscript"/>
          <w:lang w:val="uk-UA"/>
        </w:rPr>
        <w:t>1</w:t>
      </w:r>
      <w:r w:rsidRPr="003C58F9">
        <w:rPr>
          <w:b/>
          <w:color w:val="000000" w:themeColor="text1"/>
          <w:sz w:val="28"/>
          <w:szCs w:val="28"/>
          <w:lang w:val="uk-UA"/>
        </w:rPr>
        <w:t>, Хмыров</w:t>
      </w:r>
      <w:r w:rsidR="003C58F9" w:rsidRPr="003C58F9">
        <w:rPr>
          <w:b/>
          <w:color w:val="000000" w:themeColor="text1"/>
          <w:sz w:val="28"/>
          <w:szCs w:val="28"/>
          <w:lang w:val="uk-UA"/>
        </w:rPr>
        <w:t xml:space="preserve"> </w:t>
      </w:r>
      <w:r w:rsidRPr="003C58F9">
        <w:rPr>
          <w:b/>
          <w:color w:val="000000" w:themeColor="text1"/>
          <w:sz w:val="28"/>
          <w:szCs w:val="28"/>
          <w:lang w:val="uk-UA"/>
        </w:rPr>
        <w:t>Игорь Михайлович</w:t>
      </w:r>
      <w:r w:rsidR="00D86FEE" w:rsidRPr="003C58F9">
        <w:rPr>
          <w:b/>
          <w:color w:val="000000" w:themeColor="text1"/>
          <w:sz w:val="28"/>
          <w:szCs w:val="28"/>
          <w:vertAlign w:val="superscript"/>
          <w:lang w:val="uk-UA"/>
        </w:rPr>
        <w:t>1</w:t>
      </w:r>
      <w:r w:rsidRPr="003C58F9">
        <w:rPr>
          <w:b/>
          <w:color w:val="000000" w:themeColor="text1"/>
          <w:sz w:val="28"/>
          <w:szCs w:val="28"/>
          <w:lang w:val="uk-UA"/>
        </w:rPr>
        <w:t>, Дадашов</w:t>
      </w:r>
      <w:r w:rsidR="003C58F9" w:rsidRPr="003C58F9">
        <w:rPr>
          <w:b/>
          <w:color w:val="000000" w:themeColor="text1"/>
          <w:sz w:val="28"/>
          <w:szCs w:val="28"/>
          <w:lang w:val="uk-UA"/>
        </w:rPr>
        <w:t xml:space="preserve"> </w:t>
      </w:r>
      <w:r w:rsidRPr="003C58F9">
        <w:rPr>
          <w:b/>
          <w:color w:val="000000" w:themeColor="text1"/>
          <w:sz w:val="28"/>
          <w:szCs w:val="28"/>
          <w:lang w:val="uk-UA"/>
        </w:rPr>
        <w:t xml:space="preserve">Ильгар </w:t>
      </w:r>
      <w:r w:rsidR="003C58F9" w:rsidRPr="003C58F9">
        <w:rPr>
          <w:b/>
          <w:color w:val="000000" w:themeColor="text1"/>
          <w:sz w:val="28"/>
          <w:szCs w:val="28"/>
        </w:rPr>
        <w:t>Фирдовси оглы</w:t>
      </w:r>
      <w:r w:rsidR="003C58F9" w:rsidRPr="003C58F9">
        <w:rPr>
          <w:b/>
          <w:color w:val="000000" w:themeColor="text1"/>
          <w:sz w:val="28"/>
          <w:szCs w:val="28"/>
          <w:vertAlign w:val="superscript"/>
          <w:lang w:val="uk-UA"/>
        </w:rPr>
        <w:t xml:space="preserve"> </w:t>
      </w:r>
      <w:r w:rsidR="00D86FEE" w:rsidRPr="003C58F9">
        <w:rPr>
          <w:b/>
          <w:color w:val="000000" w:themeColor="text1"/>
          <w:sz w:val="28"/>
          <w:szCs w:val="28"/>
          <w:vertAlign w:val="superscript"/>
          <w:lang w:val="uk-UA"/>
        </w:rPr>
        <w:t>2</w:t>
      </w:r>
      <w:r w:rsidRPr="003C58F9">
        <w:rPr>
          <w:b/>
          <w:color w:val="000000" w:themeColor="text1"/>
          <w:sz w:val="28"/>
          <w:szCs w:val="28"/>
          <w:lang w:val="uk-UA"/>
        </w:rPr>
        <w:t>, Баскин Ольга Матвеевна</w:t>
      </w:r>
      <w:r w:rsidR="00D86FEE" w:rsidRPr="003C58F9">
        <w:rPr>
          <w:b/>
          <w:color w:val="000000" w:themeColor="text1"/>
          <w:sz w:val="28"/>
          <w:szCs w:val="28"/>
          <w:vertAlign w:val="superscript"/>
          <w:lang w:val="uk-UA"/>
        </w:rPr>
        <w:t>3</w:t>
      </w:r>
    </w:p>
    <w:p w:rsidR="00D527A0" w:rsidRDefault="00D86FEE" w:rsidP="008B3335">
      <w:pPr>
        <w:spacing w:line="360" w:lineRule="auto"/>
        <w:jc w:val="both"/>
        <w:rPr>
          <w:b/>
          <w:sz w:val="28"/>
          <w:szCs w:val="28"/>
        </w:rPr>
      </w:pPr>
      <w:r>
        <w:rPr>
          <w:b/>
          <w:sz w:val="28"/>
          <w:szCs w:val="28"/>
          <w:vertAlign w:val="superscript"/>
          <w:lang w:val="uk-UA"/>
        </w:rPr>
        <w:t>1</w:t>
      </w:r>
      <w:r w:rsidR="00E36CD6">
        <w:rPr>
          <w:b/>
          <w:sz w:val="28"/>
          <w:szCs w:val="28"/>
        </w:rPr>
        <w:t>Национальный университет гражданской защиты Украины</w:t>
      </w:r>
      <w:r w:rsidR="00AF7ADC">
        <w:rPr>
          <w:b/>
          <w:sz w:val="28"/>
          <w:szCs w:val="28"/>
        </w:rPr>
        <w:t>,</w:t>
      </w:r>
      <w:r w:rsidR="00E36CD6">
        <w:rPr>
          <w:b/>
          <w:sz w:val="28"/>
          <w:szCs w:val="28"/>
        </w:rPr>
        <w:t xml:space="preserve"> ул. </w:t>
      </w:r>
      <w:r w:rsidR="00AF7ADC">
        <w:rPr>
          <w:b/>
          <w:sz w:val="28"/>
          <w:szCs w:val="28"/>
        </w:rPr>
        <w:t>Чернышевська 94, г. Харьков, 61023, Украина</w:t>
      </w:r>
    </w:p>
    <w:p w:rsidR="00AF7ADC" w:rsidRPr="00813F88" w:rsidRDefault="00D86FEE" w:rsidP="008B3335">
      <w:pPr>
        <w:spacing w:line="360" w:lineRule="auto"/>
        <w:rPr>
          <w:b/>
          <w:color w:val="000000" w:themeColor="text1"/>
          <w:sz w:val="28"/>
          <w:szCs w:val="28"/>
          <w:lang w:val="uk-UA"/>
        </w:rPr>
      </w:pPr>
      <w:r w:rsidRPr="00813F88">
        <w:rPr>
          <w:b/>
          <w:color w:val="000000" w:themeColor="text1"/>
          <w:sz w:val="28"/>
          <w:szCs w:val="28"/>
          <w:vertAlign w:val="superscript"/>
          <w:lang w:val="uk-UA"/>
        </w:rPr>
        <w:t>2</w:t>
      </w:r>
      <w:r w:rsidR="00813F88" w:rsidRPr="00813F88">
        <w:rPr>
          <w:b/>
          <w:color w:val="000000" w:themeColor="text1"/>
          <w:sz w:val="28"/>
          <w:szCs w:val="28"/>
        </w:rPr>
        <w:t xml:space="preserve"> Академия МЧС Азербайджанской Республики</w:t>
      </w:r>
      <w:r w:rsidR="00813F88">
        <w:rPr>
          <w:b/>
          <w:color w:val="000000" w:themeColor="text1"/>
          <w:sz w:val="28"/>
          <w:szCs w:val="28"/>
          <w:lang w:val="uk-UA"/>
        </w:rPr>
        <w:t xml:space="preserve">, </w:t>
      </w:r>
      <w:r w:rsidR="00813F88" w:rsidRPr="00813F88">
        <w:rPr>
          <w:b/>
          <w:color w:val="000000" w:themeColor="text1"/>
          <w:sz w:val="28"/>
          <w:szCs w:val="28"/>
        </w:rPr>
        <w:t>ул. Эльмана Гасымова, 8, пос. Говсаны, г. Баку, AZ1089</w:t>
      </w:r>
      <w:r w:rsidR="00813F88">
        <w:rPr>
          <w:b/>
          <w:color w:val="000000" w:themeColor="text1"/>
          <w:sz w:val="28"/>
          <w:szCs w:val="28"/>
          <w:lang w:val="uk-UA"/>
        </w:rPr>
        <w:t xml:space="preserve">, </w:t>
      </w:r>
      <w:r w:rsidR="00813F88">
        <w:rPr>
          <w:b/>
          <w:color w:val="000000" w:themeColor="text1"/>
          <w:sz w:val="28"/>
          <w:szCs w:val="28"/>
        </w:rPr>
        <w:t>Азербайджан</w:t>
      </w:r>
    </w:p>
    <w:p w:rsidR="00D86FEE" w:rsidRPr="000471C8" w:rsidRDefault="00D86FEE" w:rsidP="008B3335">
      <w:pPr>
        <w:spacing w:line="360" w:lineRule="auto"/>
        <w:jc w:val="both"/>
        <w:rPr>
          <w:b/>
          <w:color w:val="000000" w:themeColor="text1"/>
          <w:sz w:val="28"/>
          <w:szCs w:val="28"/>
          <w:lang w:val="uk-UA"/>
        </w:rPr>
      </w:pPr>
      <w:r w:rsidRPr="000471C8">
        <w:rPr>
          <w:b/>
          <w:color w:val="000000" w:themeColor="text1"/>
          <w:sz w:val="28"/>
          <w:szCs w:val="28"/>
          <w:vertAlign w:val="superscript"/>
          <w:lang w:val="uk-UA"/>
        </w:rPr>
        <w:t>3</w:t>
      </w:r>
      <w:r w:rsidR="000471C8" w:rsidRPr="000471C8">
        <w:rPr>
          <w:b/>
          <w:color w:val="000000" w:themeColor="text1"/>
          <w:sz w:val="28"/>
          <w:szCs w:val="28"/>
        </w:rPr>
        <w:t xml:space="preserve"> Университет Гринвича</w:t>
      </w:r>
      <w:r w:rsidR="000471C8" w:rsidRPr="000471C8">
        <w:rPr>
          <w:b/>
          <w:color w:val="000000" w:themeColor="text1"/>
          <w:sz w:val="28"/>
          <w:szCs w:val="28"/>
          <w:lang w:val="uk-UA"/>
        </w:rPr>
        <w:t xml:space="preserve">, </w:t>
      </w:r>
      <w:r w:rsidR="000471C8" w:rsidRPr="000471C8">
        <w:rPr>
          <w:b/>
          <w:color w:val="000000" w:themeColor="text1"/>
          <w:sz w:val="28"/>
          <w:szCs w:val="28"/>
        </w:rPr>
        <w:t>Старый Королевский военно-морской коледж, Парк Роу, Лондон</w:t>
      </w:r>
      <w:r w:rsidR="000471C8">
        <w:rPr>
          <w:b/>
          <w:color w:val="000000" w:themeColor="text1"/>
          <w:sz w:val="28"/>
          <w:szCs w:val="28"/>
          <w:lang w:val="uk-UA"/>
        </w:rPr>
        <w:t xml:space="preserve"> </w:t>
      </w:r>
    </w:p>
    <w:p w:rsidR="00AF7ADC" w:rsidRDefault="00AF7ADC" w:rsidP="008B3335">
      <w:pPr>
        <w:spacing w:line="360" w:lineRule="auto"/>
        <w:jc w:val="both"/>
        <w:rPr>
          <w:b/>
          <w:sz w:val="28"/>
          <w:szCs w:val="28"/>
          <w:lang w:val="uk-UA"/>
        </w:rPr>
      </w:pPr>
    </w:p>
    <w:p w:rsidR="000D453D" w:rsidRPr="002A4806" w:rsidRDefault="00AA052F" w:rsidP="008B3335">
      <w:pPr>
        <w:spacing w:line="360" w:lineRule="auto"/>
        <w:jc w:val="both"/>
        <w:rPr>
          <w:b/>
          <w:sz w:val="28"/>
          <w:szCs w:val="28"/>
        </w:rPr>
      </w:pPr>
      <w:r w:rsidRPr="00AA052F">
        <w:rPr>
          <w:b/>
          <w:sz w:val="28"/>
          <w:szCs w:val="28"/>
          <w:lang w:val="uk-UA"/>
        </w:rPr>
        <w:t xml:space="preserve">ПРОЦЕДУРА РЕАЛИЗАЦИИ МЕТОДА </w:t>
      </w:r>
      <w:r w:rsidR="001B20FA" w:rsidRPr="001B20FA">
        <w:rPr>
          <w:b/>
          <w:sz w:val="28"/>
          <w:szCs w:val="28"/>
        </w:rPr>
        <w:t xml:space="preserve"> </w:t>
      </w:r>
      <w:r w:rsidR="005D1A77">
        <w:rPr>
          <w:b/>
          <w:sz w:val="28"/>
          <w:szCs w:val="28"/>
          <w:lang w:val="uk-UA"/>
        </w:rPr>
        <w:t>ИСКУССТВЕННОГО</w:t>
      </w:r>
      <w:r w:rsidR="001B20FA" w:rsidRPr="001B20FA">
        <w:rPr>
          <w:b/>
          <w:sz w:val="28"/>
          <w:szCs w:val="28"/>
        </w:rPr>
        <w:t xml:space="preserve"> </w:t>
      </w:r>
      <w:r w:rsidRPr="00AA052F">
        <w:rPr>
          <w:b/>
          <w:sz w:val="28"/>
          <w:szCs w:val="28"/>
          <w:lang w:val="uk-UA"/>
        </w:rPr>
        <w:t xml:space="preserve">ОСАЖДЕНИЯ </w:t>
      </w:r>
      <w:r w:rsidR="005D1A77">
        <w:rPr>
          <w:b/>
          <w:sz w:val="28"/>
          <w:szCs w:val="28"/>
          <w:lang w:val="uk-UA"/>
        </w:rPr>
        <w:t>РАДИОАКТИВНЫХ</w:t>
      </w:r>
      <w:r w:rsidRPr="00AA052F">
        <w:rPr>
          <w:b/>
          <w:sz w:val="28"/>
          <w:szCs w:val="28"/>
          <w:lang w:val="uk-UA"/>
        </w:rPr>
        <w:t xml:space="preserve"> ВЕЩЕСТВ </w:t>
      </w:r>
      <w:r>
        <w:rPr>
          <w:b/>
          <w:sz w:val="28"/>
          <w:szCs w:val="28"/>
          <w:lang w:val="uk-UA"/>
        </w:rPr>
        <w:t>ИЗ</w:t>
      </w:r>
      <w:r w:rsidRPr="00AA052F">
        <w:rPr>
          <w:b/>
          <w:sz w:val="28"/>
          <w:szCs w:val="28"/>
          <w:lang w:val="uk-UA"/>
        </w:rPr>
        <w:t xml:space="preserve"> АТМОСФЕРЫ</w:t>
      </w:r>
    </w:p>
    <w:p w:rsidR="00AF7ADC" w:rsidRPr="00EE3936" w:rsidRDefault="00AF7ADC" w:rsidP="00E04C4F">
      <w:pPr>
        <w:pStyle w:val="ae"/>
        <w:spacing w:line="360" w:lineRule="auto"/>
        <w:ind w:firstLine="0"/>
        <w:jc w:val="both"/>
        <w:rPr>
          <w:i w:val="0"/>
          <w:color w:val="FF0000"/>
          <w:szCs w:val="28"/>
          <w:lang w:val="uk-UA"/>
        </w:rPr>
      </w:pPr>
      <w:r w:rsidRPr="00D51315">
        <w:rPr>
          <w:b/>
          <w:i w:val="0"/>
          <w:color w:val="000000" w:themeColor="text1"/>
          <w:szCs w:val="28"/>
          <w:lang w:val="en-US"/>
        </w:rPr>
        <w:lastRenderedPageBreak/>
        <w:t>Kustov</w:t>
      </w:r>
      <w:r w:rsidR="00FF586C" w:rsidRPr="00D51315">
        <w:rPr>
          <w:b/>
          <w:i w:val="0"/>
          <w:color w:val="000000" w:themeColor="text1"/>
          <w:szCs w:val="28"/>
          <w:vertAlign w:val="superscript"/>
        </w:rPr>
        <w:t xml:space="preserve"> </w:t>
      </w:r>
      <w:r w:rsidR="00FF586C" w:rsidRPr="00D51315">
        <w:rPr>
          <w:b/>
          <w:i w:val="0"/>
          <w:color w:val="000000" w:themeColor="text1"/>
          <w:szCs w:val="28"/>
          <w:lang w:val="en-US"/>
        </w:rPr>
        <w:t>Maks</w:t>
      </w:r>
      <w:r w:rsidR="001C1E5B" w:rsidRPr="00D51315">
        <w:rPr>
          <w:b/>
          <w:i w:val="0"/>
          <w:color w:val="000000" w:themeColor="text1"/>
          <w:szCs w:val="28"/>
          <w:lang w:val="en-US"/>
        </w:rPr>
        <w:t>y</w:t>
      </w:r>
      <w:r w:rsidR="00FF586C" w:rsidRPr="00D51315">
        <w:rPr>
          <w:b/>
          <w:i w:val="0"/>
          <w:color w:val="000000" w:themeColor="text1"/>
          <w:szCs w:val="28"/>
          <w:lang w:val="en-US"/>
        </w:rPr>
        <w:t>m</w:t>
      </w:r>
      <w:r w:rsidR="00FF586C" w:rsidRPr="00D51315">
        <w:rPr>
          <w:b/>
          <w:i w:val="0"/>
          <w:color w:val="000000" w:themeColor="text1"/>
          <w:szCs w:val="28"/>
        </w:rPr>
        <w:t xml:space="preserve"> </w:t>
      </w:r>
      <w:r w:rsidR="00FF586C" w:rsidRPr="00D51315">
        <w:rPr>
          <w:b/>
          <w:i w:val="0"/>
          <w:color w:val="000000" w:themeColor="text1"/>
          <w:szCs w:val="28"/>
          <w:lang w:val="en-US"/>
        </w:rPr>
        <w:t>V</w:t>
      </w:r>
      <w:r w:rsidR="001C1E5B" w:rsidRPr="00D51315">
        <w:rPr>
          <w:b/>
          <w:i w:val="0"/>
          <w:color w:val="000000" w:themeColor="text1"/>
          <w:szCs w:val="28"/>
          <w:lang w:val="en-US"/>
        </w:rPr>
        <w:t>o</w:t>
      </w:r>
      <w:r w:rsidR="00FF586C" w:rsidRPr="00D51315">
        <w:rPr>
          <w:b/>
          <w:i w:val="0"/>
          <w:color w:val="000000" w:themeColor="text1"/>
          <w:szCs w:val="28"/>
          <w:lang w:val="en-US"/>
        </w:rPr>
        <w:t>l</w:t>
      </w:r>
      <w:r w:rsidR="001C1E5B" w:rsidRPr="00D51315">
        <w:rPr>
          <w:b/>
          <w:i w:val="0"/>
          <w:color w:val="000000" w:themeColor="text1"/>
          <w:szCs w:val="28"/>
          <w:lang w:val="en-US"/>
        </w:rPr>
        <w:t>o</w:t>
      </w:r>
      <w:r w:rsidR="00FF586C" w:rsidRPr="00D51315">
        <w:rPr>
          <w:b/>
          <w:i w:val="0"/>
          <w:color w:val="000000" w:themeColor="text1"/>
          <w:szCs w:val="28"/>
          <w:lang w:val="en-US"/>
        </w:rPr>
        <w:t>dimir</w:t>
      </w:r>
      <w:r w:rsidR="00BA6893" w:rsidRPr="00D51315">
        <w:rPr>
          <w:b/>
          <w:i w:val="0"/>
          <w:color w:val="000000" w:themeColor="text1"/>
          <w:szCs w:val="28"/>
          <w:lang w:val="en-US"/>
        </w:rPr>
        <w:t>o</w:t>
      </w:r>
      <w:r w:rsidR="00FF586C" w:rsidRPr="00D51315">
        <w:rPr>
          <w:b/>
          <w:i w:val="0"/>
          <w:color w:val="000000" w:themeColor="text1"/>
          <w:szCs w:val="28"/>
          <w:lang w:val="en-US"/>
        </w:rPr>
        <w:t>vich</w:t>
      </w:r>
      <w:r w:rsidR="00FF586C" w:rsidRPr="00D51315">
        <w:rPr>
          <w:b/>
          <w:i w:val="0"/>
          <w:color w:val="000000" w:themeColor="text1"/>
          <w:szCs w:val="28"/>
          <w:vertAlign w:val="superscript"/>
          <w:lang w:val="uk-UA"/>
        </w:rPr>
        <w:t>1</w:t>
      </w:r>
      <w:r w:rsidRPr="00D51315">
        <w:rPr>
          <w:b/>
          <w:i w:val="0"/>
          <w:color w:val="000000" w:themeColor="text1"/>
          <w:szCs w:val="28"/>
          <w:lang w:val="uk-UA"/>
        </w:rPr>
        <w:t xml:space="preserve">, </w:t>
      </w:r>
      <w:r w:rsidRPr="00D51315">
        <w:rPr>
          <w:b/>
          <w:i w:val="0"/>
          <w:color w:val="000000" w:themeColor="text1"/>
          <w:szCs w:val="28"/>
          <w:lang w:val="en-US"/>
        </w:rPr>
        <w:t>Slepuzhnikov</w:t>
      </w:r>
      <w:r w:rsidR="00FF586C" w:rsidRPr="00D51315">
        <w:rPr>
          <w:b/>
          <w:i w:val="0"/>
          <w:color w:val="000000" w:themeColor="text1"/>
          <w:szCs w:val="28"/>
        </w:rPr>
        <w:t xml:space="preserve"> </w:t>
      </w:r>
      <w:r w:rsidR="00FF586C" w:rsidRPr="00D51315">
        <w:rPr>
          <w:b/>
          <w:i w:val="0"/>
          <w:color w:val="000000" w:themeColor="text1"/>
          <w:szCs w:val="28"/>
          <w:lang w:val="en-US"/>
        </w:rPr>
        <w:t>Evgen</w:t>
      </w:r>
      <w:r w:rsidR="00FF586C" w:rsidRPr="00D51315">
        <w:rPr>
          <w:b/>
          <w:i w:val="0"/>
          <w:color w:val="000000" w:themeColor="text1"/>
          <w:szCs w:val="28"/>
        </w:rPr>
        <w:t xml:space="preserve"> </w:t>
      </w:r>
      <w:r w:rsidR="00FF586C" w:rsidRPr="00D51315">
        <w:rPr>
          <w:b/>
          <w:i w:val="0"/>
          <w:color w:val="000000" w:themeColor="text1"/>
          <w:szCs w:val="28"/>
          <w:lang w:val="en-US"/>
        </w:rPr>
        <w:t>Dmitrovich</w:t>
      </w:r>
      <w:r w:rsidR="00D86FEE" w:rsidRPr="00D51315">
        <w:rPr>
          <w:b/>
          <w:i w:val="0"/>
          <w:color w:val="000000" w:themeColor="text1"/>
          <w:szCs w:val="28"/>
          <w:vertAlign w:val="superscript"/>
          <w:lang w:val="uk-UA"/>
        </w:rPr>
        <w:t>1</w:t>
      </w:r>
      <w:r w:rsidRPr="00D51315">
        <w:rPr>
          <w:b/>
          <w:i w:val="0"/>
          <w:color w:val="000000" w:themeColor="text1"/>
          <w:szCs w:val="28"/>
          <w:lang w:val="uk-UA"/>
        </w:rPr>
        <w:t>,</w:t>
      </w:r>
      <w:r w:rsidR="00FF586C" w:rsidRPr="00D51315">
        <w:rPr>
          <w:b/>
          <w:i w:val="0"/>
          <w:color w:val="000000" w:themeColor="text1"/>
          <w:szCs w:val="28"/>
        </w:rPr>
        <w:t xml:space="preserve"> </w:t>
      </w:r>
      <w:r w:rsidR="00DD351F" w:rsidRPr="00D51315">
        <w:rPr>
          <w:b/>
          <w:i w:val="0"/>
          <w:color w:val="000000" w:themeColor="text1"/>
          <w:szCs w:val="28"/>
          <w:lang w:val="uk-UA"/>
        </w:rPr>
        <w:t>Lipovoy</w:t>
      </w:r>
      <w:r w:rsidR="00DD351F" w:rsidRPr="00DD351F">
        <w:rPr>
          <w:b/>
          <w:i w:val="0"/>
          <w:color w:val="000000"/>
          <w:szCs w:val="28"/>
          <w:lang w:val="uk-UA"/>
        </w:rPr>
        <w:t xml:space="preserve"> V</w:t>
      </w:r>
      <w:r w:rsidR="00704F28">
        <w:rPr>
          <w:b/>
          <w:i w:val="0"/>
          <w:color w:val="000000"/>
          <w:szCs w:val="28"/>
          <w:lang w:val="en-US"/>
        </w:rPr>
        <w:t>o</w:t>
      </w:r>
      <w:r w:rsidR="00DD351F" w:rsidRPr="00DD351F">
        <w:rPr>
          <w:b/>
          <w:i w:val="0"/>
          <w:color w:val="000000"/>
          <w:szCs w:val="28"/>
          <w:lang w:val="uk-UA"/>
        </w:rPr>
        <w:t>l</w:t>
      </w:r>
      <w:r w:rsidR="00704F28">
        <w:rPr>
          <w:b/>
          <w:i w:val="0"/>
          <w:color w:val="000000"/>
          <w:szCs w:val="28"/>
          <w:lang w:val="en-US"/>
        </w:rPr>
        <w:t>o</w:t>
      </w:r>
      <w:r w:rsidR="00DD351F" w:rsidRPr="00DD351F">
        <w:rPr>
          <w:b/>
          <w:i w:val="0"/>
          <w:color w:val="000000"/>
          <w:szCs w:val="28"/>
          <w:lang w:val="uk-UA"/>
        </w:rPr>
        <w:t>dimir</w:t>
      </w:r>
      <w:r w:rsidR="00DD351F" w:rsidRPr="00DD351F">
        <w:rPr>
          <w:b/>
          <w:i w:val="0"/>
          <w:color w:val="000000"/>
          <w:szCs w:val="28"/>
        </w:rPr>
        <w:t xml:space="preserve"> </w:t>
      </w:r>
      <w:r w:rsidR="00DD351F">
        <w:rPr>
          <w:b/>
          <w:i w:val="0"/>
          <w:color w:val="000000"/>
          <w:szCs w:val="28"/>
          <w:lang w:val="en-US"/>
        </w:rPr>
        <w:t>Alexsandrovich</w:t>
      </w:r>
      <w:r w:rsidR="00EB7225" w:rsidRPr="00EB7225">
        <w:rPr>
          <w:b/>
          <w:i w:val="0"/>
          <w:color w:val="000000" w:themeColor="text1"/>
          <w:szCs w:val="28"/>
          <w:vertAlign w:val="superscript"/>
          <w:lang w:val="uk-UA"/>
        </w:rPr>
        <w:t>1</w:t>
      </w:r>
      <w:r w:rsidR="00DD351F">
        <w:rPr>
          <w:b/>
          <w:i w:val="0"/>
          <w:color w:val="000000"/>
          <w:szCs w:val="28"/>
        </w:rPr>
        <w:t xml:space="preserve">, </w:t>
      </w:r>
      <w:r w:rsidR="00DD351F" w:rsidRPr="00DD351F">
        <w:rPr>
          <w:b/>
          <w:i w:val="0"/>
          <w:iCs/>
          <w:szCs w:val="28"/>
          <w:lang w:val="en-US"/>
        </w:rPr>
        <w:t>Khmyrov</w:t>
      </w:r>
      <w:r w:rsidR="00DD351F" w:rsidRPr="00DD351F">
        <w:rPr>
          <w:b/>
          <w:i w:val="0"/>
          <w:iCs/>
          <w:szCs w:val="28"/>
        </w:rPr>
        <w:t xml:space="preserve"> </w:t>
      </w:r>
      <w:r w:rsidR="00DD351F" w:rsidRPr="00DD351F">
        <w:rPr>
          <w:b/>
          <w:i w:val="0"/>
          <w:iCs/>
          <w:szCs w:val="28"/>
          <w:lang w:val="en-US"/>
        </w:rPr>
        <w:t>Ihor</w:t>
      </w:r>
      <w:r w:rsidR="00DD351F">
        <w:rPr>
          <w:b/>
          <w:i w:val="0"/>
          <w:iCs/>
          <w:szCs w:val="28"/>
        </w:rPr>
        <w:t xml:space="preserve"> </w:t>
      </w:r>
      <w:r w:rsidR="00DD351F" w:rsidRPr="00DD351F">
        <w:rPr>
          <w:b/>
          <w:i w:val="0"/>
          <w:iCs/>
          <w:szCs w:val="28"/>
          <w:lang w:val="en-US"/>
        </w:rPr>
        <w:t>Miha</w:t>
      </w:r>
      <w:r w:rsidR="001311BB">
        <w:rPr>
          <w:b/>
          <w:i w:val="0"/>
          <w:iCs/>
          <w:szCs w:val="28"/>
          <w:lang w:val="en-US"/>
        </w:rPr>
        <w:t>i</w:t>
      </w:r>
      <w:r w:rsidR="00DD351F" w:rsidRPr="00DD351F">
        <w:rPr>
          <w:b/>
          <w:i w:val="0"/>
          <w:iCs/>
          <w:szCs w:val="28"/>
          <w:lang w:val="en-US"/>
        </w:rPr>
        <w:t>lovich</w:t>
      </w:r>
      <w:r w:rsidR="00EB7225" w:rsidRPr="00EB7225">
        <w:rPr>
          <w:b/>
          <w:i w:val="0"/>
          <w:color w:val="000000" w:themeColor="text1"/>
          <w:szCs w:val="28"/>
          <w:vertAlign w:val="superscript"/>
          <w:lang w:val="uk-UA"/>
        </w:rPr>
        <w:t>1</w:t>
      </w:r>
      <w:r w:rsidR="003218AF">
        <w:rPr>
          <w:b/>
          <w:i w:val="0"/>
          <w:color w:val="000000" w:themeColor="text1"/>
          <w:szCs w:val="28"/>
          <w:lang w:val="uk-UA"/>
        </w:rPr>
        <w:t xml:space="preserve">, </w:t>
      </w:r>
      <w:r w:rsidR="00EE3936" w:rsidRPr="00EE3936">
        <w:rPr>
          <w:b/>
          <w:i w:val="0"/>
          <w:szCs w:val="28"/>
          <w:lang w:val="en-US"/>
        </w:rPr>
        <w:t>Dadashov</w:t>
      </w:r>
      <w:r w:rsidR="00EE3936" w:rsidRPr="00EE3936">
        <w:rPr>
          <w:b/>
          <w:i w:val="0"/>
          <w:szCs w:val="28"/>
        </w:rPr>
        <w:t xml:space="preserve"> </w:t>
      </w:r>
      <w:r w:rsidR="00EE3936" w:rsidRPr="00EE3936">
        <w:rPr>
          <w:b/>
          <w:i w:val="0"/>
          <w:szCs w:val="28"/>
          <w:lang w:val="en-US"/>
        </w:rPr>
        <w:t>Ilgar</w:t>
      </w:r>
      <w:r w:rsidR="00EE3936" w:rsidRPr="00EE3936">
        <w:rPr>
          <w:b/>
          <w:i w:val="0"/>
          <w:szCs w:val="28"/>
        </w:rPr>
        <w:t xml:space="preserve"> </w:t>
      </w:r>
      <w:r w:rsidR="00EE3936" w:rsidRPr="00EE3936">
        <w:rPr>
          <w:b/>
          <w:i w:val="0"/>
          <w:szCs w:val="28"/>
          <w:lang w:val="en-US"/>
        </w:rPr>
        <w:t>Firdovsi</w:t>
      </w:r>
      <w:r w:rsidR="00EE3936" w:rsidRPr="00EE3936">
        <w:rPr>
          <w:b/>
          <w:i w:val="0"/>
          <w:szCs w:val="28"/>
          <w:vertAlign w:val="superscript"/>
        </w:rPr>
        <w:t>2</w:t>
      </w:r>
      <w:r w:rsidR="00EE3936">
        <w:rPr>
          <w:b/>
          <w:i w:val="0"/>
          <w:szCs w:val="28"/>
          <w:lang w:val="uk-UA"/>
        </w:rPr>
        <w:t>,</w:t>
      </w:r>
      <w:r w:rsidR="00EB129E">
        <w:rPr>
          <w:b/>
          <w:i w:val="0"/>
          <w:szCs w:val="28"/>
          <w:lang w:val="uk-UA"/>
        </w:rPr>
        <w:t xml:space="preserve"> </w:t>
      </w:r>
      <w:r w:rsidR="00EB129E" w:rsidRPr="00EB129E">
        <w:rPr>
          <w:b/>
          <w:i w:val="0"/>
          <w:spacing w:val="4"/>
          <w:szCs w:val="28"/>
          <w:lang w:val="en-US"/>
        </w:rPr>
        <w:t>Buskin</w:t>
      </w:r>
      <w:r w:rsidR="00EB129E" w:rsidRPr="00EB129E">
        <w:rPr>
          <w:b/>
          <w:i w:val="0"/>
          <w:spacing w:val="4"/>
          <w:szCs w:val="28"/>
        </w:rPr>
        <w:t xml:space="preserve"> </w:t>
      </w:r>
      <w:r w:rsidR="00EB129E" w:rsidRPr="00EB129E">
        <w:rPr>
          <w:b/>
          <w:i w:val="0"/>
          <w:spacing w:val="4"/>
          <w:szCs w:val="28"/>
          <w:lang w:val="en-US"/>
        </w:rPr>
        <w:t>Olga</w:t>
      </w:r>
      <w:r w:rsidR="000627E8" w:rsidRPr="000627E8">
        <w:rPr>
          <w:b/>
          <w:i w:val="0"/>
          <w:spacing w:val="4"/>
          <w:szCs w:val="28"/>
        </w:rPr>
        <w:t xml:space="preserve"> </w:t>
      </w:r>
      <w:r w:rsidR="000627E8">
        <w:rPr>
          <w:b/>
          <w:i w:val="0"/>
          <w:spacing w:val="4"/>
          <w:szCs w:val="28"/>
          <w:lang w:val="en-US"/>
        </w:rPr>
        <w:t>Matveevna</w:t>
      </w:r>
      <w:r w:rsidR="000627E8" w:rsidRPr="000627E8">
        <w:rPr>
          <w:b/>
          <w:i w:val="0"/>
          <w:spacing w:val="4"/>
          <w:szCs w:val="28"/>
          <w:vertAlign w:val="superscript"/>
        </w:rPr>
        <w:t>3</w:t>
      </w:r>
      <w:r w:rsidR="00EE3936" w:rsidRPr="00EB129E">
        <w:rPr>
          <w:b/>
          <w:i w:val="0"/>
          <w:szCs w:val="28"/>
          <w:lang w:val="uk-UA"/>
        </w:rPr>
        <w:t xml:space="preserve"> </w:t>
      </w:r>
    </w:p>
    <w:p w:rsidR="00F33B9B" w:rsidRPr="00D86FEE" w:rsidRDefault="00D86FEE" w:rsidP="00192D19">
      <w:pPr>
        <w:pStyle w:val="ae"/>
        <w:spacing w:line="360" w:lineRule="auto"/>
        <w:ind w:firstLine="0"/>
        <w:jc w:val="both"/>
        <w:rPr>
          <w:b/>
          <w:i w:val="0"/>
          <w:color w:val="000000" w:themeColor="text1"/>
          <w:szCs w:val="28"/>
          <w:shd w:val="clear" w:color="auto" w:fill="FFFFFF"/>
          <w:lang w:val="en-US"/>
        </w:rPr>
      </w:pPr>
      <w:r>
        <w:rPr>
          <w:rStyle w:val="aa"/>
          <w:i w:val="0"/>
          <w:color w:val="000000" w:themeColor="text1"/>
          <w:szCs w:val="28"/>
          <w:shd w:val="clear" w:color="auto" w:fill="FFFFFF"/>
          <w:vertAlign w:val="superscript"/>
          <w:lang w:val="uk-UA"/>
        </w:rPr>
        <w:t>1</w:t>
      </w:r>
      <w:r w:rsidR="00F33B9B" w:rsidRPr="00F33B9B">
        <w:rPr>
          <w:rStyle w:val="aa"/>
          <w:i w:val="0"/>
          <w:color w:val="000000" w:themeColor="text1"/>
          <w:szCs w:val="28"/>
          <w:shd w:val="clear" w:color="auto" w:fill="FFFFFF"/>
          <w:lang w:val="en-US"/>
        </w:rPr>
        <w:t xml:space="preserve">National University of Civil Defence of Ukraine, </w:t>
      </w:r>
      <w:r w:rsidR="00F33B9B" w:rsidRPr="00F33B9B">
        <w:rPr>
          <w:b/>
          <w:i w:val="0"/>
          <w:color w:val="000000" w:themeColor="text1"/>
          <w:szCs w:val="28"/>
          <w:shd w:val="clear" w:color="auto" w:fill="FFFFFF"/>
          <w:lang w:val="en-US"/>
        </w:rPr>
        <w:t xml:space="preserve">94 Chernyshevska </w:t>
      </w:r>
      <w:r w:rsidR="00A14522">
        <w:rPr>
          <w:b/>
          <w:i w:val="0"/>
          <w:color w:val="000000" w:themeColor="text1"/>
          <w:szCs w:val="28"/>
          <w:shd w:val="clear" w:color="auto" w:fill="FFFFFF"/>
          <w:lang w:val="en-US"/>
        </w:rPr>
        <w:t>s</w:t>
      </w:r>
      <w:r w:rsidR="00F33B9B" w:rsidRPr="00F33B9B">
        <w:rPr>
          <w:b/>
          <w:i w:val="0"/>
          <w:color w:val="000000" w:themeColor="text1"/>
          <w:szCs w:val="28"/>
          <w:shd w:val="clear" w:color="auto" w:fill="FFFFFF"/>
          <w:lang w:val="en-US"/>
        </w:rPr>
        <w:t>tr.,</w:t>
      </w:r>
      <w:r w:rsidR="00A14522">
        <w:rPr>
          <w:b/>
          <w:i w:val="0"/>
          <w:color w:val="000000" w:themeColor="text1"/>
          <w:szCs w:val="28"/>
          <w:shd w:val="clear" w:color="auto" w:fill="FFFFFF"/>
          <w:lang w:val="en-US"/>
        </w:rPr>
        <w:t xml:space="preserve"> </w:t>
      </w:r>
      <w:r w:rsidR="00F33B9B" w:rsidRPr="00F33B9B">
        <w:rPr>
          <w:b/>
          <w:i w:val="0"/>
          <w:color w:val="000000" w:themeColor="text1"/>
          <w:szCs w:val="28"/>
          <w:shd w:val="clear" w:color="auto" w:fill="FFFFFF"/>
          <w:lang w:val="en-US"/>
        </w:rPr>
        <w:t>Kharkiv, 61023, Ukraine</w:t>
      </w:r>
    </w:p>
    <w:p w:rsidR="00E04C4F" w:rsidRPr="00E04C4F" w:rsidRDefault="00D86FEE" w:rsidP="00192D19">
      <w:pPr>
        <w:spacing w:line="360" w:lineRule="auto"/>
        <w:jc w:val="both"/>
        <w:rPr>
          <w:b/>
          <w:color w:val="000000" w:themeColor="text1"/>
          <w:sz w:val="28"/>
          <w:szCs w:val="28"/>
          <w:lang w:val="uk-UA"/>
        </w:rPr>
      </w:pPr>
      <w:r w:rsidRPr="00E04C4F">
        <w:rPr>
          <w:b/>
          <w:color w:val="000000" w:themeColor="text1"/>
          <w:szCs w:val="28"/>
          <w:shd w:val="clear" w:color="auto" w:fill="FFFFFF"/>
          <w:vertAlign w:val="superscript"/>
          <w:lang w:val="uk-UA"/>
        </w:rPr>
        <w:t>2</w:t>
      </w:r>
      <w:r w:rsidR="00E04C4F" w:rsidRPr="00E04C4F">
        <w:rPr>
          <w:b/>
          <w:color w:val="000000" w:themeColor="text1"/>
          <w:sz w:val="28"/>
          <w:szCs w:val="28"/>
          <w:lang w:val="en-US"/>
        </w:rPr>
        <w:t xml:space="preserve"> Academy of the ministry of Emergency Situations of Azerbaijanian Republic</w:t>
      </w:r>
      <w:r w:rsidR="00E04C4F">
        <w:rPr>
          <w:b/>
          <w:color w:val="000000" w:themeColor="text1"/>
          <w:sz w:val="28"/>
          <w:szCs w:val="28"/>
          <w:lang w:val="uk-UA"/>
        </w:rPr>
        <w:t>,</w:t>
      </w:r>
    </w:p>
    <w:p w:rsidR="00F33B9B" w:rsidRPr="00E04C4F" w:rsidRDefault="00E04C4F" w:rsidP="00192D19">
      <w:pPr>
        <w:pStyle w:val="ae"/>
        <w:spacing w:line="360" w:lineRule="auto"/>
        <w:ind w:firstLine="0"/>
        <w:jc w:val="both"/>
        <w:rPr>
          <w:b/>
          <w:i w:val="0"/>
          <w:color w:val="000000" w:themeColor="text1"/>
          <w:szCs w:val="28"/>
          <w:shd w:val="clear" w:color="auto" w:fill="FFFFFF"/>
          <w:lang w:val="uk-UA"/>
        </w:rPr>
      </w:pPr>
      <w:r w:rsidRPr="00E04C4F">
        <w:rPr>
          <w:b/>
          <w:i w:val="0"/>
          <w:color w:val="000000" w:themeColor="text1"/>
          <w:szCs w:val="28"/>
          <w:lang w:val="en-US"/>
        </w:rPr>
        <w:t>Elman Gasimov str., 8, Baku, Hovsan settlement, AZ1089</w:t>
      </w:r>
      <w:r>
        <w:rPr>
          <w:b/>
          <w:i w:val="0"/>
          <w:color w:val="000000" w:themeColor="text1"/>
          <w:szCs w:val="28"/>
          <w:lang w:val="uk-UA"/>
        </w:rPr>
        <w:t xml:space="preserve">, </w:t>
      </w:r>
      <w:r w:rsidRPr="00E04C4F">
        <w:rPr>
          <w:b/>
          <w:i w:val="0"/>
          <w:color w:val="000000" w:themeColor="text1"/>
          <w:szCs w:val="28"/>
          <w:lang w:val="en-US"/>
        </w:rPr>
        <w:t xml:space="preserve">Azerbaijan </w:t>
      </w:r>
    </w:p>
    <w:p w:rsidR="00D86FEE" w:rsidRDefault="00D86FEE" w:rsidP="00192D19">
      <w:pPr>
        <w:spacing w:line="360" w:lineRule="auto"/>
        <w:rPr>
          <w:b/>
          <w:color w:val="000000" w:themeColor="text1"/>
          <w:spacing w:val="4"/>
          <w:sz w:val="28"/>
          <w:szCs w:val="28"/>
          <w:lang w:val="en-US"/>
        </w:rPr>
      </w:pPr>
      <w:r w:rsidRPr="00192D19">
        <w:rPr>
          <w:b/>
          <w:color w:val="000000" w:themeColor="text1"/>
          <w:szCs w:val="28"/>
          <w:shd w:val="clear" w:color="auto" w:fill="FFFFFF"/>
          <w:vertAlign w:val="superscript"/>
          <w:lang w:val="uk-UA"/>
        </w:rPr>
        <w:t>3</w:t>
      </w:r>
      <w:r w:rsidR="00192D19" w:rsidRPr="00192D19">
        <w:rPr>
          <w:b/>
          <w:color w:val="000000" w:themeColor="text1"/>
          <w:spacing w:val="4"/>
          <w:sz w:val="28"/>
          <w:szCs w:val="28"/>
          <w:lang w:val="en-US"/>
        </w:rPr>
        <w:t xml:space="preserve"> University of Greenwich</w:t>
      </w:r>
      <w:r w:rsidR="007E4504">
        <w:rPr>
          <w:b/>
          <w:color w:val="000000" w:themeColor="text1"/>
          <w:spacing w:val="4"/>
          <w:sz w:val="28"/>
          <w:szCs w:val="28"/>
          <w:lang w:val="uk-UA"/>
        </w:rPr>
        <w:t>,</w:t>
      </w:r>
      <w:r w:rsidR="00192D19">
        <w:rPr>
          <w:b/>
          <w:color w:val="000000" w:themeColor="text1"/>
          <w:spacing w:val="4"/>
          <w:sz w:val="28"/>
          <w:szCs w:val="28"/>
          <w:lang w:val="en-US"/>
        </w:rPr>
        <w:t xml:space="preserve"> </w:t>
      </w:r>
      <w:r w:rsidR="00192D19" w:rsidRPr="00192D19">
        <w:rPr>
          <w:b/>
          <w:color w:val="000000" w:themeColor="text1"/>
          <w:spacing w:val="4"/>
          <w:sz w:val="28"/>
          <w:szCs w:val="28"/>
          <w:lang w:val="en-US"/>
        </w:rPr>
        <w:t>Old Royal Naval College, Park Row, London</w:t>
      </w:r>
    </w:p>
    <w:p w:rsidR="00192D19" w:rsidRPr="00192D19" w:rsidRDefault="00192D19" w:rsidP="00192D19">
      <w:pPr>
        <w:spacing w:line="360" w:lineRule="auto"/>
        <w:rPr>
          <w:b/>
          <w:color w:val="000000" w:themeColor="text1"/>
          <w:szCs w:val="28"/>
          <w:shd w:val="clear" w:color="auto" w:fill="FFFFFF"/>
          <w:lang w:val="uk-UA"/>
        </w:rPr>
      </w:pPr>
    </w:p>
    <w:p w:rsidR="00651880" w:rsidRDefault="00763DE4" w:rsidP="00192D19">
      <w:pPr>
        <w:pStyle w:val="ae"/>
        <w:spacing w:line="360" w:lineRule="auto"/>
        <w:ind w:firstLine="0"/>
        <w:jc w:val="both"/>
        <w:rPr>
          <w:b/>
          <w:i w:val="0"/>
          <w:color w:val="000000" w:themeColor="text1"/>
          <w:shd w:val="clear" w:color="auto" w:fill="FFFFFF"/>
          <w:lang w:val="en-US"/>
        </w:rPr>
      </w:pPr>
      <w:r w:rsidRPr="00763DE4">
        <w:rPr>
          <w:b/>
          <w:i w:val="0"/>
          <w:color w:val="000000" w:themeColor="text1"/>
          <w:shd w:val="clear" w:color="auto" w:fill="FFFFFF"/>
          <w:lang w:val="en-US"/>
        </w:rPr>
        <w:t>PROCEDURE FOR IMPLEMENTATION OF THE METHOD OF ARTIFICIAL</w:t>
      </w:r>
      <w:r w:rsidR="001B20FA">
        <w:rPr>
          <w:b/>
          <w:i w:val="0"/>
          <w:color w:val="000000" w:themeColor="text1"/>
          <w:shd w:val="clear" w:color="auto" w:fill="FFFFFF"/>
          <w:lang w:val="en-US"/>
        </w:rPr>
        <w:t xml:space="preserve"> </w:t>
      </w:r>
      <w:r w:rsidRPr="00763DE4">
        <w:rPr>
          <w:b/>
          <w:i w:val="0"/>
          <w:color w:val="000000" w:themeColor="text1"/>
          <w:shd w:val="clear" w:color="auto" w:fill="FFFFFF"/>
          <w:lang w:val="en-US"/>
        </w:rPr>
        <w:t>DEPOSITION OF RADIOACTIVE SUBSTANCES FROM THE ATMOSPHERE</w:t>
      </w:r>
    </w:p>
    <w:p w:rsidR="00D10A13" w:rsidRPr="00A26FE7" w:rsidRDefault="00D10A13" w:rsidP="00651880">
      <w:pPr>
        <w:pStyle w:val="ae"/>
        <w:spacing w:line="360" w:lineRule="auto"/>
        <w:ind w:firstLine="0"/>
        <w:jc w:val="both"/>
        <w:rPr>
          <w:szCs w:val="28"/>
          <w:lang w:val="uk-UA"/>
        </w:rPr>
      </w:pPr>
    </w:p>
    <w:p w:rsidR="003F3096" w:rsidRPr="003F3096" w:rsidRDefault="00785EFB" w:rsidP="003F3096">
      <w:pPr>
        <w:spacing w:line="360" w:lineRule="auto"/>
        <w:ind w:right="-6" w:firstLine="574"/>
        <w:jc w:val="both"/>
        <w:rPr>
          <w:i/>
          <w:color w:val="000000" w:themeColor="text1"/>
          <w:sz w:val="28"/>
          <w:szCs w:val="28"/>
          <w:lang w:val="uk-UA"/>
        </w:rPr>
      </w:pPr>
      <w:r w:rsidRPr="003F3096">
        <w:rPr>
          <w:i/>
          <w:color w:val="000000" w:themeColor="text1"/>
          <w:sz w:val="28"/>
          <w:szCs w:val="28"/>
          <w:lang w:val="uk-UA"/>
        </w:rPr>
        <w:t xml:space="preserve">Проведені дослідження процесів ліквідації наслідків надзвичайних ситуацій </w:t>
      </w:r>
      <w:r w:rsidR="005D1A77" w:rsidRPr="003F3096">
        <w:rPr>
          <w:i/>
          <w:color w:val="000000" w:themeColor="text1"/>
          <w:sz w:val="28"/>
          <w:szCs w:val="28"/>
          <w:lang w:val="uk-UA"/>
        </w:rPr>
        <w:t>на об’єктах атомноенергетичного комплексу з викидом газоподібних</w:t>
      </w:r>
      <w:r w:rsidRPr="003F3096">
        <w:rPr>
          <w:i/>
          <w:color w:val="000000" w:themeColor="text1"/>
          <w:sz w:val="28"/>
          <w:szCs w:val="28"/>
          <w:lang w:val="uk-UA"/>
        </w:rPr>
        <w:t xml:space="preserve"> та дисперсних </w:t>
      </w:r>
      <w:r w:rsidR="005D1A77" w:rsidRPr="003F3096">
        <w:rPr>
          <w:i/>
          <w:color w:val="000000" w:themeColor="text1"/>
          <w:sz w:val="28"/>
          <w:szCs w:val="28"/>
          <w:lang w:val="uk-UA"/>
        </w:rPr>
        <w:t>радіоактивних</w:t>
      </w:r>
      <w:r w:rsidRPr="003F3096">
        <w:rPr>
          <w:i/>
          <w:color w:val="000000" w:themeColor="text1"/>
          <w:sz w:val="28"/>
          <w:szCs w:val="28"/>
          <w:lang w:val="uk-UA"/>
        </w:rPr>
        <w:t xml:space="preserve"> речовин в атмосферу, дозволили розробити </w:t>
      </w:r>
      <w:r w:rsidR="00F300F6" w:rsidRPr="003F3096">
        <w:rPr>
          <w:i/>
          <w:color w:val="000000" w:themeColor="text1"/>
          <w:sz w:val="28"/>
          <w:szCs w:val="28"/>
          <w:lang w:val="uk-UA"/>
        </w:rPr>
        <w:t>процедуру практичної реалізації даного методу</w:t>
      </w:r>
      <w:r w:rsidRPr="003F3096">
        <w:rPr>
          <w:i/>
          <w:color w:val="000000" w:themeColor="text1"/>
          <w:sz w:val="28"/>
          <w:szCs w:val="28"/>
          <w:lang w:val="uk-UA"/>
        </w:rPr>
        <w:t xml:space="preserve">. </w:t>
      </w:r>
      <w:r w:rsidR="00830824" w:rsidRPr="003F3096">
        <w:rPr>
          <w:i/>
          <w:color w:val="000000" w:themeColor="text1"/>
          <w:sz w:val="28"/>
          <w:szCs w:val="28"/>
          <w:lang w:val="uk-UA"/>
        </w:rPr>
        <w:t xml:space="preserve">Метод ліквідації наслідків надзвичайних ситуацій спрямований на осадження з атмосфери небезпечних </w:t>
      </w:r>
      <w:r w:rsidR="009A7D23" w:rsidRPr="003F3096">
        <w:rPr>
          <w:i/>
          <w:color w:val="000000" w:themeColor="text1"/>
          <w:sz w:val="28"/>
          <w:szCs w:val="28"/>
          <w:lang w:val="uk-UA"/>
        </w:rPr>
        <w:t>радіоактивних речовин</w:t>
      </w:r>
      <w:r w:rsidR="00705DC9" w:rsidRPr="003F3096">
        <w:rPr>
          <w:i/>
          <w:color w:val="000000" w:themeColor="text1"/>
          <w:sz w:val="28"/>
          <w:szCs w:val="28"/>
        </w:rPr>
        <w:t xml:space="preserve"> </w:t>
      </w:r>
      <w:r w:rsidR="00D722BC" w:rsidRPr="003F3096">
        <w:rPr>
          <w:i/>
          <w:color w:val="000000" w:themeColor="text1"/>
          <w:sz w:val="28"/>
          <w:szCs w:val="28"/>
          <w:lang w:val="uk-UA"/>
        </w:rPr>
        <w:t>атмосферними опадами.</w:t>
      </w:r>
      <w:r w:rsidR="00705DC9" w:rsidRPr="003F3096">
        <w:rPr>
          <w:i/>
          <w:color w:val="000000" w:themeColor="text1"/>
          <w:sz w:val="28"/>
          <w:szCs w:val="28"/>
        </w:rPr>
        <w:t xml:space="preserve"> </w:t>
      </w:r>
      <w:r w:rsidR="0062246A" w:rsidRPr="003F3096">
        <w:rPr>
          <w:i/>
          <w:color w:val="000000" w:themeColor="text1"/>
          <w:sz w:val="28"/>
          <w:szCs w:val="28"/>
          <w:lang w:val="uk-UA"/>
        </w:rPr>
        <w:t>Представлена процедура дозволяє вирішити три основні завдання ліквідації наслідків надзвичайних ситуацій - це моніторинг зони ураження, прийняття ефективного управлінського рішення та безпосередній вплив на зону ураження від надзвичайної ситуації.</w:t>
      </w:r>
      <w:r w:rsidR="00705DC9" w:rsidRPr="003F3096">
        <w:rPr>
          <w:i/>
          <w:color w:val="000000" w:themeColor="text1"/>
          <w:sz w:val="28"/>
          <w:szCs w:val="28"/>
        </w:rPr>
        <w:t xml:space="preserve"> </w:t>
      </w:r>
      <w:r w:rsidR="009A7D23" w:rsidRPr="003F3096">
        <w:rPr>
          <w:i/>
          <w:color w:val="000000" w:themeColor="text1"/>
          <w:sz w:val="28"/>
          <w:szCs w:val="28"/>
          <w:lang w:val="uk-UA"/>
        </w:rPr>
        <w:t xml:space="preserve">З метою розширення можливостей існуючих методик прогнозування зон забруднення запропонована їх модифікація з урахуванням особливостей випадіння опадів. </w:t>
      </w:r>
      <w:r w:rsidR="00EE55E9" w:rsidRPr="003F3096">
        <w:rPr>
          <w:i/>
          <w:color w:val="000000" w:themeColor="text1"/>
          <w:sz w:val="28"/>
          <w:szCs w:val="28"/>
          <w:lang w:val="uk-UA"/>
        </w:rPr>
        <w:t>Використання даної процедури дозволяє мінімізувати масштаби великих надзвичайних ситуацій регіонального та</w:t>
      </w:r>
      <w:r w:rsidR="00EE55E9">
        <w:rPr>
          <w:i/>
          <w:sz w:val="28"/>
          <w:szCs w:val="28"/>
          <w:lang w:val="uk-UA"/>
        </w:rPr>
        <w:t xml:space="preserve"> </w:t>
      </w:r>
      <w:r w:rsidR="00EE55E9" w:rsidRPr="003F3096">
        <w:rPr>
          <w:i/>
          <w:color w:val="000000" w:themeColor="text1"/>
          <w:sz w:val="28"/>
          <w:szCs w:val="28"/>
          <w:lang w:val="uk-UA"/>
        </w:rPr>
        <w:t>державного рівнів.</w:t>
      </w:r>
      <w:r w:rsidR="003F3096" w:rsidRPr="003F3096">
        <w:rPr>
          <w:i/>
          <w:color w:val="000000" w:themeColor="text1"/>
          <w:sz w:val="28"/>
          <w:szCs w:val="28"/>
          <w:lang w:val="uk-UA"/>
        </w:rPr>
        <w:t xml:space="preserve"> </w:t>
      </w:r>
      <w:r w:rsidR="00BE4278" w:rsidRPr="00BE4278">
        <w:rPr>
          <w:i/>
          <w:color w:val="000000" w:themeColor="text1"/>
          <w:sz w:val="28"/>
          <w:szCs w:val="28"/>
          <w:lang w:val="uk-UA"/>
        </w:rPr>
        <w:t xml:space="preserve">За рахунок використання методів штучного </w:t>
      </w:r>
      <w:r w:rsidR="00FF6985" w:rsidRPr="003F3096">
        <w:rPr>
          <w:i/>
          <w:color w:val="000000" w:themeColor="text1"/>
          <w:sz w:val="28"/>
          <w:szCs w:val="28"/>
          <w:lang w:val="uk-UA"/>
        </w:rPr>
        <w:t>опадоутворення</w:t>
      </w:r>
      <w:r w:rsidR="00BE4278" w:rsidRPr="00BE4278">
        <w:rPr>
          <w:i/>
          <w:color w:val="000000" w:themeColor="text1"/>
          <w:sz w:val="28"/>
          <w:szCs w:val="28"/>
          <w:lang w:val="uk-UA"/>
        </w:rPr>
        <w:t>, як передбачено в процедурі, існує можливість осадження небезпечних радіоактивних речовин з атмосфери з висоти кількох кілометрів, що неможливо реалізувати іншими відомими методами.</w:t>
      </w:r>
      <w:r w:rsidR="003F3096" w:rsidRPr="003F3096">
        <w:rPr>
          <w:i/>
          <w:color w:val="000000" w:themeColor="text1"/>
          <w:sz w:val="28"/>
          <w:szCs w:val="28"/>
          <w:lang w:val="uk-UA"/>
        </w:rPr>
        <w:t xml:space="preserve"> </w:t>
      </w:r>
      <w:r w:rsidR="00BE4278" w:rsidRPr="00BE4278">
        <w:rPr>
          <w:i/>
          <w:color w:val="000000" w:themeColor="text1"/>
          <w:sz w:val="28"/>
          <w:szCs w:val="28"/>
          <w:lang w:val="uk-UA"/>
        </w:rPr>
        <w:t xml:space="preserve">Розроблені алгоритм </w:t>
      </w:r>
      <w:r w:rsidR="00BE4278" w:rsidRPr="00BE4278">
        <w:rPr>
          <w:i/>
          <w:color w:val="000000" w:themeColor="text1"/>
          <w:sz w:val="28"/>
          <w:szCs w:val="28"/>
          <w:lang w:val="uk-UA"/>
        </w:rPr>
        <w:lastRenderedPageBreak/>
        <w:t>дій і процедура реалізації методу ліквідації наслідків надзвичайних ситуацій шляхом штучного ініціювання опадів, є базою для розробки методики дій практичних аварійно-рятувальних підрозділів при ліквідації надзвичайних ситуацій регіонального та державного рівнів.</w:t>
      </w:r>
    </w:p>
    <w:p w:rsidR="00FF6985" w:rsidRPr="00FF6985" w:rsidRDefault="00FF6985" w:rsidP="003F3096">
      <w:pPr>
        <w:spacing w:line="360" w:lineRule="auto"/>
        <w:ind w:right="-6" w:firstLine="574"/>
        <w:jc w:val="both"/>
        <w:rPr>
          <w:i/>
          <w:color w:val="000000" w:themeColor="text1"/>
          <w:sz w:val="28"/>
          <w:szCs w:val="28"/>
          <w:lang w:val="uk-UA"/>
        </w:rPr>
      </w:pPr>
      <w:r w:rsidRPr="00FF6985">
        <w:rPr>
          <w:i/>
          <w:color w:val="000000" w:themeColor="text1"/>
          <w:sz w:val="28"/>
          <w:szCs w:val="28"/>
          <w:lang w:val="uk-UA"/>
        </w:rPr>
        <w:t>Таким чином, є підстави стверджувати, що використання запропонованої процедури дозволить підвищити ефективність ліквідації наслідків надзвичайних ситуацій техногенного характеру з викидом в атмосферу небезпечних радіоактивних речовин.</w:t>
      </w:r>
    </w:p>
    <w:p w:rsidR="00785EFB" w:rsidRPr="00292E2A" w:rsidRDefault="00785EFB" w:rsidP="00D722BC">
      <w:pPr>
        <w:spacing w:line="360" w:lineRule="auto"/>
        <w:ind w:firstLine="709"/>
        <w:jc w:val="both"/>
        <w:rPr>
          <w:lang w:val="uk-UA"/>
        </w:rPr>
      </w:pPr>
      <w:r w:rsidRPr="003F3096">
        <w:rPr>
          <w:b/>
          <w:i/>
          <w:sz w:val="28"/>
          <w:szCs w:val="28"/>
          <w:lang w:val="uk-UA"/>
        </w:rPr>
        <w:t>Ключові слова:</w:t>
      </w:r>
      <w:r w:rsidR="00705DC9" w:rsidRPr="003F3096">
        <w:rPr>
          <w:b/>
          <w:i/>
          <w:sz w:val="28"/>
          <w:szCs w:val="28"/>
          <w:lang w:val="uk-UA"/>
        </w:rPr>
        <w:t xml:space="preserve"> </w:t>
      </w:r>
      <w:r w:rsidRPr="003F3096">
        <w:rPr>
          <w:i/>
          <w:sz w:val="28"/>
          <w:szCs w:val="28"/>
          <w:lang w:val="uk-UA"/>
        </w:rPr>
        <w:t>надзвичайні ситуації техногенного характеру, викид в</w:t>
      </w:r>
      <w:r w:rsidRPr="00704E67">
        <w:rPr>
          <w:i/>
          <w:sz w:val="28"/>
          <w:szCs w:val="28"/>
          <w:lang w:val="uk-UA"/>
        </w:rPr>
        <w:t xml:space="preserve"> </w:t>
      </w:r>
      <w:r w:rsidR="007F5AD8">
        <w:rPr>
          <w:i/>
          <w:sz w:val="28"/>
          <w:szCs w:val="28"/>
          <w:lang w:val="uk-UA"/>
        </w:rPr>
        <w:t xml:space="preserve">атмосферу </w:t>
      </w:r>
      <w:r w:rsidR="005D1A77">
        <w:rPr>
          <w:i/>
          <w:sz w:val="28"/>
          <w:szCs w:val="28"/>
          <w:lang w:val="uk-UA"/>
        </w:rPr>
        <w:t>радіоактивних</w:t>
      </w:r>
      <w:r w:rsidR="007F5AD8">
        <w:rPr>
          <w:i/>
          <w:sz w:val="28"/>
          <w:szCs w:val="28"/>
          <w:lang w:val="uk-UA"/>
        </w:rPr>
        <w:t xml:space="preserve"> речовин</w:t>
      </w:r>
      <w:r w:rsidRPr="00704E67">
        <w:rPr>
          <w:i/>
          <w:sz w:val="28"/>
          <w:szCs w:val="28"/>
          <w:lang w:val="uk-UA"/>
        </w:rPr>
        <w:t>, осадження небезпечних речовин з атмосфери,</w:t>
      </w:r>
      <w:r w:rsidR="00705DC9" w:rsidRPr="00705DC9">
        <w:rPr>
          <w:i/>
          <w:sz w:val="28"/>
          <w:szCs w:val="28"/>
          <w:lang w:val="uk-UA"/>
        </w:rPr>
        <w:t xml:space="preserve"> </w:t>
      </w:r>
      <w:r w:rsidR="00480B69">
        <w:rPr>
          <w:i/>
          <w:sz w:val="28"/>
          <w:szCs w:val="28"/>
          <w:lang w:val="uk-UA"/>
        </w:rPr>
        <w:t>алгоритм дій, процедура реалізації методу</w:t>
      </w:r>
      <w:r w:rsidRPr="00704E67">
        <w:rPr>
          <w:i/>
          <w:sz w:val="28"/>
          <w:szCs w:val="28"/>
          <w:lang w:val="uk-UA"/>
        </w:rPr>
        <w:t>.</w:t>
      </w:r>
    </w:p>
    <w:p w:rsidR="00AA052F" w:rsidRPr="005D1A77" w:rsidRDefault="00AA052F" w:rsidP="00D722BC">
      <w:pPr>
        <w:spacing w:line="360" w:lineRule="auto"/>
        <w:ind w:right="-1" w:firstLine="574"/>
        <w:jc w:val="both"/>
        <w:rPr>
          <w:sz w:val="28"/>
          <w:szCs w:val="28"/>
          <w:lang w:val="uk-UA"/>
        </w:rPr>
      </w:pPr>
    </w:p>
    <w:p w:rsidR="00D722BC" w:rsidRPr="00BE4278" w:rsidRDefault="00D722BC" w:rsidP="00D722BC">
      <w:pPr>
        <w:spacing w:line="360" w:lineRule="auto"/>
        <w:ind w:firstLine="709"/>
        <w:jc w:val="both"/>
        <w:rPr>
          <w:i/>
          <w:sz w:val="28"/>
          <w:szCs w:val="28"/>
        </w:rPr>
      </w:pPr>
      <w:r w:rsidRPr="00BE4278">
        <w:rPr>
          <w:i/>
          <w:sz w:val="28"/>
          <w:szCs w:val="28"/>
        </w:rPr>
        <w:t xml:space="preserve">Проведенные исследования процессов ликвидации последствий чрезвычайных ситуаций на объектах атомноэнергетического комплекса с выбросом газообразных и дисперсных радиоактивных веществ в атмосферу, позволили разработать процедуру практической реализации данного метода. Метод ликвидации последствий чрезвычайных ситуаций направлен на осаждение из атмосферы опасных радиоактивных веществ, попадающих в атмосферу при техногенных авариях на атомных электростанциях и других объектах по хранению и переработке радиоактивных веществ. Разработанная процедура на предложенном алгоритме действий функционирует в рамках единой государственной системы гражданской защиты. Представленная процедура позволяет решить три основных задачи ликвидации последствий чрезвычайных ситуаций - это мониторинг зоны поражения, принятие эффективного управленческого решения и непосредственное влияние на зону поражения от чрезвычайной ситуации. Основой принятия эффективного управленческого решения является прогнозирование динамики зон радиационного загрязнения, прогнозирования интенсивности осадков при различных способах искусственного осадкообразования и прогнозирование </w:t>
      </w:r>
      <w:r w:rsidRPr="00BE4278">
        <w:rPr>
          <w:i/>
          <w:sz w:val="28"/>
          <w:szCs w:val="28"/>
        </w:rPr>
        <w:lastRenderedPageBreak/>
        <w:t>эффективности влияния осадков на динамику изменения зон загрязнения. С целью расширения возможностей существующих методик прогнозирования зон загрязнения, предложена их модификация с учетом особенностей выпадения осадков. Использование данной процедуры позволяет минимизировать масштабы крупных чрезвычайных ситуаций регионального и государственного уровней. За счет использования методов искусственного осадкообразования, как предусмотрено в процедуре, существует возможность осаждения опасных радиоактивных веществ из атмосферы с высоты нескольких километров, что невозможно реализовать другими известными методами. Разработанные алгоритм действий и процедура реализации метода ликвидации последствий чрезвычайных ситуаций путем искусственного инициирования осадков, являются базой для разработки методики действий практических аварийно-спасательных подразделений при ликвидации чрезвычайных ситуаций регионального и государственного уровней.</w:t>
      </w:r>
    </w:p>
    <w:p w:rsidR="00D722BC" w:rsidRPr="00BE4278" w:rsidRDefault="00D722BC" w:rsidP="00D722BC">
      <w:pPr>
        <w:spacing w:line="360" w:lineRule="auto"/>
        <w:ind w:firstLine="709"/>
        <w:jc w:val="both"/>
        <w:rPr>
          <w:i/>
          <w:sz w:val="28"/>
          <w:szCs w:val="28"/>
        </w:rPr>
      </w:pPr>
      <w:r w:rsidRPr="00BE4278">
        <w:rPr>
          <w:i/>
          <w:sz w:val="28"/>
          <w:szCs w:val="28"/>
        </w:rPr>
        <w:t>Таким образом, есть основание утверждать, что использование предложенной процедуры позволит повысить эффективность ликвидации последствий чрезвычайных ситуаций техногенного характера с выбросом в атмосферу опасных радиоактивных веществ.</w:t>
      </w:r>
    </w:p>
    <w:p w:rsidR="00DD55CD" w:rsidRPr="002A4806" w:rsidRDefault="00D722BC" w:rsidP="00535C77">
      <w:pPr>
        <w:spacing w:line="360" w:lineRule="auto"/>
        <w:ind w:right="-1" w:firstLine="574"/>
        <w:jc w:val="both"/>
        <w:rPr>
          <w:i/>
          <w:sz w:val="28"/>
          <w:szCs w:val="28"/>
        </w:rPr>
      </w:pPr>
      <w:r w:rsidRPr="00BE4278">
        <w:rPr>
          <w:b/>
          <w:i/>
          <w:sz w:val="28"/>
          <w:szCs w:val="28"/>
        </w:rPr>
        <w:t xml:space="preserve">Ключевые слова: </w:t>
      </w:r>
      <w:r w:rsidRPr="00BE4278">
        <w:rPr>
          <w:i/>
          <w:sz w:val="28"/>
          <w:szCs w:val="28"/>
        </w:rPr>
        <w:t>чрезвычайные ситуации техногенного характера, выброс в атмосферу радиоактивных веществ, осаждение опасных веществ из атмосферы, алгоритм действий, процедура реализации метода.</w:t>
      </w:r>
    </w:p>
    <w:p w:rsidR="0039640D" w:rsidRPr="002A4806" w:rsidRDefault="0039640D" w:rsidP="00535C77">
      <w:pPr>
        <w:spacing w:line="360" w:lineRule="auto"/>
        <w:ind w:right="-1" w:firstLine="574"/>
        <w:jc w:val="both"/>
        <w:rPr>
          <w:i/>
          <w:sz w:val="28"/>
          <w:szCs w:val="28"/>
        </w:rPr>
      </w:pPr>
    </w:p>
    <w:p w:rsidR="00562BFB" w:rsidRPr="00E57DB3" w:rsidRDefault="0039640D" w:rsidP="00E57DB3">
      <w:pPr>
        <w:pStyle w:val="HTML"/>
        <w:shd w:val="clear" w:color="auto" w:fill="FFFFFF"/>
        <w:spacing w:line="360" w:lineRule="auto"/>
        <w:jc w:val="both"/>
        <w:rPr>
          <w:rFonts w:ascii="Times New Roman" w:hAnsi="Times New Roman"/>
          <w:color w:val="000000" w:themeColor="text1"/>
          <w:sz w:val="28"/>
          <w:szCs w:val="28"/>
          <w:lang w:val="en-US"/>
        </w:rPr>
      </w:pPr>
      <w:r w:rsidRPr="002A4806">
        <w:rPr>
          <w:color w:val="000000" w:themeColor="text1"/>
          <w:sz w:val="28"/>
          <w:szCs w:val="28"/>
        </w:rPr>
        <w:tab/>
      </w:r>
      <w:r w:rsidRPr="00FF586C">
        <w:rPr>
          <w:rFonts w:ascii="Times New Roman" w:hAnsi="Times New Roman"/>
          <w:color w:val="000000" w:themeColor="text1"/>
          <w:sz w:val="28"/>
          <w:szCs w:val="28"/>
          <w:lang w:val="en-US"/>
        </w:rPr>
        <w:t xml:space="preserve">Studies on the processes of emergency response at the facilities of the atomic-energy complex with the release of gaseous and dispersed radioactive substances into the atmosphere allowed us to develop a procedure for the practical implementation of this method. The emergency response method is aimed at precipitating hazardous radioactive substances from the atmosphere that enter the atmosphere during man-made accidents at nuclear power plants and other facilities for the storage and processing of radioactive substances. The developed procedure on </w:t>
      </w:r>
      <w:r w:rsidRPr="00FF586C">
        <w:rPr>
          <w:rFonts w:ascii="Times New Roman" w:hAnsi="Times New Roman"/>
          <w:color w:val="000000" w:themeColor="text1"/>
          <w:sz w:val="28"/>
          <w:szCs w:val="28"/>
          <w:lang w:val="en-US"/>
        </w:rPr>
        <w:lastRenderedPageBreak/>
        <w:t>the proposed algorithm of actions operates within the framework of a unified state system of civil protection. The presented procedure allows to solve three main tasks of liquidation of consequences of emergency situations - it is monitoring of the affected area, making effective management decisions and direct influence on the affected area from the emergency.</w:t>
      </w:r>
      <w:r w:rsidR="00C518BD" w:rsidRPr="00FF586C">
        <w:rPr>
          <w:rFonts w:ascii="Times New Roman" w:hAnsi="Times New Roman"/>
          <w:color w:val="000000" w:themeColor="text1"/>
          <w:sz w:val="28"/>
          <w:szCs w:val="28"/>
          <w:lang w:val="en-US"/>
        </w:rPr>
        <w:t>The basis for making effective management decisions is to predict the dynamics of radiation contaminated zones, predict the intensity of precipitation with various methods of artificial precipitation and predict the effectiveness of precipitation effects on the dynamics of changes in contaminated areas.</w:t>
      </w:r>
      <w:r w:rsidR="00562BFB" w:rsidRPr="00FF586C">
        <w:rPr>
          <w:rFonts w:ascii="Times New Roman" w:hAnsi="Times New Roman"/>
          <w:color w:val="000000" w:themeColor="text1"/>
          <w:sz w:val="28"/>
          <w:szCs w:val="28"/>
          <w:lang w:val="en-US"/>
        </w:rPr>
        <w:t xml:space="preserve"> In order to expand the capabilities of existing methods for predicting pollution zones, their modification has been proposed taking into account the features of precipitation. The use of this procedure allows minimizing the scale of major emergency situations at the regional and state levels. Due to the use of artificial sedimentation methods, as provided for in the procedure, there is the possibility of precipitating dangerous radioactive substances from the atmosphere from a height of several kilometers, which cannot be implemented by other known methods. The developed algorithm of actions and the procedure for implementing the emergency response method by artificially initiating precipitation are the basis for the development of a procedure for practical emergency rescue units during emergency </w:t>
      </w:r>
      <w:r w:rsidR="00562BFB" w:rsidRPr="00E57DB3">
        <w:rPr>
          <w:rFonts w:ascii="Times New Roman" w:hAnsi="Times New Roman"/>
          <w:color w:val="000000" w:themeColor="text1"/>
          <w:sz w:val="28"/>
          <w:szCs w:val="28"/>
          <w:lang w:val="en-US"/>
        </w:rPr>
        <w:t>response at regional and state levels.</w:t>
      </w:r>
      <w:r w:rsidR="00E57DB3">
        <w:rPr>
          <w:rFonts w:ascii="Times New Roman" w:hAnsi="Times New Roman"/>
          <w:color w:val="000000" w:themeColor="text1"/>
          <w:sz w:val="28"/>
          <w:szCs w:val="28"/>
          <w:lang w:val="uk-UA"/>
        </w:rPr>
        <w:t xml:space="preserve"> </w:t>
      </w:r>
      <w:r w:rsidR="00562BFB" w:rsidRPr="00E57DB3">
        <w:rPr>
          <w:rFonts w:ascii="Times New Roman" w:hAnsi="Times New Roman"/>
          <w:color w:val="000000" w:themeColor="text1"/>
          <w:sz w:val="28"/>
          <w:szCs w:val="28"/>
          <w:lang w:val="en-US"/>
        </w:rPr>
        <w:t>Thus, there is reason to believe that the use of the proposed procedure will improve the efficiency of man-made emergency response operations with the release of hazardous radioactive substances to the atmosphere.</w:t>
      </w:r>
    </w:p>
    <w:p w:rsidR="002A2254" w:rsidRPr="00535C77" w:rsidRDefault="00535C77" w:rsidP="00535C77">
      <w:pPr>
        <w:pStyle w:val="HTML"/>
        <w:shd w:val="clear" w:color="auto" w:fill="FFFFFF"/>
        <w:spacing w:line="360" w:lineRule="auto"/>
        <w:jc w:val="both"/>
        <w:rPr>
          <w:rFonts w:ascii="Times New Roman" w:hAnsi="Times New Roman"/>
          <w:color w:val="000000" w:themeColor="text1"/>
          <w:sz w:val="28"/>
          <w:szCs w:val="28"/>
          <w:lang w:val="uk-UA"/>
        </w:rPr>
      </w:pPr>
      <w:r>
        <w:rPr>
          <w:rFonts w:ascii="Times New Roman" w:hAnsi="Times New Roman"/>
          <w:b/>
          <w:i/>
          <w:color w:val="000000" w:themeColor="text1"/>
          <w:sz w:val="28"/>
          <w:szCs w:val="28"/>
          <w:lang w:val="uk-UA"/>
        </w:rPr>
        <w:tab/>
      </w:r>
      <w:r w:rsidR="00562BFB" w:rsidRPr="00FF586C">
        <w:rPr>
          <w:rFonts w:ascii="Times New Roman" w:hAnsi="Times New Roman"/>
          <w:b/>
          <w:i/>
          <w:color w:val="000000" w:themeColor="text1"/>
          <w:sz w:val="28"/>
          <w:szCs w:val="28"/>
          <w:lang w:val="en-US"/>
        </w:rPr>
        <w:t>Keywords:</w:t>
      </w:r>
      <w:r w:rsidR="00562BFB" w:rsidRPr="00FF586C">
        <w:rPr>
          <w:rFonts w:ascii="Times New Roman" w:hAnsi="Times New Roman"/>
          <w:color w:val="000000" w:themeColor="text1"/>
          <w:sz w:val="28"/>
          <w:szCs w:val="28"/>
          <w:lang w:val="en-US"/>
        </w:rPr>
        <w:t xml:space="preserve"> man-made emergency situations</w:t>
      </w:r>
      <w:r w:rsidR="002A2254" w:rsidRPr="00535C77">
        <w:rPr>
          <w:rFonts w:ascii="Times New Roman" w:hAnsi="Times New Roman"/>
          <w:color w:val="000000" w:themeColor="text1"/>
          <w:sz w:val="28"/>
          <w:szCs w:val="28"/>
          <w:lang w:val="uk-UA"/>
        </w:rPr>
        <w:t xml:space="preserve">, </w:t>
      </w:r>
      <w:r w:rsidR="002A2254" w:rsidRPr="00FF586C">
        <w:rPr>
          <w:rFonts w:ascii="Times New Roman" w:hAnsi="Times New Roman"/>
          <w:color w:val="000000" w:themeColor="text1"/>
          <w:sz w:val="28"/>
          <w:szCs w:val="28"/>
          <w:lang w:val="en-US"/>
        </w:rPr>
        <w:t>release of radioactive substances into the atmosphere,</w:t>
      </w:r>
      <w:r w:rsidR="00D9472A">
        <w:rPr>
          <w:rFonts w:ascii="Times New Roman" w:hAnsi="Times New Roman"/>
          <w:color w:val="000000" w:themeColor="text1"/>
          <w:sz w:val="28"/>
          <w:szCs w:val="28"/>
          <w:lang w:val="en-US"/>
        </w:rPr>
        <w:t xml:space="preserve"> </w:t>
      </w:r>
      <w:r w:rsidR="002A2254" w:rsidRPr="00FF586C">
        <w:rPr>
          <w:rFonts w:ascii="Times New Roman" w:hAnsi="Times New Roman"/>
          <w:color w:val="000000" w:themeColor="text1"/>
          <w:sz w:val="28"/>
          <w:szCs w:val="28"/>
          <w:lang w:val="en-US"/>
        </w:rPr>
        <w:t>deposition of hazardous substances from the atmosphere,</w:t>
      </w:r>
      <w:r w:rsidR="00D9472A">
        <w:rPr>
          <w:rFonts w:ascii="Times New Roman" w:hAnsi="Times New Roman"/>
          <w:color w:val="000000" w:themeColor="text1"/>
          <w:sz w:val="28"/>
          <w:szCs w:val="28"/>
          <w:lang w:val="en-US"/>
        </w:rPr>
        <w:t xml:space="preserve"> </w:t>
      </w:r>
      <w:r w:rsidR="002A2254" w:rsidRPr="00FF586C">
        <w:rPr>
          <w:rFonts w:ascii="Times New Roman" w:hAnsi="Times New Roman"/>
          <w:color w:val="000000" w:themeColor="text1"/>
          <w:sz w:val="28"/>
          <w:szCs w:val="28"/>
          <w:lang w:val="en-US"/>
        </w:rPr>
        <w:t>algorithm of actions</w:t>
      </w:r>
      <w:r w:rsidR="002A2254" w:rsidRPr="00535C77">
        <w:rPr>
          <w:rFonts w:ascii="Times New Roman" w:hAnsi="Times New Roman"/>
          <w:color w:val="000000" w:themeColor="text1"/>
          <w:sz w:val="28"/>
          <w:szCs w:val="28"/>
          <w:lang w:val="uk-UA"/>
        </w:rPr>
        <w:t xml:space="preserve">, </w:t>
      </w:r>
      <w:r w:rsidR="002A2254" w:rsidRPr="00FF586C">
        <w:rPr>
          <w:rFonts w:ascii="Times New Roman" w:hAnsi="Times New Roman"/>
          <w:color w:val="000000" w:themeColor="text1"/>
          <w:sz w:val="28"/>
          <w:szCs w:val="28"/>
          <w:lang w:val="en-US"/>
        </w:rPr>
        <w:t>method implementation procedure</w:t>
      </w:r>
      <w:r w:rsidR="002A2254" w:rsidRPr="00535C77">
        <w:rPr>
          <w:rFonts w:ascii="Times New Roman" w:hAnsi="Times New Roman"/>
          <w:color w:val="000000" w:themeColor="text1"/>
          <w:sz w:val="28"/>
          <w:szCs w:val="28"/>
          <w:lang w:val="uk-UA"/>
        </w:rPr>
        <w:t>.</w:t>
      </w:r>
    </w:p>
    <w:p w:rsidR="001B20FA" w:rsidRDefault="001B20FA" w:rsidP="00535C77">
      <w:pPr>
        <w:spacing w:line="360" w:lineRule="auto"/>
        <w:ind w:right="76" w:firstLine="720"/>
        <w:jc w:val="both"/>
        <w:rPr>
          <w:b/>
          <w:sz w:val="28"/>
          <w:szCs w:val="28"/>
          <w:lang w:val="uk-UA"/>
        </w:rPr>
      </w:pPr>
    </w:p>
    <w:p w:rsidR="001C503C" w:rsidRDefault="001C503C" w:rsidP="00535C77">
      <w:pPr>
        <w:spacing w:line="360" w:lineRule="auto"/>
        <w:ind w:right="76" w:firstLine="720"/>
        <w:jc w:val="both"/>
        <w:rPr>
          <w:b/>
          <w:sz w:val="28"/>
          <w:szCs w:val="28"/>
          <w:lang w:val="uk-UA"/>
        </w:rPr>
      </w:pPr>
    </w:p>
    <w:p w:rsidR="001C503C" w:rsidRDefault="001C503C" w:rsidP="00535C77">
      <w:pPr>
        <w:spacing w:line="360" w:lineRule="auto"/>
        <w:ind w:right="76" w:firstLine="720"/>
        <w:jc w:val="both"/>
        <w:rPr>
          <w:b/>
          <w:sz w:val="28"/>
          <w:szCs w:val="28"/>
          <w:lang w:val="uk-UA"/>
        </w:rPr>
      </w:pPr>
    </w:p>
    <w:p w:rsidR="001C503C" w:rsidRPr="001C503C" w:rsidRDefault="001C503C" w:rsidP="00535C77">
      <w:pPr>
        <w:spacing w:line="360" w:lineRule="auto"/>
        <w:ind w:right="76" w:firstLine="720"/>
        <w:jc w:val="both"/>
        <w:rPr>
          <w:b/>
          <w:sz w:val="28"/>
          <w:szCs w:val="28"/>
          <w:lang w:val="uk-UA"/>
        </w:rPr>
      </w:pPr>
    </w:p>
    <w:p w:rsidR="000F210A" w:rsidRPr="00535C77" w:rsidRDefault="00D218D5" w:rsidP="00535C77">
      <w:pPr>
        <w:spacing w:line="360" w:lineRule="auto"/>
        <w:ind w:right="76" w:firstLine="720"/>
        <w:jc w:val="both"/>
        <w:rPr>
          <w:b/>
          <w:sz w:val="28"/>
          <w:szCs w:val="28"/>
        </w:rPr>
      </w:pPr>
      <w:r w:rsidRPr="00535C77">
        <w:rPr>
          <w:b/>
          <w:sz w:val="28"/>
          <w:szCs w:val="28"/>
        </w:rPr>
        <w:lastRenderedPageBreak/>
        <w:t xml:space="preserve">1. </w:t>
      </w:r>
      <w:r w:rsidR="000F210A" w:rsidRPr="00535C77">
        <w:rPr>
          <w:b/>
          <w:sz w:val="28"/>
          <w:szCs w:val="28"/>
        </w:rPr>
        <w:t>В</w:t>
      </w:r>
      <w:r w:rsidR="009D5C03" w:rsidRPr="00535C77">
        <w:rPr>
          <w:b/>
          <w:sz w:val="28"/>
          <w:szCs w:val="28"/>
        </w:rPr>
        <w:t>ступ</w:t>
      </w:r>
    </w:p>
    <w:p w:rsidR="008C07D3" w:rsidRPr="008C07D3" w:rsidRDefault="008C07D3" w:rsidP="00D722BC">
      <w:pPr>
        <w:spacing w:line="360" w:lineRule="auto"/>
        <w:ind w:firstLine="708"/>
        <w:jc w:val="both"/>
        <w:rPr>
          <w:sz w:val="28"/>
          <w:szCs w:val="28"/>
          <w:highlight w:val="yellow"/>
          <w:lang w:val="uk-UA"/>
        </w:rPr>
      </w:pPr>
      <w:r w:rsidRPr="008C07D3">
        <w:rPr>
          <w:sz w:val="28"/>
          <w:szCs w:val="28"/>
          <w:lang w:val="uk-UA"/>
        </w:rPr>
        <w:t xml:space="preserve">Науково-технічний та промисловий розвиток держави супроводжується збільшенням кількості потенційно небезпечних об’єктів. У зв’язку з чим збільшується ризик виникнення надзвичайних ситуацій (НС) техногенного характеру. Особливу небезпеку представляють об’єкти атомно-енергетичного комплексу, які активно використовуються в Україні. НС техногенного характеру </w:t>
      </w:r>
      <w:r w:rsidR="00A92C58">
        <w:rPr>
          <w:sz w:val="28"/>
          <w:szCs w:val="28"/>
          <w:lang w:val="uk-UA"/>
        </w:rPr>
        <w:t xml:space="preserve">на об’єктах атомноенергетичного комплексу </w:t>
      </w:r>
      <w:r w:rsidRPr="008C07D3">
        <w:rPr>
          <w:sz w:val="28"/>
          <w:szCs w:val="28"/>
          <w:lang w:val="uk-UA"/>
        </w:rPr>
        <w:t>супроводжуються значними розмірами зони ураження як по площі, так і по висоті в атмосфері</w:t>
      </w:r>
      <w:r w:rsidR="00A92C58">
        <w:rPr>
          <w:sz w:val="28"/>
          <w:szCs w:val="28"/>
          <w:lang w:val="uk-UA"/>
        </w:rPr>
        <w:t>, яка досягає</w:t>
      </w:r>
      <w:r w:rsidRPr="008C07D3">
        <w:rPr>
          <w:sz w:val="28"/>
          <w:szCs w:val="28"/>
          <w:lang w:val="uk-UA"/>
        </w:rPr>
        <w:t xml:space="preserve"> декількох кілометрів. </w:t>
      </w:r>
      <w:r w:rsidR="00A418FB" w:rsidRPr="00A418FB">
        <w:rPr>
          <w:rStyle w:val="apple-style-span"/>
          <w:sz w:val="28"/>
          <w:szCs w:val="28"/>
          <w:shd w:val="clear" w:color="auto" w:fill="FFFFFF"/>
          <w:lang w:val="uk-UA"/>
        </w:rPr>
        <w:t xml:space="preserve">Тому </w:t>
      </w:r>
      <w:r w:rsidR="00A418FB">
        <w:rPr>
          <w:rStyle w:val="apple-style-span"/>
          <w:sz w:val="28"/>
          <w:szCs w:val="28"/>
          <w:shd w:val="clear" w:color="auto" w:fill="FFFFFF"/>
          <w:lang w:val="uk-UA"/>
        </w:rPr>
        <w:t>мінімізація</w:t>
      </w:r>
      <w:r w:rsidR="00A418FB" w:rsidRPr="00A418FB">
        <w:rPr>
          <w:rStyle w:val="apple-style-span"/>
          <w:sz w:val="28"/>
          <w:szCs w:val="28"/>
          <w:shd w:val="clear" w:color="auto" w:fill="FFFFFF"/>
          <w:lang w:val="uk-UA"/>
        </w:rPr>
        <w:t xml:space="preserve"> зони ураження </w:t>
      </w:r>
      <w:r w:rsidR="00A418FB">
        <w:rPr>
          <w:rStyle w:val="apple-style-span"/>
          <w:sz w:val="28"/>
          <w:szCs w:val="28"/>
          <w:shd w:val="clear" w:color="auto" w:fill="FFFFFF"/>
          <w:lang w:val="uk-UA"/>
        </w:rPr>
        <w:t xml:space="preserve">при таких аваріях </w:t>
      </w:r>
      <w:r w:rsidR="00A418FB" w:rsidRPr="00A418FB">
        <w:rPr>
          <w:rStyle w:val="apple-style-span"/>
          <w:sz w:val="28"/>
          <w:szCs w:val="28"/>
          <w:shd w:val="clear" w:color="auto" w:fill="FFFFFF"/>
          <w:lang w:val="uk-UA"/>
        </w:rPr>
        <w:t xml:space="preserve">потребує залучення значних ресурсів. </w:t>
      </w:r>
      <w:r w:rsidRPr="008C07D3">
        <w:rPr>
          <w:sz w:val="28"/>
          <w:szCs w:val="28"/>
          <w:lang w:val="uk-UA"/>
        </w:rPr>
        <w:t>Існуючі на сьогодні підходи до лікві</w:t>
      </w:r>
      <w:r w:rsidR="00A92C58">
        <w:rPr>
          <w:sz w:val="28"/>
          <w:szCs w:val="28"/>
          <w:lang w:val="uk-UA"/>
        </w:rPr>
        <w:t>дації наслідків НС</w:t>
      </w:r>
      <w:r w:rsidRPr="008C07D3">
        <w:rPr>
          <w:sz w:val="28"/>
          <w:szCs w:val="28"/>
          <w:lang w:val="uk-UA"/>
        </w:rPr>
        <w:t xml:space="preserve"> техногенного характеру з використанням існуючої матеріально-технічної базі дозволяють активно впливати на НС на висотах до сотні метрів, за рахунок чого їх використання є малоефективними. Охопити значну зону ураження дозволяють такі атмосферні процеси як опади. Атмосферні опади дозволяють осаджувати з атмосфери небезпечні хімічні та радіоактивні речовини у газоподібному або дисперсному станах. Однак атмосферні опади носять ймовірностний характер, що обумовлює необхідність використання методів штучного впливу на атмосферні процеси для підвищення ефективності процесів ліквідації наслідків НС в атмосфері. За рахунок складності таких процесів першочерговим є прогнозування їх ефективності та впливу на супутні системи. Питання моделювання процесів опадоутворення та </w:t>
      </w:r>
      <w:r w:rsidR="00A92C58">
        <w:rPr>
          <w:sz w:val="28"/>
          <w:szCs w:val="28"/>
          <w:lang w:val="uk-UA"/>
        </w:rPr>
        <w:t>аварій</w:t>
      </w:r>
      <w:r w:rsidR="00E61F8F" w:rsidRPr="00E61F8F">
        <w:rPr>
          <w:sz w:val="28"/>
          <w:szCs w:val="28"/>
          <w:lang w:val="uk-UA"/>
        </w:rPr>
        <w:t xml:space="preserve"> </w:t>
      </w:r>
      <w:r w:rsidR="00A92C58">
        <w:rPr>
          <w:sz w:val="28"/>
          <w:szCs w:val="28"/>
          <w:lang w:val="uk-UA"/>
        </w:rPr>
        <w:t>з</w:t>
      </w:r>
      <w:r w:rsidRPr="008C07D3">
        <w:rPr>
          <w:sz w:val="28"/>
          <w:szCs w:val="28"/>
          <w:lang w:val="uk-UA"/>
        </w:rPr>
        <w:t xml:space="preserve"> викид</w:t>
      </w:r>
      <w:r w:rsidR="00A92C58">
        <w:rPr>
          <w:sz w:val="28"/>
          <w:szCs w:val="28"/>
          <w:lang w:val="uk-UA"/>
        </w:rPr>
        <w:t>ом</w:t>
      </w:r>
      <w:r w:rsidRPr="008C07D3">
        <w:rPr>
          <w:sz w:val="28"/>
          <w:szCs w:val="28"/>
          <w:lang w:val="uk-UA"/>
        </w:rPr>
        <w:t xml:space="preserve"> в атмосферу </w:t>
      </w:r>
      <w:r w:rsidR="00A92C58">
        <w:rPr>
          <w:sz w:val="28"/>
          <w:szCs w:val="28"/>
          <w:lang w:val="uk-UA"/>
        </w:rPr>
        <w:t>радіоактивних</w:t>
      </w:r>
      <w:r w:rsidRPr="008C07D3">
        <w:rPr>
          <w:sz w:val="28"/>
          <w:szCs w:val="28"/>
          <w:lang w:val="uk-UA"/>
        </w:rPr>
        <w:t xml:space="preserve"> речовин, є багатофакторною задачею, яка повинна враховувати як метеорологічні процеси, так і складну фізико-хімічну структуру забруднюючих речовин.</w:t>
      </w:r>
    </w:p>
    <w:p w:rsidR="009D5C03" w:rsidRPr="0094671B" w:rsidRDefault="009D5C03" w:rsidP="00D722BC">
      <w:pPr>
        <w:spacing w:line="360" w:lineRule="auto"/>
        <w:ind w:firstLine="720"/>
        <w:jc w:val="both"/>
        <w:rPr>
          <w:sz w:val="28"/>
          <w:szCs w:val="28"/>
          <w:lang w:val="uk-UA"/>
        </w:rPr>
      </w:pPr>
      <w:r w:rsidRPr="008C07D3">
        <w:rPr>
          <w:sz w:val="28"/>
          <w:szCs w:val="28"/>
          <w:lang w:val="uk-UA"/>
        </w:rPr>
        <w:t>Виходячи із цих позицій, актуальним слід вважати дослідження, спрямовані на розробку методів ліквідації наслідків надзвичайних ситуацій техногенного характеру</w:t>
      </w:r>
      <w:r w:rsidR="00A92C58">
        <w:rPr>
          <w:sz w:val="28"/>
          <w:szCs w:val="28"/>
          <w:lang w:val="uk-UA"/>
        </w:rPr>
        <w:t xml:space="preserve"> на об’єктах атомноенергетичного комплексу</w:t>
      </w:r>
      <w:r w:rsidRPr="008C07D3">
        <w:rPr>
          <w:sz w:val="28"/>
          <w:szCs w:val="28"/>
          <w:lang w:val="uk-UA"/>
        </w:rPr>
        <w:t>, які характеризуються</w:t>
      </w:r>
      <w:r>
        <w:rPr>
          <w:sz w:val="28"/>
          <w:szCs w:val="28"/>
          <w:lang w:val="uk-UA"/>
        </w:rPr>
        <w:t xml:space="preserve"> наявністю у атмосферному повітрі радіоактивних речовин,</w:t>
      </w:r>
      <w:r w:rsidRPr="0094671B">
        <w:rPr>
          <w:sz w:val="28"/>
          <w:szCs w:val="28"/>
          <w:lang w:val="uk-UA"/>
        </w:rPr>
        <w:t xml:space="preserve"> з використанням </w:t>
      </w:r>
      <w:r>
        <w:rPr>
          <w:sz w:val="28"/>
          <w:szCs w:val="28"/>
          <w:lang w:val="uk-UA"/>
        </w:rPr>
        <w:t>методів штучного опадоутворення</w:t>
      </w:r>
      <w:r w:rsidRPr="0094671B">
        <w:rPr>
          <w:sz w:val="28"/>
          <w:szCs w:val="28"/>
          <w:lang w:val="uk-UA"/>
        </w:rPr>
        <w:t>.</w:t>
      </w:r>
    </w:p>
    <w:p w:rsidR="001C503C" w:rsidRDefault="00D218D5" w:rsidP="00D722BC">
      <w:pPr>
        <w:spacing w:line="360" w:lineRule="auto"/>
        <w:ind w:right="76" w:firstLine="720"/>
        <w:jc w:val="both"/>
        <w:rPr>
          <w:b/>
          <w:sz w:val="28"/>
          <w:szCs w:val="28"/>
          <w:lang w:val="uk-UA"/>
        </w:rPr>
      </w:pPr>
      <w:r w:rsidRPr="002A4806">
        <w:rPr>
          <w:b/>
          <w:sz w:val="28"/>
          <w:szCs w:val="28"/>
          <w:lang w:val="uk-UA"/>
        </w:rPr>
        <w:lastRenderedPageBreak/>
        <w:t xml:space="preserve">2. </w:t>
      </w:r>
      <w:r w:rsidR="009D5C03" w:rsidRPr="002A4806">
        <w:rPr>
          <w:b/>
          <w:sz w:val="28"/>
          <w:szCs w:val="28"/>
          <w:lang w:val="uk-UA"/>
        </w:rPr>
        <w:t>Аналіз літературних даних та постановка проблеми</w:t>
      </w:r>
    </w:p>
    <w:p w:rsidR="000F3E22" w:rsidRDefault="001E0203" w:rsidP="00D722BC">
      <w:pPr>
        <w:spacing w:line="360" w:lineRule="auto"/>
        <w:ind w:right="76" w:firstLine="720"/>
        <w:jc w:val="both"/>
        <w:rPr>
          <w:sz w:val="28"/>
          <w:szCs w:val="28"/>
          <w:lang w:val="uk-UA"/>
        </w:rPr>
      </w:pPr>
      <w:r w:rsidRPr="000C3850">
        <w:rPr>
          <w:sz w:val="28"/>
          <w:szCs w:val="28"/>
          <w:lang w:val="uk-UA"/>
        </w:rPr>
        <w:t>Серед небезпечних факторів надзвичайних ситуацій, найбільш суттєвий вплив на атмосферу чинять забруднення різної фізичної та хімічної природи [1]. Однак екологічна ситуація в регіоні різко погіршується при виникненні аварій на хімічних підприємствах [</w:t>
      </w:r>
      <w:r w:rsidR="003C57A7">
        <w:rPr>
          <w:sz w:val="28"/>
          <w:szCs w:val="28"/>
          <w:lang w:val="uk-UA"/>
        </w:rPr>
        <w:t>2</w:t>
      </w:r>
      <w:r w:rsidRPr="000C3850">
        <w:rPr>
          <w:sz w:val="28"/>
          <w:szCs w:val="28"/>
          <w:lang w:val="uk-UA"/>
        </w:rPr>
        <w:t xml:space="preserve">]. </w:t>
      </w:r>
      <w:r w:rsidR="009A0FD8" w:rsidRPr="000C3850">
        <w:rPr>
          <w:sz w:val="28"/>
          <w:szCs w:val="28"/>
          <w:lang w:val="uk-UA"/>
        </w:rPr>
        <w:t>За рахунок хімічної реакції небезпечних газів з активними компонентами атмосфери можуть синтезуватися нові хімічні сполуки, що призводить до випадіння «кислотних опадів» [</w:t>
      </w:r>
      <w:r w:rsidR="001A7C98">
        <w:rPr>
          <w:sz w:val="28"/>
          <w:szCs w:val="28"/>
          <w:lang w:val="uk-UA"/>
        </w:rPr>
        <w:t>3</w:t>
      </w:r>
      <w:r w:rsidR="009A0FD8" w:rsidRPr="000C3850">
        <w:rPr>
          <w:sz w:val="28"/>
          <w:szCs w:val="28"/>
          <w:lang w:val="uk-UA"/>
        </w:rPr>
        <w:t xml:space="preserve">]. </w:t>
      </w:r>
    </w:p>
    <w:p w:rsidR="000C6C8A" w:rsidRDefault="001E0203" w:rsidP="00D722BC">
      <w:pPr>
        <w:spacing w:line="360" w:lineRule="auto"/>
        <w:ind w:right="76" w:firstLine="720"/>
        <w:jc w:val="both"/>
        <w:rPr>
          <w:sz w:val="28"/>
          <w:szCs w:val="28"/>
          <w:lang w:val="uk-UA"/>
        </w:rPr>
      </w:pPr>
      <w:r w:rsidRPr="000C3850">
        <w:rPr>
          <w:sz w:val="28"/>
          <w:szCs w:val="28"/>
          <w:lang w:val="uk-UA"/>
        </w:rPr>
        <w:t>У результаті аварійної розгерметизації ядерного реактора в атмосферу потрапляє велика кількість газоподібних та аерозольних радіоактивних речовин [</w:t>
      </w:r>
      <w:r w:rsidR="001A7C98">
        <w:rPr>
          <w:sz w:val="28"/>
          <w:szCs w:val="28"/>
          <w:lang w:val="uk-UA"/>
        </w:rPr>
        <w:t>4</w:t>
      </w:r>
      <w:r w:rsidRPr="000C3850">
        <w:rPr>
          <w:sz w:val="28"/>
          <w:szCs w:val="28"/>
          <w:lang w:val="uk-UA"/>
        </w:rPr>
        <w:t>]. Радіонуклідний склад забруднень при аваріях на Чорнобильській АЕС та АЕС Фукусима-1 проаналізовано в роботах [</w:t>
      </w:r>
      <w:r w:rsidR="001A7C98">
        <w:rPr>
          <w:sz w:val="28"/>
          <w:szCs w:val="28"/>
          <w:lang w:val="uk-UA"/>
        </w:rPr>
        <w:t>5</w:t>
      </w:r>
      <w:r w:rsidRPr="000C3850">
        <w:rPr>
          <w:sz w:val="28"/>
          <w:szCs w:val="28"/>
          <w:lang w:val="uk-UA"/>
        </w:rPr>
        <w:t xml:space="preserve">, </w:t>
      </w:r>
      <w:r w:rsidR="001A7C98">
        <w:rPr>
          <w:sz w:val="28"/>
          <w:szCs w:val="28"/>
          <w:lang w:val="uk-UA"/>
        </w:rPr>
        <w:t>6</w:t>
      </w:r>
      <w:r w:rsidRPr="000C3850">
        <w:rPr>
          <w:sz w:val="28"/>
          <w:szCs w:val="28"/>
          <w:lang w:val="uk-UA"/>
        </w:rPr>
        <w:t>].</w:t>
      </w:r>
    </w:p>
    <w:p w:rsidR="0053024E" w:rsidRPr="000C3850" w:rsidRDefault="000C6C8A" w:rsidP="00D722BC">
      <w:pPr>
        <w:spacing w:line="360" w:lineRule="auto"/>
        <w:ind w:right="76" w:firstLine="720"/>
        <w:jc w:val="both"/>
        <w:rPr>
          <w:sz w:val="28"/>
          <w:szCs w:val="28"/>
          <w:lang w:val="uk-UA"/>
        </w:rPr>
      </w:pPr>
      <w:r w:rsidRPr="000C3850">
        <w:rPr>
          <w:sz w:val="28"/>
          <w:szCs w:val="28"/>
          <w:lang w:val="uk-UA"/>
        </w:rPr>
        <w:t>Існуючі у світі підходи до ліквідації наслідків надзвичайних ситуацій (НС), які характеризуються викидом в атмосферне повітря шкідливих та радіоактивних речовин, засновані на використанні рідинних завіс за допомогою наземної аварійно-рятувальної техніки [</w:t>
      </w:r>
      <w:r w:rsidR="001A7C98">
        <w:rPr>
          <w:sz w:val="28"/>
          <w:szCs w:val="28"/>
          <w:lang w:val="uk-UA"/>
        </w:rPr>
        <w:t>7</w:t>
      </w:r>
      <w:r w:rsidRPr="000C3850">
        <w:rPr>
          <w:sz w:val="28"/>
          <w:szCs w:val="28"/>
          <w:lang w:val="uk-UA"/>
        </w:rPr>
        <w:t xml:space="preserve">]. </w:t>
      </w:r>
      <w:r w:rsidR="00243A83">
        <w:rPr>
          <w:sz w:val="28"/>
          <w:szCs w:val="28"/>
          <w:lang w:val="uk-UA"/>
        </w:rPr>
        <w:t>Найбільш</w:t>
      </w:r>
      <w:r w:rsidR="00AF620D">
        <w:rPr>
          <w:sz w:val="28"/>
          <w:szCs w:val="28"/>
          <w:lang w:val="uk-UA"/>
        </w:rPr>
        <w:t>у</w:t>
      </w:r>
      <w:r w:rsidR="00243A83">
        <w:rPr>
          <w:sz w:val="28"/>
          <w:szCs w:val="28"/>
          <w:lang w:val="uk-UA"/>
        </w:rPr>
        <w:t xml:space="preserve"> ефективніст</w:t>
      </w:r>
      <w:r w:rsidR="00AF620D">
        <w:rPr>
          <w:sz w:val="28"/>
          <w:szCs w:val="28"/>
          <w:lang w:val="uk-UA"/>
        </w:rPr>
        <w:t>ь</w:t>
      </w:r>
      <w:r w:rsidR="00E61F8F" w:rsidRPr="006B1085">
        <w:rPr>
          <w:sz w:val="28"/>
          <w:szCs w:val="28"/>
          <w:lang w:val="uk-UA"/>
        </w:rPr>
        <w:t xml:space="preserve"> </w:t>
      </w:r>
      <w:r w:rsidR="00AF620D">
        <w:rPr>
          <w:sz w:val="28"/>
          <w:szCs w:val="28"/>
          <w:lang w:val="uk-UA"/>
        </w:rPr>
        <w:t>мають</w:t>
      </w:r>
      <w:r w:rsidR="00243A83">
        <w:rPr>
          <w:sz w:val="28"/>
          <w:szCs w:val="28"/>
          <w:lang w:val="uk-UA"/>
        </w:rPr>
        <w:t xml:space="preserve"> дрібнодисперсні водяні завіси </w:t>
      </w:r>
      <w:r w:rsidR="00243A83" w:rsidRPr="000C3850">
        <w:rPr>
          <w:sz w:val="28"/>
          <w:szCs w:val="28"/>
          <w:lang w:val="uk-UA"/>
        </w:rPr>
        <w:t>[</w:t>
      </w:r>
      <w:r w:rsidR="001A7C98">
        <w:rPr>
          <w:sz w:val="28"/>
          <w:szCs w:val="28"/>
          <w:lang w:val="uk-UA"/>
        </w:rPr>
        <w:t>8</w:t>
      </w:r>
      <w:r w:rsidR="00243A83" w:rsidRPr="000C3850">
        <w:rPr>
          <w:sz w:val="28"/>
          <w:szCs w:val="28"/>
          <w:lang w:val="uk-UA"/>
        </w:rPr>
        <w:t>]</w:t>
      </w:r>
      <w:r w:rsidR="00243A83">
        <w:rPr>
          <w:sz w:val="28"/>
          <w:szCs w:val="28"/>
          <w:lang w:val="uk-UA"/>
        </w:rPr>
        <w:t xml:space="preserve">. Однак забезпечити високу дисперсність водяного потоку та дальність її подавання вкрай важко </w:t>
      </w:r>
      <w:r w:rsidR="00243A83" w:rsidRPr="000C3850">
        <w:rPr>
          <w:sz w:val="28"/>
          <w:szCs w:val="28"/>
          <w:lang w:val="uk-UA"/>
        </w:rPr>
        <w:t>[</w:t>
      </w:r>
      <w:r w:rsidR="001A7C98">
        <w:rPr>
          <w:sz w:val="28"/>
          <w:szCs w:val="28"/>
          <w:lang w:val="uk-UA"/>
        </w:rPr>
        <w:t>9</w:t>
      </w:r>
      <w:r w:rsidR="00243A83" w:rsidRPr="000C3850">
        <w:rPr>
          <w:sz w:val="28"/>
          <w:szCs w:val="28"/>
          <w:lang w:val="uk-UA"/>
        </w:rPr>
        <w:t>]</w:t>
      </w:r>
      <w:r w:rsidR="00243A83">
        <w:rPr>
          <w:sz w:val="28"/>
          <w:szCs w:val="28"/>
          <w:lang w:val="uk-UA"/>
        </w:rPr>
        <w:t xml:space="preserve">. </w:t>
      </w:r>
      <w:r w:rsidRPr="000C3850">
        <w:rPr>
          <w:sz w:val="28"/>
          <w:szCs w:val="28"/>
          <w:lang w:val="uk-UA"/>
        </w:rPr>
        <w:t xml:space="preserve">Такий метод забезпечує зону мінімізації висотою не більше десятків метрів </w:t>
      </w:r>
      <w:r w:rsidRPr="00243A83">
        <w:rPr>
          <w:sz w:val="28"/>
          <w:szCs w:val="28"/>
          <w:lang w:val="uk-UA"/>
        </w:rPr>
        <w:t>[</w:t>
      </w:r>
      <w:r w:rsidR="00D433EB">
        <w:rPr>
          <w:sz w:val="28"/>
          <w:szCs w:val="28"/>
          <w:lang w:val="uk-UA"/>
        </w:rPr>
        <w:t>1</w:t>
      </w:r>
      <w:r w:rsidR="001A7C98">
        <w:rPr>
          <w:sz w:val="28"/>
          <w:szCs w:val="28"/>
          <w:lang w:val="uk-UA"/>
        </w:rPr>
        <w:t>0</w:t>
      </w:r>
      <w:r w:rsidRPr="00243A83">
        <w:rPr>
          <w:sz w:val="28"/>
          <w:szCs w:val="28"/>
          <w:lang w:val="uk-UA"/>
        </w:rPr>
        <w:t>]</w:t>
      </w:r>
      <w:r w:rsidRPr="000C3850">
        <w:rPr>
          <w:sz w:val="28"/>
          <w:szCs w:val="28"/>
          <w:lang w:val="uk-UA"/>
        </w:rPr>
        <w:t>. Однак</w:t>
      </w:r>
      <w:r w:rsidR="00A418FB">
        <w:rPr>
          <w:sz w:val="28"/>
          <w:szCs w:val="28"/>
          <w:lang w:val="uk-UA"/>
        </w:rPr>
        <w:t xml:space="preserve"> при виникненні НС</w:t>
      </w:r>
      <w:r w:rsidRPr="000C3850">
        <w:rPr>
          <w:sz w:val="28"/>
          <w:szCs w:val="28"/>
          <w:lang w:val="uk-UA"/>
        </w:rPr>
        <w:t xml:space="preserve"> техногенного характеру зона ураження атмосферного повітря досягає висоти до декількох </w:t>
      </w:r>
      <w:r w:rsidR="006A704A">
        <w:rPr>
          <w:sz w:val="28"/>
          <w:szCs w:val="28"/>
          <w:lang w:val="uk-UA"/>
        </w:rPr>
        <w:t>кіло</w:t>
      </w:r>
      <w:r w:rsidRPr="000C3850">
        <w:rPr>
          <w:sz w:val="28"/>
          <w:szCs w:val="28"/>
          <w:lang w:val="uk-UA"/>
        </w:rPr>
        <w:t xml:space="preserve">метрів </w:t>
      </w:r>
      <w:r w:rsidRPr="000C3850">
        <w:rPr>
          <w:sz w:val="28"/>
          <w:szCs w:val="28"/>
        </w:rPr>
        <w:t>[</w:t>
      </w:r>
      <w:r w:rsidR="00D433EB">
        <w:rPr>
          <w:sz w:val="28"/>
          <w:szCs w:val="28"/>
          <w:lang w:val="uk-UA"/>
        </w:rPr>
        <w:t>1</w:t>
      </w:r>
      <w:r w:rsidR="001A7C98">
        <w:rPr>
          <w:sz w:val="28"/>
          <w:szCs w:val="28"/>
          <w:lang w:val="uk-UA"/>
        </w:rPr>
        <w:t>1</w:t>
      </w:r>
      <w:r w:rsidRPr="000C3850">
        <w:rPr>
          <w:sz w:val="28"/>
          <w:szCs w:val="28"/>
        </w:rPr>
        <w:t>]</w:t>
      </w:r>
      <w:r w:rsidRPr="000C3850">
        <w:rPr>
          <w:sz w:val="28"/>
          <w:szCs w:val="28"/>
          <w:lang w:val="uk-UA"/>
        </w:rPr>
        <w:t xml:space="preserve">. </w:t>
      </w:r>
      <w:r w:rsidR="006A704A">
        <w:rPr>
          <w:sz w:val="28"/>
          <w:szCs w:val="28"/>
          <w:lang w:val="uk-UA"/>
        </w:rPr>
        <w:t xml:space="preserve">Відповідно обов’язковими етапами ліквідації наслідків НС є моніторинг стану атмосфери </w:t>
      </w:r>
      <w:r w:rsidR="006A704A" w:rsidRPr="000C3850">
        <w:rPr>
          <w:sz w:val="28"/>
          <w:szCs w:val="28"/>
          <w:lang w:val="uk-UA"/>
        </w:rPr>
        <w:t>[</w:t>
      </w:r>
      <w:r w:rsidR="008178BE">
        <w:rPr>
          <w:sz w:val="28"/>
          <w:szCs w:val="28"/>
          <w:lang w:val="uk-UA"/>
        </w:rPr>
        <w:t>1</w:t>
      </w:r>
      <w:r w:rsidR="001A7C98">
        <w:rPr>
          <w:sz w:val="28"/>
          <w:szCs w:val="28"/>
          <w:lang w:val="uk-UA"/>
        </w:rPr>
        <w:t>2</w:t>
      </w:r>
      <w:r w:rsidR="006A704A" w:rsidRPr="000C3850">
        <w:rPr>
          <w:sz w:val="28"/>
          <w:szCs w:val="28"/>
          <w:lang w:val="uk-UA"/>
        </w:rPr>
        <w:t>]</w:t>
      </w:r>
      <w:r w:rsidR="006A704A">
        <w:rPr>
          <w:sz w:val="28"/>
          <w:szCs w:val="28"/>
          <w:lang w:val="uk-UA"/>
        </w:rPr>
        <w:t xml:space="preserve">, прогнозування розвитку НС </w:t>
      </w:r>
      <w:r w:rsidR="006A704A" w:rsidRPr="000C3850">
        <w:rPr>
          <w:sz w:val="28"/>
          <w:szCs w:val="28"/>
          <w:lang w:val="uk-UA"/>
        </w:rPr>
        <w:t>[</w:t>
      </w:r>
      <w:r w:rsidR="008178BE">
        <w:rPr>
          <w:sz w:val="28"/>
          <w:szCs w:val="28"/>
          <w:lang w:val="uk-UA"/>
        </w:rPr>
        <w:t>1</w:t>
      </w:r>
      <w:r w:rsidR="001A7C98">
        <w:rPr>
          <w:sz w:val="28"/>
          <w:szCs w:val="28"/>
          <w:lang w:val="uk-UA"/>
        </w:rPr>
        <w:t>3</w:t>
      </w:r>
      <w:r w:rsidR="006A704A" w:rsidRPr="000C3850">
        <w:rPr>
          <w:sz w:val="28"/>
          <w:szCs w:val="28"/>
          <w:lang w:val="uk-UA"/>
        </w:rPr>
        <w:t>]</w:t>
      </w:r>
      <w:r w:rsidR="006A704A">
        <w:rPr>
          <w:sz w:val="28"/>
          <w:szCs w:val="28"/>
          <w:lang w:val="uk-UA"/>
        </w:rPr>
        <w:t xml:space="preserve"> та безпосередній вплив на зону ураження.</w:t>
      </w:r>
    </w:p>
    <w:p w:rsidR="0053024E" w:rsidRPr="000C3850" w:rsidRDefault="0053024E" w:rsidP="00D722BC">
      <w:pPr>
        <w:spacing w:line="360" w:lineRule="auto"/>
        <w:ind w:right="76" w:firstLine="720"/>
        <w:jc w:val="both"/>
        <w:rPr>
          <w:sz w:val="28"/>
          <w:szCs w:val="28"/>
          <w:lang w:val="uk-UA"/>
        </w:rPr>
      </w:pPr>
      <w:r w:rsidRPr="000C3850">
        <w:rPr>
          <w:sz w:val="28"/>
          <w:szCs w:val="28"/>
          <w:lang w:val="uk-UA"/>
        </w:rPr>
        <w:t>На сьогоднішній день процес очищення повітря нижньої атмосфери здійснюється лише природним шляхом – гравітаційне осадження, зниження концентрації за рахунок вітрових потоків та осадження забруднень атмосферними опадами. Найбільш ефективним механізмом є осадження забруднюючих речовин опадами</w:t>
      </w:r>
      <w:r w:rsidR="00794215" w:rsidRPr="000C3850">
        <w:rPr>
          <w:sz w:val="28"/>
          <w:szCs w:val="28"/>
          <w:lang w:val="uk-UA"/>
        </w:rPr>
        <w:t>[1</w:t>
      </w:r>
      <w:r w:rsidR="001A7C98">
        <w:rPr>
          <w:sz w:val="28"/>
          <w:szCs w:val="28"/>
          <w:lang w:val="uk-UA"/>
        </w:rPr>
        <w:t>4</w:t>
      </w:r>
      <w:r w:rsidR="00794215" w:rsidRPr="000C3850">
        <w:rPr>
          <w:sz w:val="28"/>
          <w:szCs w:val="28"/>
          <w:lang w:val="uk-UA"/>
        </w:rPr>
        <w:t>]</w:t>
      </w:r>
      <w:r w:rsidRPr="000C3850">
        <w:rPr>
          <w:sz w:val="28"/>
          <w:szCs w:val="28"/>
          <w:lang w:val="uk-UA"/>
        </w:rPr>
        <w:t xml:space="preserve">. Однак мимовільне випадання атмосферних опадів з необхідною інтенсивністю над зоною забруднення </w:t>
      </w:r>
      <w:r w:rsidRPr="000C3850">
        <w:rPr>
          <w:sz w:val="28"/>
          <w:szCs w:val="28"/>
          <w:lang w:val="uk-UA"/>
        </w:rPr>
        <w:lastRenderedPageBreak/>
        <w:t>відбувається вкрай рідко. Відповідно одним зі шляхів рішення проблеми ліквідації наслідків надзвичайних ситуацій природного або техногенного характеру є штучне ініціювання атмосферних опадів</w:t>
      </w:r>
      <w:r w:rsidR="00794215" w:rsidRPr="000C3850">
        <w:rPr>
          <w:sz w:val="28"/>
          <w:szCs w:val="28"/>
          <w:lang w:val="uk-UA"/>
        </w:rPr>
        <w:t xml:space="preserve"> [</w:t>
      </w:r>
      <w:r w:rsidR="00E63770" w:rsidRPr="000C3850">
        <w:rPr>
          <w:sz w:val="28"/>
          <w:szCs w:val="28"/>
          <w:lang w:val="uk-UA"/>
        </w:rPr>
        <w:t>1</w:t>
      </w:r>
      <w:r w:rsidR="001A7C98">
        <w:rPr>
          <w:sz w:val="28"/>
          <w:szCs w:val="28"/>
          <w:lang w:val="uk-UA"/>
        </w:rPr>
        <w:t>5</w:t>
      </w:r>
      <w:r w:rsidR="00794215" w:rsidRPr="000C3850">
        <w:rPr>
          <w:sz w:val="28"/>
          <w:szCs w:val="28"/>
          <w:lang w:val="uk-UA"/>
        </w:rPr>
        <w:t>]</w:t>
      </w:r>
      <w:r w:rsidRPr="000C3850">
        <w:rPr>
          <w:sz w:val="28"/>
          <w:szCs w:val="28"/>
          <w:lang w:val="uk-UA"/>
        </w:rPr>
        <w:t xml:space="preserve">. На сучасному етапі найбільш ефективним способом </w:t>
      </w:r>
      <w:r w:rsidR="00794215" w:rsidRPr="000C3850">
        <w:rPr>
          <w:sz w:val="28"/>
          <w:szCs w:val="28"/>
          <w:lang w:val="uk-UA"/>
        </w:rPr>
        <w:t>штучного ініціювання опадів є</w:t>
      </w:r>
      <w:r w:rsidRPr="000C3850">
        <w:rPr>
          <w:sz w:val="28"/>
          <w:szCs w:val="28"/>
          <w:lang w:val="uk-UA"/>
        </w:rPr>
        <w:t xml:space="preserve"> розпилення активного реагенту </w:t>
      </w:r>
      <w:r w:rsidR="00794215" w:rsidRPr="000C3850">
        <w:rPr>
          <w:sz w:val="28"/>
          <w:szCs w:val="28"/>
          <w:lang w:val="uk-UA"/>
        </w:rPr>
        <w:t>у зоні опадоутворення</w:t>
      </w:r>
      <w:r w:rsidRPr="000C3850">
        <w:rPr>
          <w:sz w:val="28"/>
          <w:szCs w:val="28"/>
          <w:lang w:val="uk-UA"/>
        </w:rPr>
        <w:t xml:space="preserve"> [</w:t>
      </w:r>
      <w:r w:rsidR="00E63770" w:rsidRPr="000C3850">
        <w:rPr>
          <w:sz w:val="28"/>
          <w:szCs w:val="28"/>
          <w:lang w:val="uk-UA"/>
        </w:rPr>
        <w:t>1</w:t>
      </w:r>
      <w:r w:rsidR="001A7C98">
        <w:rPr>
          <w:sz w:val="28"/>
          <w:szCs w:val="28"/>
          <w:lang w:val="uk-UA"/>
        </w:rPr>
        <w:t>6</w:t>
      </w:r>
      <w:r w:rsidRPr="000C3850">
        <w:rPr>
          <w:sz w:val="28"/>
          <w:szCs w:val="28"/>
          <w:lang w:val="uk-UA"/>
        </w:rPr>
        <w:t xml:space="preserve">]. </w:t>
      </w:r>
      <w:r w:rsidR="009A0FD8" w:rsidRPr="000C3850">
        <w:rPr>
          <w:sz w:val="28"/>
          <w:szCs w:val="28"/>
          <w:lang w:val="uk-UA"/>
        </w:rPr>
        <w:t>Однак ефективність ліквідації наслідків НС залежать від</w:t>
      </w:r>
      <w:r w:rsidR="000C3850" w:rsidRPr="000C3850">
        <w:rPr>
          <w:sz w:val="28"/>
          <w:szCs w:val="28"/>
          <w:lang w:val="uk-UA"/>
        </w:rPr>
        <w:t xml:space="preserve"> метеорологічних умов,</w:t>
      </w:r>
      <w:r w:rsidR="009A0FD8" w:rsidRPr="000C3850">
        <w:rPr>
          <w:sz w:val="28"/>
          <w:szCs w:val="28"/>
          <w:lang w:val="uk-UA"/>
        </w:rPr>
        <w:t xml:space="preserve"> виду забруднюючої речовини, класу активного реагенту</w:t>
      </w:r>
      <w:r w:rsidR="000C3850" w:rsidRPr="000C3850">
        <w:rPr>
          <w:sz w:val="28"/>
          <w:szCs w:val="28"/>
          <w:lang w:val="uk-UA"/>
        </w:rPr>
        <w:t xml:space="preserve"> та</w:t>
      </w:r>
      <w:r w:rsidR="009A0FD8" w:rsidRPr="000C3850">
        <w:rPr>
          <w:sz w:val="28"/>
          <w:szCs w:val="28"/>
          <w:lang w:val="uk-UA"/>
        </w:rPr>
        <w:t xml:space="preserve"> способу доставки його у зону опадоутворення</w:t>
      </w:r>
      <w:r w:rsidR="000C3850" w:rsidRPr="000C3850">
        <w:rPr>
          <w:sz w:val="28"/>
          <w:szCs w:val="28"/>
          <w:lang w:val="uk-UA"/>
        </w:rPr>
        <w:t xml:space="preserve"> [</w:t>
      </w:r>
      <w:r w:rsidR="003C57A7">
        <w:rPr>
          <w:sz w:val="28"/>
          <w:szCs w:val="28"/>
          <w:lang w:val="uk-UA"/>
        </w:rPr>
        <w:t>1</w:t>
      </w:r>
      <w:r w:rsidR="001A7C98">
        <w:rPr>
          <w:sz w:val="28"/>
          <w:szCs w:val="28"/>
          <w:lang w:val="uk-UA"/>
        </w:rPr>
        <w:t>7</w:t>
      </w:r>
      <w:r w:rsidR="000C3850" w:rsidRPr="000C3850">
        <w:rPr>
          <w:sz w:val="28"/>
          <w:szCs w:val="28"/>
          <w:lang w:val="uk-UA"/>
        </w:rPr>
        <w:t>]</w:t>
      </w:r>
      <w:r w:rsidR="009A0FD8" w:rsidRPr="000C3850">
        <w:rPr>
          <w:sz w:val="28"/>
          <w:szCs w:val="28"/>
          <w:lang w:val="uk-UA"/>
        </w:rPr>
        <w:t>.</w:t>
      </w:r>
    </w:p>
    <w:p w:rsidR="0053024E" w:rsidRDefault="0053024E" w:rsidP="00D722BC">
      <w:pPr>
        <w:spacing w:line="360" w:lineRule="auto"/>
        <w:ind w:right="76" w:firstLine="720"/>
        <w:jc w:val="both"/>
        <w:rPr>
          <w:sz w:val="28"/>
          <w:szCs w:val="28"/>
          <w:lang w:val="uk-UA"/>
        </w:rPr>
      </w:pPr>
      <w:r w:rsidRPr="000C3850">
        <w:rPr>
          <w:sz w:val="28"/>
          <w:szCs w:val="28"/>
          <w:lang w:val="uk-UA"/>
        </w:rPr>
        <w:t xml:space="preserve">Відсутність комплексного підходу до вирішення проблеми </w:t>
      </w:r>
      <w:r w:rsidR="00A418FB">
        <w:rPr>
          <w:sz w:val="28"/>
          <w:szCs w:val="28"/>
          <w:lang w:val="uk-UA"/>
        </w:rPr>
        <w:t>осадження радіоактивного забруднення з</w:t>
      </w:r>
      <w:r w:rsidRPr="000C3850">
        <w:rPr>
          <w:sz w:val="28"/>
          <w:szCs w:val="28"/>
          <w:lang w:val="uk-UA"/>
        </w:rPr>
        <w:t xml:space="preserve"> атмосферного повітря на висотах декількох кілометрів обумовлюють необхідність проведення досліджень в цьому напрямку.</w:t>
      </w:r>
    </w:p>
    <w:p w:rsidR="000C6C8A" w:rsidRDefault="000C6C8A" w:rsidP="00D722BC">
      <w:pPr>
        <w:spacing w:line="360" w:lineRule="auto"/>
        <w:ind w:right="76" w:firstLine="720"/>
        <w:jc w:val="both"/>
        <w:rPr>
          <w:sz w:val="28"/>
          <w:szCs w:val="28"/>
          <w:lang w:val="uk-UA"/>
        </w:rPr>
      </w:pPr>
    </w:p>
    <w:p w:rsidR="000F210A" w:rsidRPr="00794215" w:rsidRDefault="00D218D5" w:rsidP="00D722BC">
      <w:pPr>
        <w:spacing w:line="360" w:lineRule="auto"/>
        <w:ind w:right="76" w:firstLine="720"/>
        <w:jc w:val="both"/>
        <w:rPr>
          <w:sz w:val="28"/>
          <w:szCs w:val="28"/>
          <w:lang w:val="uk-UA"/>
        </w:rPr>
      </w:pPr>
      <w:r w:rsidRPr="00794215">
        <w:rPr>
          <w:b/>
          <w:sz w:val="28"/>
          <w:szCs w:val="28"/>
          <w:lang w:val="uk-UA"/>
        </w:rPr>
        <w:t xml:space="preserve">3. </w:t>
      </w:r>
      <w:r w:rsidR="00F300F6">
        <w:rPr>
          <w:b/>
          <w:sz w:val="28"/>
          <w:szCs w:val="28"/>
          <w:lang w:val="uk-UA"/>
        </w:rPr>
        <w:t>Ціль</w:t>
      </w:r>
      <w:r w:rsidR="00794215" w:rsidRPr="00794215">
        <w:rPr>
          <w:b/>
          <w:sz w:val="28"/>
          <w:szCs w:val="28"/>
          <w:lang w:val="uk-UA"/>
        </w:rPr>
        <w:t xml:space="preserve"> та задачі дослідження</w:t>
      </w:r>
    </w:p>
    <w:p w:rsidR="00794215" w:rsidRPr="00615975" w:rsidRDefault="00615975" w:rsidP="00D722BC">
      <w:pPr>
        <w:spacing w:line="360" w:lineRule="auto"/>
        <w:ind w:right="76" w:firstLine="720"/>
        <w:jc w:val="both"/>
        <w:rPr>
          <w:sz w:val="28"/>
          <w:szCs w:val="28"/>
          <w:lang w:val="uk-UA"/>
        </w:rPr>
      </w:pPr>
      <w:r w:rsidRPr="00615975">
        <w:rPr>
          <w:sz w:val="28"/>
          <w:szCs w:val="28"/>
          <w:lang w:val="uk-UA"/>
        </w:rPr>
        <w:t xml:space="preserve">Проведені дослідження ставили за мету </w:t>
      </w:r>
      <w:r>
        <w:rPr>
          <w:sz w:val="28"/>
          <w:szCs w:val="28"/>
          <w:lang w:val="uk-UA"/>
        </w:rPr>
        <w:t>розробку</w:t>
      </w:r>
      <w:r w:rsidR="000D782F">
        <w:rPr>
          <w:sz w:val="28"/>
          <w:szCs w:val="28"/>
          <w:lang w:val="uk-UA"/>
        </w:rPr>
        <w:t xml:space="preserve"> практичної</w:t>
      </w:r>
      <w:r w:rsidR="00E61F8F" w:rsidRPr="00E61F8F">
        <w:rPr>
          <w:sz w:val="28"/>
          <w:szCs w:val="28"/>
          <w:lang w:val="uk-UA"/>
        </w:rPr>
        <w:t xml:space="preserve"> </w:t>
      </w:r>
      <w:r w:rsidR="000D782F">
        <w:rPr>
          <w:sz w:val="28"/>
          <w:szCs w:val="28"/>
          <w:lang w:val="uk-UA"/>
        </w:rPr>
        <w:t>процедури реалізації</w:t>
      </w:r>
      <w:r>
        <w:rPr>
          <w:sz w:val="28"/>
          <w:szCs w:val="28"/>
          <w:lang w:val="uk-UA"/>
        </w:rPr>
        <w:t xml:space="preserve"> метод</w:t>
      </w:r>
      <w:r w:rsidR="000D782F">
        <w:rPr>
          <w:sz w:val="28"/>
          <w:szCs w:val="28"/>
          <w:lang w:val="uk-UA"/>
        </w:rPr>
        <w:t>у</w:t>
      </w:r>
      <w:r w:rsidR="00E61F8F" w:rsidRPr="00E61F8F">
        <w:rPr>
          <w:sz w:val="28"/>
          <w:szCs w:val="28"/>
          <w:lang w:val="uk-UA"/>
        </w:rPr>
        <w:t xml:space="preserve"> </w:t>
      </w:r>
      <w:r>
        <w:rPr>
          <w:sz w:val="28"/>
          <w:szCs w:val="28"/>
          <w:lang w:val="uk-UA"/>
        </w:rPr>
        <w:t>ліквідації наслідків надзвичайних ситуацій техногенного характеру, що призводять до викиду газоподібних та дисперсних небезпечних радіоактивних речо</w:t>
      </w:r>
      <w:r w:rsidR="000D782F">
        <w:rPr>
          <w:sz w:val="28"/>
          <w:szCs w:val="28"/>
          <w:lang w:val="uk-UA"/>
        </w:rPr>
        <w:t>вин в атмосферу</w:t>
      </w:r>
      <w:r w:rsidRPr="0094671B">
        <w:rPr>
          <w:sz w:val="28"/>
          <w:szCs w:val="28"/>
          <w:lang w:val="uk-UA"/>
        </w:rPr>
        <w:t>.</w:t>
      </w:r>
    </w:p>
    <w:p w:rsidR="00615975" w:rsidRPr="00615975" w:rsidRDefault="00615975" w:rsidP="00D722BC">
      <w:pPr>
        <w:spacing w:line="360" w:lineRule="auto"/>
        <w:ind w:right="76" w:firstLine="720"/>
        <w:jc w:val="both"/>
        <w:rPr>
          <w:sz w:val="28"/>
          <w:szCs w:val="28"/>
          <w:lang w:val="uk-UA"/>
        </w:rPr>
      </w:pPr>
      <w:r w:rsidRPr="00615975">
        <w:rPr>
          <w:sz w:val="28"/>
          <w:szCs w:val="28"/>
          <w:lang w:val="uk-UA"/>
        </w:rPr>
        <w:t>Для досягнення поставленої мети вирішувалися наступні задачі:</w:t>
      </w:r>
    </w:p>
    <w:p w:rsidR="008E0EBE" w:rsidRPr="000D782F" w:rsidRDefault="008E0EBE" w:rsidP="00D722BC">
      <w:pPr>
        <w:spacing w:line="360" w:lineRule="auto"/>
        <w:ind w:firstLine="709"/>
        <w:jc w:val="both"/>
        <w:rPr>
          <w:sz w:val="28"/>
          <w:szCs w:val="28"/>
          <w:lang w:val="uk-UA"/>
        </w:rPr>
      </w:pPr>
      <w:r w:rsidRPr="00706C96">
        <w:rPr>
          <w:sz w:val="28"/>
          <w:szCs w:val="28"/>
          <w:lang w:val="uk-UA"/>
        </w:rPr>
        <w:t xml:space="preserve">– </w:t>
      </w:r>
      <w:r w:rsidR="00706C96">
        <w:rPr>
          <w:sz w:val="28"/>
          <w:szCs w:val="28"/>
          <w:lang w:val="uk-UA"/>
        </w:rPr>
        <w:t>р</w:t>
      </w:r>
      <w:r w:rsidR="00706C96" w:rsidRPr="000D782F">
        <w:rPr>
          <w:sz w:val="28"/>
          <w:szCs w:val="28"/>
          <w:lang w:val="uk-UA"/>
        </w:rPr>
        <w:t xml:space="preserve">озробити </w:t>
      </w:r>
      <w:r w:rsidR="000D782F" w:rsidRPr="000D782F">
        <w:rPr>
          <w:sz w:val="28"/>
          <w:szCs w:val="28"/>
          <w:lang w:val="uk-UA"/>
        </w:rPr>
        <w:t>алгоритм методу ліквідації наслідків надзвичайних ситуацій шляхом осадження з атмосфери небезпечних речовин</w:t>
      </w:r>
      <w:r w:rsidRPr="000D782F">
        <w:rPr>
          <w:sz w:val="28"/>
          <w:szCs w:val="28"/>
          <w:lang w:val="uk-UA"/>
        </w:rPr>
        <w:t>;</w:t>
      </w:r>
    </w:p>
    <w:p w:rsidR="008E0EBE" w:rsidRPr="00805F08" w:rsidRDefault="008E0EBE" w:rsidP="00D722BC">
      <w:pPr>
        <w:spacing w:line="360" w:lineRule="auto"/>
        <w:ind w:firstLine="709"/>
        <w:jc w:val="both"/>
        <w:rPr>
          <w:sz w:val="28"/>
          <w:szCs w:val="28"/>
          <w:lang w:val="uk-UA"/>
        </w:rPr>
      </w:pPr>
      <w:r w:rsidRPr="00805F08">
        <w:rPr>
          <w:sz w:val="28"/>
          <w:szCs w:val="28"/>
          <w:lang w:val="uk-UA"/>
        </w:rPr>
        <w:t xml:space="preserve">– </w:t>
      </w:r>
      <w:r w:rsidR="00805F08">
        <w:rPr>
          <w:sz w:val="28"/>
          <w:szCs w:val="28"/>
          <w:lang w:val="uk-UA"/>
        </w:rPr>
        <w:t>розробити</w:t>
      </w:r>
      <w:r w:rsidR="00706C96" w:rsidRPr="00706C96">
        <w:rPr>
          <w:sz w:val="28"/>
          <w:szCs w:val="28"/>
          <w:lang w:val="uk-UA"/>
        </w:rPr>
        <w:t xml:space="preserve"> процедуру </w:t>
      </w:r>
      <w:r w:rsidR="00805F08">
        <w:rPr>
          <w:sz w:val="28"/>
          <w:szCs w:val="28"/>
          <w:lang w:val="uk-UA"/>
        </w:rPr>
        <w:t>реалізації</w:t>
      </w:r>
      <w:r w:rsidR="00706C96" w:rsidRPr="00706C96">
        <w:rPr>
          <w:sz w:val="28"/>
          <w:szCs w:val="28"/>
          <w:lang w:val="uk-UA"/>
        </w:rPr>
        <w:t xml:space="preserve"> методу ліквідації наслідків надзвичайних ситуацій техногенного характеру шляхом осадження з атмосфери небезпечних газоподібних та дисперсних речовин</w:t>
      </w:r>
      <w:r w:rsidR="0031135C" w:rsidRPr="00805F08">
        <w:rPr>
          <w:sz w:val="28"/>
          <w:szCs w:val="28"/>
          <w:lang w:val="uk-UA"/>
        </w:rPr>
        <w:t>;</w:t>
      </w:r>
    </w:p>
    <w:p w:rsidR="0031135C" w:rsidRPr="00805F08" w:rsidRDefault="0031135C" w:rsidP="00D722BC">
      <w:pPr>
        <w:spacing w:line="360" w:lineRule="auto"/>
        <w:ind w:firstLine="709"/>
        <w:jc w:val="both"/>
        <w:rPr>
          <w:sz w:val="28"/>
          <w:szCs w:val="28"/>
          <w:lang w:val="uk-UA"/>
        </w:rPr>
      </w:pPr>
      <w:r w:rsidRPr="00805F08">
        <w:rPr>
          <w:sz w:val="28"/>
          <w:szCs w:val="28"/>
          <w:lang w:val="uk-UA"/>
        </w:rPr>
        <w:t xml:space="preserve">– </w:t>
      </w:r>
      <w:r w:rsidR="00805F08">
        <w:rPr>
          <w:sz w:val="28"/>
          <w:szCs w:val="28"/>
          <w:lang w:val="uk-UA"/>
        </w:rPr>
        <w:t xml:space="preserve">перевірити ефективність запропонованої </w:t>
      </w:r>
      <w:r w:rsidR="00805F08" w:rsidRPr="00706C96">
        <w:rPr>
          <w:sz w:val="28"/>
          <w:szCs w:val="28"/>
          <w:lang w:val="uk-UA"/>
        </w:rPr>
        <w:t xml:space="preserve">процедуру </w:t>
      </w:r>
      <w:r w:rsidR="00805F08">
        <w:rPr>
          <w:sz w:val="28"/>
          <w:szCs w:val="28"/>
          <w:lang w:val="uk-UA"/>
        </w:rPr>
        <w:t>реалізації</w:t>
      </w:r>
      <w:r w:rsidR="00805F08" w:rsidRPr="00706C96">
        <w:rPr>
          <w:sz w:val="28"/>
          <w:szCs w:val="28"/>
          <w:lang w:val="uk-UA"/>
        </w:rPr>
        <w:t xml:space="preserve"> методу ліквідації наслідків надзвичайних ситуацій</w:t>
      </w:r>
      <w:r w:rsidR="00805F08">
        <w:rPr>
          <w:sz w:val="28"/>
          <w:szCs w:val="28"/>
          <w:lang w:val="uk-UA"/>
        </w:rPr>
        <w:t xml:space="preserve"> на прикладі аварії на атомної електростанції.</w:t>
      </w:r>
    </w:p>
    <w:p w:rsidR="00805F08" w:rsidRDefault="00805F08" w:rsidP="00D722BC">
      <w:pPr>
        <w:spacing w:line="360" w:lineRule="auto"/>
        <w:ind w:firstLine="709"/>
        <w:jc w:val="both"/>
        <w:rPr>
          <w:sz w:val="28"/>
          <w:szCs w:val="28"/>
          <w:lang w:val="uk-UA"/>
        </w:rPr>
      </w:pPr>
    </w:p>
    <w:p w:rsidR="0031135C" w:rsidRPr="000B4CD4" w:rsidRDefault="0031135C" w:rsidP="00D722BC">
      <w:pPr>
        <w:spacing w:line="360" w:lineRule="auto"/>
        <w:ind w:firstLine="709"/>
        <w:jc w:val="both"/>
        <w:rPr>
          <w:b/>
          <w:sz w:val="28"/>
          <w:szCs w:val="28"/>
          <w:lang w:val="uk-UA"/>
        </w:rPr>
      </w:pPr>
      <w:r w:rsidRPr="000B4CD4">
        <w:rPr>
          <w:b/>
          <w:sz w:val="28"/>
          <w:szCs w:val="28"/>
          <w:lang w:val="uk-UA"/>
        </w:rPr>
        <w:lastRenderedPageBreak/>
        <w:t xml:space="preserve">4. </w:t>
      </w:r>
      <w:r w:rsidR="0067020E">
        <w:rPr>
          <w:b/>
          <w:sz w:val="28"/>
          <w:szCs w:val="28"/>
          <w:lang w:val="uk-UA"/>
        </w:rPr>
        <w:t>К</w:t>
      </w:r>
      <w:r w:rsidR="0067020E" w:rsidRPr="0067020E">
        <w:rPr>
          <w:b/>
          <w:sz w:val="28"/>
          <w:szCs w:val="28"/>
          <w:lang w:val="uk-UA"/>
        </w:rPr>
        <w:t>еруюч</w:t>
      </w:r>
      <w:r w:rsidR="0067020E">
        <w:rPr>
          <w:b/>
          <w:sz w:val="28"/>
          <w:szCs w:val="28"/>
          <w:lang w:val="uk-UA"/>
        </w:rPr>
        <w:t>ий алгоритм</w:t>
      </w:r>
      <w:r w:rsidR="0067020E" w:rsidRPr="0067020E">
        <w:rPr>
          <w:b/>
          <w:sz w:val="28"/>
          <w:szCs w:val="28"/>
          <w:lang w:val="uk-UA"/>
        </w:rPr>
        <w:t xml:space="preserve"> методу ліквідації наслідків надзвичайних ситуацій шляхом осадження з атмосфери небезпечних речовин</w:t>
      </w:r>
    </w:p>
    <w:p w:rsidR="00C000C0" w:rsidRPr="00157F78" w:rsidRDefault="00C000C0" w:rsidP="00C000C0">
      <w:pPr>
        <w:spacing w:line="360" w:lineRule="auto"/>
        <w:ind w:firstLine="709"/>
        <w:jc w:val="both"/>
        <w:rPr>
          <w:color w:val="000000" w:themeColor="text1"/>
          <w:sz w:val="28"/>
          <w:szCs w:val="28"/>
          <w:lang w:val="uk-UA"/>
        </w:rPr>
      </w:pPr>
      <w:r w:rsidRPr="00157F78">
        <w:rPr>
          <w:color w:val="000000" w:themeColor="text1"/>
          <w:sz w:val="28"/>
          <w:szCs w:val="28"/>
          <w:lang w:val="uk-UA"/>
        </w:rPr>
        <w:t>Згідно вимог МАГАТЕ [</w:t>
      </w:r>
      <w:r w:rsidR="005D3A9A" w:rsidRPr="00157F78">
        <w:rPr>
          <w:color w:val="000000" w:themeColor="text1"/>
          <w:sz w:val="28"/>
          <w:szCs w:val="28"/>
          <w:lang w:val="uk-UA"/>
        </w:rPr>
        <w:t>18</w:t>
      </w:r>
      <w:r w:rsidRPr="00157F78">
        <w:rPr>
          <w:color w:val="000000" w:themeColor="text1"/>
          <w:sz w:val="28"/>
          <w:szCs w:val="28"/>
          <w:lang w:val="uk-UA"/>
        </w:rPr>
        <w:t>] при ліквідації радіаційних аварій створюється аварійний штаб до якого входять керівники та представники об’єкту, на якому сталося аварія; аварійно-рятувальних служб; служб цивільного захисту регіону, де сталося аварія; медичних служб; поліції; місцевих органів влади та інших служб та відомств за необхідністю. Кожен представник аварійного штабу виконує розпорядження керівника ліквідації аварії та керує силами та засобами свого відомчого підпорядкування. При цьому представники експлуатуючої організації вживають всіх необхідних заходів для мінімізації наслідків аварії та локалізації небезпеки [</w:t>
      </w:r>
      <w:r w:rsidR="005D3A9A" w:rsidRPr="00157F78">
        <w:rPr>
          <w:color w:val="000000" w:themeColor="text1"/>
          <w:sz w:val="28"/>
          <w:szCs w:val="28"/>
          <w:lang w:val="uk-UA"/>
        </w:rPr>
        <w:t>19</w:t>
      </w:r>
      <w:r w:rsidRPr="00157F78">
        <w:rPr>
          <w:color w:val="000000" w:themeColor="text1"/>
          <w:sz w:val="28"/>
          <w:szCs w:val="28"/>
          <w:lang w:val="uk-UA"/>
        </w:rPr>
        <w:t>].</w:t>
      </w:r>
      <w:r w:rsidR="001B3D1D" w:rsidRPr="00157F78">
        <w:rPr>
          <w:color w:val="000000" w:themeColor="text1"/>
          <w:sz w:val="28"/>
          <w:szCs w:val="28"/>
          <w:lang w:val="uk-UA"/>
        </w:rPr>
        <w:t xml:space="preserve"> </w:t>
      </w:r>
    </w:p>
    <w:p w:rsidR="00C000C0" w:rsidRPr="00AB6960" w:rsidRDefault="00C000C0" w:rsidP="00C000C0">
      <w:pPr>
        <w:spacing w:line="360" w:lineRule="auto"/>
        <w:ind w:firstLine="709"/>
        <w:jc w:val="both"/>
        <w:rPr>
          <w:color w:val="FF0000"/>
          <w:sz w:val="28"/>
          <w:szCs w:val="28"/>
          <w:lang w:val="uk-UA"/>
        </w:rPr>
      </w:pPr>
      <w:r w:rsidRPr="00157F78">
        <w:rPr>
          <w:color w:val="000000" w:themeColor="text1"/>
          <w:sz w:val="28"/>
          <w:szCs w:val="28"/>
          <w:lang w:val="uk-UA"/>
        </w:rPr>
        <w:t>При ліквідації радіаційної аварії дії штабу спрямовуються на: запобігання руйнуванню активної зони реактору; підтримання цілісності захисної оболонки; мінімізації викидів радіоактивних речовин назовні; стабілізації роботи обладнання [</w:t>
      </w:r>
      <w:r w:rsidR="005D3A9A" w:rsidRPr="00157F78">
        <w:rPr>
          <w:color w:val="000000" w:themeColor="text1"/>
          <w:sz w:val="28"/>
          <w:szCs w:val="28"/>
          <w:lang w:val="uk-UA"/>
        </w:rPr>
        <w:t>20</w:t>
      </w:r>
      <w:r w:rsidRPr="00157F78">
        <w:rPr>
          <w:color w:val="000000" w:themeColor="text1"/>
          <w:sz w:val="28"/>
          <w:szCs w:val="28"/>
          <w:lang w:val="uk-UA"/>
        </w:rPr>
        <w:t xml:space="preserve">]. </w:t>
      </w:r>
      <w:r w:rsidR="004976DE" w:rsidRPr="00157F78">
        <w:rPr>
          <w:color w:val="000000" w:themeColor="text1"/>
          <w:sz w:val="28"/>
          <w:szCs w:val="28"/>
          <w:lang w:val="uk-UA"/>
        </w:rPr>
        <w:t>Але, нажаль, не завжди вдається повністю запобігти викиду радіоактивних речовин в навколишнє середовище, тому є необхідність у створенні методів запобігання розповсюдження радіоактивних речовин в атмосфері.</w:t>
      </w:r>
    </w:p>
    <w:p w:rsidR="005C21E2" w:rsidRDefault="002F742F" w:rsidP="004976DE">
      <w:pPr>
        <w:spacing w:line="360" w:lineRule="auto"/>
        <w:ind w:firstLine="720"/>
        <w:jc w:val="both"/>
        <w:rPr>
          <w:sz w:val="28"/>
          <w:szCs w:val="28"/>
          <w:lang w:val="uk-UA"/>
        </w:rPr>
      </w:pPr>
      <w:r>
        <w:rPr>
          <w:sz w:val="28"/>
          <w:szCs w:val="28"/>
          <w:lang w:val="uk-UA"/>
        </w:rPr>
        <w:t xml:space="preserve">Схема керуючого алгоритму </w:t>
      </w:r>
      <w:r w:rsidRPr="009E35FA">
        <w:rPr>
          <w:sz w:val="28"/>
          <w:szCs w:val="28"/>
          <w:lang w:val="uk-UA"/>
        </w:rPr>
        <w:t>організаційно-технічного методу ліквідації наслідків надзвичайних ситуацій техногенного характеру шляхом осадження з атмосфери небезпечних газоподібних та дисперсних речовин</w:t>
      </w:r>
      <w:r>
        <w:rPr>
          <w:sz w:val="28"/>
          <w:szCs w:val="28"/>
          <w:lang w:val="uk-UA"/>
        </w:rPr>
        <w:t xml:space="preserve"> представлено на рис. </w:t>
      </w:r>
      <w:r w:rsidR="0015009D">
        <w:rPr>
          <w:sz w:val="28"/>
          <w:szCs w:val="28"/>
          <w:lang w:val="uk-UA"/>
        </w:rPr>
        <w:t>1</w:t>
      </w:r>
      <w:r>
        <w:rPr>
          <w:sz w:val="28"/>
          <w:szCs w:val="28"/>
          <w:lang w:val="uk-UA"/>
        </w:rPr>
        <w:t xml:space="preserve">. </w:t>
      </w:r>
    </w:p>
    <w:p w:rsidR="002F742F" w:rsidRDefault="005C21E2" w:rsidP="004976DE">
      <w:pPr>
        <w:spacing w:line="360" w:lineRule="auto"/>
        <w:ind w:firstLine="720"/>
        <w:jc w:val="both"/>
        <w:rPr>
          <w:sz w:val="28"/>
          <w:szCs w:val="28"/>
          <w:lang w:val="uk-UA"/>
        </w:rPr>
      </w:pPr>
      <w:r>
        <w:rPr>
          <w:sz w:val="28"/>
          <w:szCs w:val="28"/>
          <w:lang w:val="uk-UA"/>
        </w:rPr>
        <w:t>Він складається із 14 блоків, розміщених на трьох ієрархічних рівнях, зв’язаних прямими та зворотними зв’язками. На першому ієрархічному рівні знаходиться 4 блоки. На першому етапі відбувається отримання інформації про аварію або від встановлених засобів автоматичної сигналізації або від чергової на об’єкті особи. Для проведення якісного прогнозування зон радіоактивного прогнозування необхідно отримати точну інформацію про основні метеорологічні параметри.</w:t>
      </w:r>
      <w:r w:rsidR="002F742F">
        <w:rPr>
          <w:sz w:val="28"/>
          <w:szCs w:val="28"/>
          <w:lang w:val="uk-UA"/>
        </w:rPr>
        <w:br w:type="page"/>
      </w:r>
    </w:p>
    <w:p w:rsidR="002F742F" w:rsidRPr="006152B3" w:rsidRDefault="0079268A" w:rsidP="00D722BC">
      <w:pPr>
        <w:pStyle w:val="af7"/>
        <w:spacing w:line="360" w:lineRule="auto"/>
        <w:ind w:left="0" w:right="76"/>
        <w:jc w:val="both"/>
        <w:rPr>
          <w:sz w:val="28"/>
          <w:szCs w:val="28"/>
          <w:lang w:val="uk-UA"/>
        </w:rPr>
      </w:pPr>
      <w:r w:rsidRPr="0079268A">
        <w:rPr>
          <w:sz w:val="28"/>
          <w:szCs w:val="28"/>
          <w:lang w:val="uk-UA"/>
        </w:rPr>
      </w:r>
      <w:r>
        <w:rPr>
          <w:sz w:val="28"/>
          <w:szCs w:val="28"/>
          <w:lang w:val="uk-UA"/>
        </w:rPr>
        <w:pict>
          <v:group id="_x0000_s1026" editas="canvas" style="width:467.7pt;height:522.3pt;mso-position-horizontal-relative:char;mso-position-vertical-relative:line" coordorigin="2362,-1222" coordsize="7200,80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1222;width:7200;height:8041" o:preferrelative="f">
              <v:fill o:detectmouseclick="t"/>
              <v:path o:extrusionok="t" o:connecttype="none"/>
              <o:lock v:ext="edit" text="t"/>
            </v:shape>
            <v:rect id="_x0000_s1028" style="position:absolute;left:2473;top:4726;width:7008;height:2000">
              <v:stroke dashstyle="longDash"/>
            </v:rect>
            <v:rect id="_x0000_s1029" style="position:absolute;left:2473;top:1662;width:7008;height:2951">
              <v:stroke dashstyle="longDash"/>
            </v:rect>
            <v:rect id="_x0000_s1030" style="position:absolute;left:2473;top:-1113;width:7008;height:2701">
              <v:stroke dashstyle="longDash"/>
            </v:rect>
            <v:shapetype id="_x0000_t202" coordsize="21600,21600" o:spt="202" path="m,l,21600r21600,l21600,xe">
              <v:stroke joinstyle="miter"/>
              <v:path gradientshapeok="t" o:connecttype="rect"/>
            </v:shapetype>
            <v:shape id="_x0000_s1031" type="#_x0000_t202" style="position:absolute;left:4252;top:-963;width:3972;height:311">
              <v:textbox style="mso-next-textbox:#_x0000_s1031">
                <w:txbxContent>
                  <w:p w:rsidR="001A7C98" w:rsidRPr="0062246A" w:rsidRDefault="001A7C98" w:rsidP="002F742F">
                    <w:pPr>
                      <w:rPr>
                        <w:lang w:val="uk-UA"/>
                      </w:rPr>
                    </w:pPr>
                    <w:r w:rsidRPr="0062246A">
                      <w:rPr>
                        <w:lang w:val="uk-UA"/>
                      </w:rPr>
                      <w:t>Отримання сигналу про надзвичайну ситуацію</w:t>
                    </w:r>
                  </w:p>
                </w:txbxContent>
              </v:textbox>
            </v:shape>
            <v:shape id="_x0000_s1032" type="#_x0000_t202" style="position:absolute;left:4252;top:-490;width:3972;height:347">
              <v:textbox style="mso-next-textbox:#_x0000_s1032">
                <w:txbxContent>
                  <w:p w:rsidR="001A7C98" w:rsidRPr="0062246A" w:rsidRDefault="001A7C98" w:rsidP="002F742F">
                    <w:pPr>
                      <w:jc w:val="center"/>
                      <w:rPr>
                        <w:lang w:val="uk-UA"/>
                      </w:rPr>
                    </w:pPr>
                    <w:r w:rsidRPr="0062246A">
                      <w:rPr>
                        <w:lang w:val="uk-UA"/>
                      </w:rPr>
                      <w:t>Отримання інформації від гідрометеоцентру</w:t>
                    </w:r>
                  </w:p>
                </w:txbxContent>
              </v:textbox>
            </v:shape>
            <v:shape id="_x0000_s1033" type="#_x0000_t202" style="position:absolute;left:5579;top:78;width:3313;height:540">
              <v:textbox style="mso-next-textbox:#_x0000_s1033">
                <w:txbxContent>
                  <w:p w:rsidR="001A7C98" w:rsidRPr="0062246A" w:rsidRDefault="001A7C98" w:rsidP="002F742F">
                    <w:pPr>
                      <w:jc w:val="center"/>
                      <w:rPr>
                        <w:lang w:val="uk-UA"/>
                      </w:rPr>
                    </w:pPr>
                    <w:r w:rsidRPr="0062246A">
                      <w:rPr>
                        <w:lang w:val="uk-UA"/>
                      </w:rPr>
                      <w:t xml:space="preserve">Отримання інформації про хімічний та радіоактивний стан атмосфери </w:t>
                    </w:r>
                  </w:p>
                </w:txbxContent>
              </v:textbox>
            </v:shape>
            <v:shape id="_x0000_s1034" type="#_x0000_t202" style="position:absolute;left:5579;top:839;width:3313;height:557">
              <v:textbox style="mso-next-textbox:#_x0000_s1034">
                <w:txbxContent>
                  <w:p w:rsidR="001A7C98" w:rsidRPr="00636C74" w:rsidRDefault="001A7C98" w:rsidP="002F742F">
                    <w:pPr>
                      <w:jc w:val="center"/>
                      <w:rPr>
                        <w:lang w:val="uk-UA"/>
                      </w:rPr>
                    </w:pPr>
                    <w:r w:rsidRPr="00636C74">
                      <w:rPr>
                        <w:lang w:val="uk-UA"/>
                      </w:rPr>
                      <w:t>Проведення додаткової розвідки метеоумов</w:t>
                    </w:r>
                  </w:p>
                </w:txbxContent>
              </v:textbox>
            </v:shape>
            <v:shape id="_x0000_s1035" type="#_x0000_t202" style="position:absolute;left:2658;top:1662;width:2170;height:469">
              <v:textbox style="mso-next-textbox:#_x0000_s1035">
                <w:txbxContent>
                  <w:p w:rsidR="001A7C98" w:rsidRPr="00636C74" w:rsidRDefault="001A7C98" w:rsidP="002F742F">
                    <w:pPr>
                      <w:jc w:val="center"/>
                      <w:rPr>
                        <w:lang w:val="uk-UA"/>
                      </w:rPr>
                    </w:pPr>
                    <w:r w:rsidRPr="00636C74">
                      <w:rPr>
                        <w:lang w:val="uk-UA"/>
                      </w:rPr>
                      <w:t>Прогнозування зони НС</w:t>
                    </w:r>
                  </w:p>
                </w:txbxContent>
              </v:textbox>
            </v:shape>
            <v:shape id="_x0000_s1036" type="#_x0000_t202" style="position:absolute;left:5579;top:1662;width:3313;height:540">
              <v:textbox style="mso-next-textbox:#_x0000_s1036">
                <w:txbxContent>
                  <w:p w:rsidR="001A7C98" w:rsidRPr="00636C74" w:rsidRDefault="001A7C98" w:rsidP="002F742F">
                    <w:pPr>
                      <w:jc w:val="center"/>
                      <w:rPr>
                        <w:lang w:val="uk-UA"/>
                      </w:rPr>
                    </w:pPr>
                    <w:r w:rsidRPr="00636C74">
                      <w:rPr>
                        <w:lang w:val="uk-UA"/>
                      </w:rPr>
                      <w:t>Прогнозування можливості штучного ініціювання опадів</w:t>
                    </w:r>
                  </w:p>
                </w:txbxContent>
              </v:textbox>
            </v:shape>
            <v:shapetype id="_x0000_t4" coordsize="21600,21600" o:spt="4" path="m10800,l,10800,10800,21600,21600,10800xe">
              <v:stroke joinstyle="miter"/>
              <v:path gradientshapeok="t" o:connecttype="rect" textboxrect="5400,5400,16200,16200"/>
            </v:shapetype>
            <v:shape id="_x0000_s1037" type="#_x0000_t4" style="position:absolute;left:3118;top:2353;width:1234;height:725">
              <v:textbox style="mso-next-textbox:#_x0000_s1037">
                <w:txbxContent>
                  <w:p w:rsidR="001A7C98" w:rsidRPr="00453F59" w:rsidRDefault="001A7C98" w:rsidP="002F742F">
                    <w:pPr>
                      <w:rPr>
                        <w:sz w:val="28"/>
                        <w:szCs w:val="28"/>
                        <w:vertAlign w:val="subscript"/>
                        <w:lang w:val="uk-UA"/>
                      </w:rPr>
                    </w:pPr>
                    <w:r w:rsidRPr="00453F59">
                      <w:rPr>
                        <w:sz w:val="28"/>
                        <w:szCs w:val="28"/>
                        <w:lang w:val="en-US"/>
                      </w:rPr>
                      <w:t>S</w:t>
                    </w:r>
                    <w:r>
                      <w:rPr>
                        <w:sz w:val="28"/>
                        <w:szCs w:val="28"/>
                        <w:lang w:val="en-US"/>
                      </w:rPr>
                      <w:t>&gt;S</w:t>
                    </w:r>
                    <w:r>
                      <w:rPr>
                        <w:sz w:val="28"/>
                        <w:szCs w:val="28"/>
                        <w:vertAlign w:val="subscript"/>
                        <w:lang w:val="uk-UA"/>
                      </w:rPr>
                      <w:t>кр</w:t>
                    </w:r>
                  </w:p>
                </w:txbxContent>
              </v:textbox>
            </v:shape>
            <v:shape id="_x0000_s1038" type="#_x0000_t4" style="position:absolute;left:6595;top:2423;width:1235;height:726">
              <v:textbox style="mso-next-textbox:#_x0000_s1038">
                <w:txbxContent>
                  <w:p w:rsidR="001A7C98" w:rsidRPr="00453F59" w:rsidRDefault="001A7C98" w:rsidP="002F742F">
                    <w:pPr>
                      <w:rPr>
                        <w:sz w:val="28"/>
                        <w:szCs w:val="28"/>
                        <w:vertAlign w:val="subscript"/>
                        <w:lang w:val="uk-UA"/>
                      </w:rPr>
                    </w:pPr>
                    <w:r>
                      <w:rPr>
                        <w:sz w:val="28"/>
                        <w:szCs w:val="28"/>
                        <w:lang w:val="uk-UA"/>
                      </w:rPr>
                      <w:t>І</w:t>
                    </w:r>
                    <w:r>
                      <w:rPr>
                        <w:sz w:val="28"/>
                        <w:szCs w:val="28"/>
                        <w:lang w:val="en-US"/>
                      </w:rPr>
                      <w:t>&gt;</w:t>
                    </w:r>
                    <w:r>
                      <w:rPr>
                        <w:sz w:val="28"/>
                        <w:szCs w:val="28"/>
                        <w:lang w:val="uk-UA"/>
                      </w:rPr>
                      <w:t>І</w:t>
                    </w:r>
                    <w:r>
                      <w:rPr>
                        <w:sz w:val="28"/>
                        <w:szCs w:val="28"/>
                        <w:vertAlign w:val="subscript"/>
                        <w:lang w:val="uk-UA"/>
                      </w:rPr>
                      <w:t>кр</w:t>
                    </w:r>
                  </w:p>
                </w:txbxContent>
              </v:textbox>
            </v:shape>
            <v:shape id="_x0000_s1039" type="#_x0000_t202" style="position:absolute;left:4630;top:2281;width:1503;height:729">
              <v:textbox style="mso-next-textbox:#_x0000_s1039">
                <w:txbxContent>
                  <w:p w:rsidR="001A7C98" w:rsidRPr="00636C74" w:rsidRDefault="001A7C98" w:rsidP="002F742F">
                    <w:pPr>
                      <w:jc w:val="center"/>
                      <w:rPr>
                        <w:lang w:val="uk-UA"/>
                      </w:rPr>
                    </w:pPr>
                    <w:r w:rsidRPr="00636C74">
                      <w:rPr>
                        <w:lang w:val="uk-UA"/>
                      </w:rPr>
                      <w:t>Недоцільне використання методу</w:t>
                    </w:r>
                  </w:p>
                </w:txbxContent>
              </v:textbox>
            </v:shape>
            <v:shape id="_x0000_s1040" type="#_x0000_t202" style="position:absolute;left:3547;top:3345;width:4953;height:345">
              <v:textbox style="mso-next-textbox:#_x0000_s1040">
                <w:txbxContent>
                  <w:p w:rsidR="001A7C98" w:rsidRPr="00636C74" w:rsidRDefault="001A7C98" w:rsidP="002F742F">
                    <w:pPr>
                      <w:jc w:val="center"/>
                      <w:rPr>
                        <w:lang w:val="uk-UA"/>
                      </w:rPr>
                    </w:pPr>
                    <w:r w:rsidRPr="00636C74">
                      <w:rPr>
                        <w:lang w:val="uk-UA"/>
                      </w:rPr>
                      <w:t>Визначення наявних ресурсів</w:t>
                    </w:r>
                  </w:p>
                </w:txbxContent>
              </v:textbox>
            </v:shape>
            <v:shape id="_x0000_s1041" type="#_x0000_t4" style="position:absolute;left:5382;top:3782;width:1340;height:726">
              <v:textbox style="mso-next-textbox:#_x0000_s1041">
                <w:txbxContent>
                  <w:p w:rsidR="001A7C98" w:rsidRPr="00453F59" w:rsidRDefault="001A7C98" w:rsidP="002F742F">
                    <w:pPr>
                      <w:rPr>
                        <w:sz w:val="28"/>
                        <w:szCs w:val="28"/>
                        <w:vertAlign w:val="subscript"/>
                        <w:lang w:val="uk-UA"/>
                      </w:rPr>
                    </w:pPr>
                    <w:r>
                      <w:rPr>
                        <w:sz w:val="28"/>
                        <w:szCs w:val="28"/>
                        <w:lang w:val="en-US"/>
                      </w:rPr>
                      <w:t>R&gt;R</w:t>
                    </w:r>
                    <w:r>
                      <w:rPr>
                        <w:sz w:val="28"/>
                        <w:szCs w:val="28"/>
                        <w:vertAlign w:val="subscript"/>
                        <w:lang w:val="uk-UA"/>
                      </w:rPr>
                      <w:t>кр</w:t>
                    </w:r>
                  </w:p>
                </w:txbxContent>
              </v:textbox>
            </v:shape>
            <v:shape id="_x0000_s1042" type="#_x0000_t202" style="position:absolute;left:6963;top:3782;width:1537;height:726">
              <v:textbox style="mso-next-textbox:#_x0000_s1042">
                <w:txbxContent>
                  <w:p w:rsidR="001A7C98" w:rsidRPr="00636C74" w:rsidRDefault="001A7C98" w:rsidP="002F742F">
                    <w:pPr>
                      <w:jc w:val="center"/>
                      <w:rPr>
                        <w:lang w:val="uk-UA"/>
                      </w:rPr>
                    </w:pPr>
                    <w:r w:rsidRPr="00636C74">
                      <w:rPr>
                        <w:lang w:val="uk-UA"/>
                      </w:rPr>
                      <w:t>Неможливе використання методу</w:t>
                    </w:r>
                  </w:p>
                </w:txbxContent>
              </v:textbox>
            </v:shape>
            <v:shape id="_x0000_s1043" type="#_x0000_t202" style="position:absolute;left:3663;top:4726;width:4952;height:314">
              <v:textbox style="mso-next-textbox:#_x0000_s1043">
                <w:txbxContent>
                  <w:p w:rsidR="001A7C98" w:rsidRPr="000853AF" w:rsidRDefault="001A7C98" w:rsidP="002F742F">
                    <w:pPr>
                      <w:jc w:val="center"/>
                      <w:rPr>
                        <w:lang w:val="uk-UA"/>
                      </w:rPr>
                    </w:pPr>
                    <w:r w:rsidRPr="000853AF">
                      <w:rPr>
                        <w:lang w:val="uk-UA"/>
                      </w:rPr>
                      <w:t>Координація дій з авідиспетчером</w:t>
                    </w:r>
                  </w:p>
                </w:txbxContent>
              </v:textbox>
            </v:shape>
            <v:shape id="_x0000_s1044" type="#_x0000_t202" style="position:absolute;left:3663;top:5261;width:4952;height:322">
              <v:textbox style="mso-next-textbox:#_x0000_s1044">
                <w:txbxContent>
                  <w:p w:rsidR="001A7C98" w:rsidRPr="000853AF" w:rsidRDefault="001A7C98" w:rsidP="002F742F">
                    <w:pPr>
                      <w:jc w:val="center"/>
                      <w:rPr>
                        <w:lang w:val="uk-UA"/>
                      </w:rPr>
                    </w:pPr>
                    <w:r w:rsidRPr="000853AF">
                      <w:rPr>
                        <w:lang w:val="uk-UA"/>
                      </w:rPr>
                      <w:t>Визначення зон безпечного польоту</w:t>
                    </w:r>
                  </w:p>
                </w:txbxContent>
              </v:textbox>
            </v:shape>
            <v:shape id="_x0000_s1045" type="#_x0000_t202" style="position:absolute;left:3663;top:5804;width:4952;height:310">
              <v:textbox style="mso-next-textbox:#_x0000_s1045">
                <w:txbxContent>
                  <w:p w:rsidR="001A7C98" w:rsidRPr="000853AF" w:rsidRDefault="001A7C98" w:rsidP="002F742F">
                    <w:pPr>
                      <w:jc w:val="center"/>
                      <w:rPr>
                        <w:lang w:val="uk-UA"/>
                      </w:rPr>
                    </w:pPr>
                    <w:r w:rsidRPr="000853AF">
                      <w:rPr>
                        <w:lang w:val="uk-UA"/>
                      </w:rPr>
                      <w:t>Постановка задач пілотам</w:t>
                    </w:r>
                  </w:p>
                </w:txbxContent>
              </v:textbox>
            </v:shape>
            <v:shape id="_x0000_s1046" type="#_x0000_t202" style="position:absolute;left:7332;top:3078;width:498;height:267" filled="f" stroked="f">
              <v:textbox style="mso-next-textbox:#_x0000_s1046" inset="0,0,0,0">
                <w:txbxContent>
                  <w:p w:rsidR="001A7C98" w:rsidRPr="00635070" w:rsidRDefault="001A7C98" w:rsidP="002F742F">
                    <w:pPr>
                      <w:jc w:val="center"/>
                      <w:rPr>
                        <w:sz w:val="28"/>
                        <w:lang w:val="uk-UA"/>
                      </w:rPr>
                    </w:pPr>
                    <w:r>
                      <w:rPr>
                        <w:sz w:val="28"/>
                        <w:lang w:val="uk-UA"/>
                      </w:rPr>
                      <w:t>Так</w:t>
                    </w:r>
                  </w:p>
                </w:txbxContent>
              </v:textbox>
            </v:shape>
            <v:shape id="_x0000_s1047" type="#_x0000_t202" style="position:absolute;left:6466;top:3782;width:439;height:242" filled="f" stroked="f">
              <v:textbox style="mso-next-textbox:#_x0000_s1047" inset="0,0,0,0">
                <w:txbxContent>
                  <w:p w:rsidR="001A7C98" w:rsidRPr="00635070" w:rsidRDefault="001A7C98" w:rsidP="002F742F">
                    <w:pPr>
                      <w:jc w:val="center"/>
                      <w:rPr>
                        <w:sz w:val="28"/>
                        <w:lang w:val="uk-UA"/>
                      </w:rPr>
                    </w:pPr>
                    <w:r>
                      <w:rPr>
                        <w:sz w:val="28"/>
                        <w:lang w:val="uk-UA"/>
                      </w:rPr>
                      <w:t>Ні</w:t>
                    </w:r>
                  </w:p>
                </w:txbxContent>
              </v:textbox>
            </v:shape>
            <v:shape id="_x0000_s1048" type="#_x0000_t202" style="position:absolute;left:4191;top:2352;width:439;height:241" filled="f" stroked="f">
              <v:textbox style="mso-next-textbox:#_x0000_s1048" inset="0,0,0,0">
                <w:txbxContent>
                  <w:p w:rsidR="001A7C98" w:rsidRPr="00635070" w:rsidRDefault="001A7C98" w:rsidP="002F742F">
                    <w:pPr>
                      <w:jc w:val="center"/>
                      <w:rPr>
                        <w:sz w:val="28"/>
                        <w:lang w:val="uk-UA"/>
                      </w:rPr>
                    </w:pPr>
                    <w:r>
                      <w:rPr>
                        <w:sz w:val="28"/>
                        <w:lang w:val="uk-UA"/>
                      </w:rPr>
                      <w:t>Ні</w:t>
                    </w:r>
                  </w:p>
                </w:txbxContent>
              </v:textbox>
            </v:shape>
            <v:shape id="_x0000_s1049" type="#_x0000_t202" style="position:absolute;left:6239;top:2547;width:483;height:242" filled="f" stroked="f">
              <v:textbox style="mso-next-textbox:#_x0000_s1049" inset="0,0,0,0">
                <w:txbxContent>
                  <w:p w:rsidR="001A7C98" w:rsidRPr="00635070" w:rsidRDefault="001A7C98" w:rsidP="002F742F">
                    <w:pPr>
                      <w:jc w:val="center"/>
                      <w:rPr>
                        <w:sz w:val="28"/>
                        <w:lang w:val="uk-UA"/>
                      </w:rPr>
                    </w:pPr>
                    <w:r>
                      <w:rPr>
                        <w:sz w:val="28"/>
                        <w:lang w:val="uk-UA"/>
                      </w:rPr>
                      <w:t>Ні</w:t>
                    </w:r>
                  </w:p>
                </w:txbxContent>
              </v:textbox>
            </v:shape>
            <v:shape id="_x0000_s1050" type="#_x0000_t202" style="position:absolute;left:3854;top:3068;width:498;height:267" filled="f" stroked="f">
              <v:textbox style="mso-next-textbox:#_x0000_s1050" inset="0,0,0,0">
                <w:txbxContent>
                  <w:p w:rsidR="001A7C98" w:rsidRPr="00635070" w:rsidRDefault="001A7C98" w:rsidP="002F742F">
                    <w:pPr>
                      <w:jc w:val="center"/>
                      <w:rPr>
                        <w:sz w:val="28"/>
                        <w:lang w:val="uk-UA"/>
                      </w:rPr>
                    </w:pPr>
                    <w:r>
                      <w:rPr>
                        <w:sz w:val="28"/>
                        <w:lang w:val="uk-UA"/>
                      </w:rPr>
                      <w:t>Так</w:t>
                    </w:r>
                  </w:p>
                </w:txbxContent>
              </v:textbox>
            </v:shape>
            <v:shapetype id="_x0000_t32" coordsize="21600,21600" o:spt="32" o:oned="t" path="m,l21600,21600e" filled="f">
              <v:path arrowok="t" fillok="f" o:connecttype="none"/>
              <o:lock v:ext="edit" shapetype="t"/>
            </v:shapetype>
            <v:shape id="_x0000_s1051" type="#_x0000_t32" style="position:absolute;left:6238;top:-652;width:1;height:162" o:connectortype="straight">
              <v:stroke endarrow="block"/>
            </v:shape>
            <v:shape id="_x0000_s1052" type="#_x0000_t32" style="position:absolute;left:7191;top:-143;width:2;height:221" o:connectortype="straight">
              <v:stroke endarrow="block"/>
            </v:shape>
            <v:shape id="_x0000_s1054" type="#_x0000_t32" style="position:absolute;left:7190;top:2202;width:1;height:221" o:connectortype="straight">
              <v:stroke endarrow="block"/>
            </v:shape>
            <v:shape id="_x0000_s1055" type="#_x0000_t32" style="position:absolute;left:3751;top:2131;width:1;height:221" o:connectortype="straight">
              <v:stroke endarrow="block"/>
            </v:shape>
            <v:shape id="_x0000_s1056" type="#_x0000_t32" style="position:absolute;left:6055;top:5583;width:2;height:221" o:connectortype="straight">
              <v:stroke endarrow="block"/>
            </v:shape>
            <v:shape id="_x0000_s1057" type="#_x0000_t32" style="position:absolute;left:6051;top:5040;width:1;height:221" o:connectortype="straight">
              <v:stroke endarrow="block"/>
            </v:shape>
            <v:shape id="_x0000_s1058" type="#_x0000_t32" style="position:absolute;left:6058;top:6114;width:2;height:222" o:connectortype="straight">
              <v:stroke endarrow="block"/>
            </v:shape>
            <v:shape id="_x0000_s1060" type="#_x0000_t32" style="position:absolute;left:6052;top:4508;width:3;height:218" o:connectortype="straight">
              <v:stroke endarrow="block"/>
            </v:shape>
            <v:shape id="_x0000_s1061" type="#_x0000_t32" style="position:absolute;left:6024;top:3690;width:28;height:92" o:connectortype="straight">
              <v:stroke endarrow="block"/>
            </v:shape>
            <v:shape id="_x0000_s1062" type="#_x0000_t32" style="position:absolute;left:6684;top:4173;width:279;height:1" o:connectortype="straight">
              <v:stroke endarrow="block"/>
            </v:shape>
            <v:shape id="_x0000_s1065" type="#_x0000_t32" style="position:absolute;left:7236;top:1396;width:1;height:266" o:connectortype="straight">
              <v:stroke endarrow="block"/>
            </v:shape>
            <v:shape id="_x0000_s1066" type="#_x0000_t32" style="position:absolute;left:7196;top:618;width:1;height:221" o:connectortype="straight">
              <v:stroke endarrow="block"/>
            </v:shape>
            <v:shape id="_x0000_s1070" style="position:absolute;left:5056;top:915;width:289;height:214" coordsize="375,277" path="m,232c82,116,165,,227,7v62,7,121,223,148,270e" filled="f">
              <v:path arrowok="t"/>
            </v:shape>
            <v:shape id="_x0000_s1071" type="#_x0000_t32" style="position:absolute;left:5345;top:1117;width:234;height:12;flip:x" o:connectortype="straight"/>
            <v:shape id="_x0000_s1072" type="#_x0000_t32" style="position:absolute;left:3755;top:1094;width:1301;height:24;flip:x" o:connectortype="straight"/>
            <v:shape id="_x0000_s1074" type="#_x0000_t202" style="position:absolute;left:7390;top:1396;width:1225;height:266" filled="f" stroked="f">
              <v:textbox style="mso-next-textbox:#_x0000_s1074" inset="0,0,0,0">
                <w:txbxContent>
                  <w:p w:rsidR="001A7C98" w:rsidRPr="00636C74" w:rsidRDefault="001A7C98" w:rsidP="002F742F">
                    <w:pPr>
                      <w:jc w:val="center"/>
                      <w:rPr>
                        <w:lang w:val="uk-UA"/>
                      </w:rPr>
                    </w:pPr>
                    <w:r w:rsidRPr="00636C74">
                      <w:rPr>
                        <w:lang w:val="uk-UA"/>
                      </w:rPr>
                      <w:t>Уточнення</w:t>
                    </w:r>
                  </w:p>
                </w:txbxContent>
              </v:textbox>
            </v:shape>
            <v:shape id="_x0000_s1075" type="#_x0000_t202" style="position:absolute;left:3754;top:1145;width:1136;height:251" filled="f" stroked="f">
              <v:textbox style="mso-next-textbox:#_x0000_s1075" inset="0,0,0,0">
                <w:txbxContent>
                  <w:p w:rsidR="001A7C98" w:rsidRPr="00636C74" w:rsidRDefault="001A7C98" w:rsidP="002F742F">
                    <w:pPr>
                      <w:jc w:val="center"/>
                      <w:rPr>
                        <w:lang w:val="uk-UA"/>
                      </w:rPr>
                    </w:pPr>
                    <w:r w:rsidRPr="00636C74">
                      <w:rPr>
                        <w:lang w:val="uk-UA"/>
                      </w:rPr>
                      <w:t>Уточнення</w:t>
                    </w:r>
                  </w:p>
                </w:txbxContent>
              </v:textbox>
            </v:shape>
            <v:shape id="_x0000_s1080" type="#_x0000_t202" style="position:absolute;left:2574;top:134;width:672;height:484" filled="f" stroked="f">
              <v:textbox style="mso-next-textbox:#_x0000_s1080" inset="0,0,0,0">
                <w:txbxContent>
                  <w:p w:rsidR="001A7C98" w:rsidRDefault="001A7C98" w:rsidP="002F742F">
                    <w:pPr>
                      <w:jc w:val="center"/>
                      <w:rPr>
                        <w:sz w:val="28"/>
                        <w:lang w:val="uk-UA"/>
                      </w:rPr>
                    </w:pPr>
                    <w:r>
                      <w:rPr>
                        <w:sz w:val="28"/>
                        <w:lang w:val="uk-UA"/>
                      </w:rPr>
                      <w:t>І</w:t>
                    </w:r>
                  </w:p>
                  <w:p w:rsidR="001A7C98" w:rsidRPr="00635070" w:rsidRDefault="001A7C98" w:rsidP="002F742F">
                    <w:pPr>
                      <w:jc w:val="center"/>
                      <w:rPr>
                        <w:sz w:val="28"/>
                        <w:lang w:val="uk-UA"/>
                      </w:rPr>
                    </w:pPr>
                    <w:r>
                      <w:rPr>
                        <w:sz w:val="28"/>
                        <w:lang w:val="uk-UA"/>
                      </w:rPr>
                      <w:t>рівень</w:t>
                    </w:r>
                  </w:p>
                </w:txbxContent>
              </v:textbox>
            </v:shape>
            <v:shape id="_x0000_s1081" type="#_x0000_t202" style="position:absolute;left:2574;top:3010;width:672;height:483" filled="f" stroked="f">
              <v:textbox style="mso-next-textbox:#_x0000_s1081" inset="0,0,0,0">
                <w:txbxContent>
                  <w:p w:rsidR="001A7C98" w:rsidRDefault="001A7C98" w:rsidP="002F742F">
                    <w:pPr>
                      <w:jc w:val="center"/>
                      <w:rPr>
                        <w:sz w:val="28"/>
                        <w:lang w:val="uk-UA"/>
                      </w:rPr>
                    </w:pPr>
                    <w:r>
                      <w:rPr>
                        <w:sz w:val="28"/>
                        <w:lang w:val="uk-UA"/>
                      </w:rPr>
                      <w:t>ІІ</w:t>
                    </w:r>
                  </w:p>
                  <w:p w:rsidR="001A7C98" w:rsidRPr="00635070" w:rsidRDefault="001A7C98" w:rsidP="002F742F">
                    <w:pPr>
                      <w:jc w:val="center"/>
                      <w:rPr>
                        <w:sz w:val="28"/>
                        <w:lang w:val="uk-UA"/>
                      </w:rPr>
                    </w:pPr>
                    <w:r>
                      <w:rPr>
                        <w:sz w:val="28"/>
                        <w:lang w:val="uk-UA"/>
                      </w:rPr>
                      <w:t>рівень</w:t>
                    </w:r>
                  </w:p>
                </w:txbxContent>
              </v:textbox>
            </v:shape>
            <v:shape id="_x0000_s1082" type="#_x0000_t202" style="position:absolute;left:2658;top:5398;width:672;height:484" filled="f" stroked="f">
              <v:textbox style="mso-next-textbox:#_x0000_s1082" inset="0,0,0,0">
                <w:txbxContent>
                  <w:p w:rsidR="001A7C98" w:rsidRDefault="001A7C98" w:rsidP="002F742F">
                    <w:pPr>
                      <w:jc w:val="center"/>
                      <w:rPr>
                        <w:sz w:val="28"/>
                        <w:lang w:val="uk-UA"/>
                      </w:rPr>
                    </w:pPr>
                    <w:r>
                      <w:rPr>
                        <w:sz w:val="28"/>
                        <w:lang w:val="uk-UA"/>
                      </w:rPr>
                      <w:t>ІІІ</w:t>
                    </w:r>
                  </w:p>
                  <w:p w:rsidR="001A7C98" w:rsidRPr="00635070" w:rsidRDefault="001A7C98" w:rsidP="002F742F">
                    <w:pPr>
                      <w:jc w:val="center"/>
                      <w:rPr>
                        <w:sz w:val="28"/>
                        <w:lang w:val="uk-UA"/>
                      </w:rPr>
                    </w:pPr>
                    <w:r>
                      <w:rPr>
                        <w:sz w:val="28"/>
                        <w:lang w:val="uk-UA"/>
                      </w:rPr>
                      <w:t>рівень</w:t>
                    </w:r>
                  </w:p>
                </w:txbxContent>
              </v:textbox>
            </v:shape>
            <v:shape id="_x0000_s1073" type="#_x0000_t32" style="position:absolute;left:3754;top:1139;width:1;height:523" o:connectortype="straight">
              <v:stroke endarrow="block"/>
            </v:shape>
            <v:shape id="_x0000_s1069" type="#_x0000_t32" style="position:absolute;left:5163;top:1932;width:416;height:0" o:connectortype="straight">
              <v:stroke endarrow="block"/>
            </v:shape>
            <v:shape id="_x0000_s1068" type="#_x0000_t32" style="position:absolute;left:4805;top:1932;width:358;height:0;flip:x" o:connectortype="straight">
              <v:stroke endarrow="block"/>
            </v:shape>
            <v:shape id="_x0000_s1067" type="#_x0000_t32" style="position:absolute;left:5221;top:-143;width:1;height:2426" o:connectortype="straight">
              <v:stroke endarrow="block"/>
            </v:shape>
            <v:shape id="_x0000_s1059" type="#_x0000_t32" style="position:absolute;left:3752;top:3088;width:2;height:257" o:connectortype="straight">
              <v:stroke endarrow="block"/>
            </v:shape>
            <v:shape id="_x0000_s1064" type="#_x0000_t32" style="position:absolute;left:6132;top:2789;width:463;height:0;flip:x" o:connectortype="straight">
              <v:stroke endarrow="block"/>
            </v:shape>
            <v:shape id="_x0000_s1053" type="#_x0000_t32" style="position:absolute;left:7235;top:3169;width:1;height:176" o:connectortype="straight">
              <v:stroke endarrow="block"/>
            </v:shape>
            <v:shape id="_x0000_s1063" type="#_x0000_t32" style="position:absolute;left:4352;top:2731;width:278;height:1" o:connectortype="straight">
              <v:stroke endarrow="block"/>
            </v:shape>
            <v:shape id="_x0000_s1083" type="#_x0000_t202" style="position:absolute;left:3663;top:6336;width:4953;height:312">
              <v:textbox style="mso-next-textbox:#_x0000_s1083">
                <w:txbxContent>
                  <w:p w:rsidR="001A7C98" w:rsidRPr="000853AF" w:rsidRDefault="001A7C98" w:rsidP="002F742F">
                    <w:pPr>
                      <w:jc w:val="center"/>
                      <w:rPr>
                        <w:lang w:val="uk-UA"/>
                      </w:rPr>
                    </w:pPr>
                    <w:r w:rsidRPr="000853AF">
                      <w:rPr>
                        <w:lang w:val="uk-UA"/>
                      </w:rPr>
                      <w:t>Штучне ініціювання опадів</w:t>
                    </w:r>
                  </w:p>
                </w:txbxContent>
              </v:textbox>
            </v:shape>
            <v:shape id="_x0000_s1079" type="#_x0000_t32" style="position:absolute;left:8916;top:331;width:450;height:1;flip:x" o:connectortype="straight">
              <v:stroke endarrow="block"/>
            </v:shape>
            <v:shape id="_x0000_s1099" type="#_x0000_t32" style="position:absolute;left:8892;top:1093;width:450;height:1;flip:x" o:connectortype="straight">
              <v:stroke endarrow="block"/>
            </v:shape>
            <v:shape id="_x0000_s1076" type="#_x0000_t32" style="position:absolute;left:8615;top:6497;width:718;height:0" o:connectortype="straight">
              <v:stroke endarrow="block"/>
            </v:shape>
            <v:shape id="_x0000_s1077" type="#_x0000_t32" style="position:absolute;left:9342;top:332;width:0;height:6165;flip:y" o:connectortype="straight"/>
            <w10:wrap type="none"/>
            <w10:anchorlock/>
          </v:group>
        </w:pict>
      </w:r>
    </w:p>
    <w:p w:rsidR="002F742F" w:rsidRDefault="002F742F" w:rsidP="00D722BC">
      <w:pPr>
        <w:spacing w:line="360" w:lineRule="auto"/>
        <w:ind w:firstLine="720"/>
        <w:jc w:val="both"/>
        <w:rPr>
          <w:sz w:val="28"/>
          <w:szCs w:val="28"/>
          <w:lang w:val="uk-UA"/>
        </w:rPr>
      </w:pPr>
      <w:r w:rsidRPr="00AB27BB">
        <w:rPr>
          <w:sz w:val="28"/>
          <w:szCs w:val="28"/>
          <w:lang w:val="uk-UA"/>
        </w:rPr>
        <w:t>Р</w:t>
      </w:r>
      <w:r w:rsidRPr="00FA0764">
        <w:rPr>
          <w:sz w:val="28"/>
          <w:szCs w:val="28"/>
          <w:lang w:val="uk-UA"/>
        </w:rPr>
        <w:t xml:space="preserve">ис. </w:t>
      </w:r>
      <w:r w:rsidR="0015009D">
        <w:rPr>
          <w:sz w:val="28"/>
          <w:szCs w:val="28"/>
          <w:lang w:val="uk-UA"/>
        </w:rPr>
        <w:t>1</w:t>
      </w:r>
      <w:r w:rsidRPr="00FA0764">
        <w:rPr>
          <w:sz w:val="28"/>
          <w:szCs w:val="28"/>
          <w:lang w:val="uk-UA"/>
        </w:rPr>
        <w:t xml:space="preserve">. </w:t>
      </w:r>
      <w:r>
        <w:rPr>
          <w:sz w:val="28"/>
          <w:szCs w:val="28"/>
          <w:lang w:val="uk-UA"/>
        </w:rPr>
        <w:t xml:space="preserve">Керуючий алгоритм реалізації організаційно-технічного методу </w:t>
      </w:r>
      <w:r w:rsidRPr="000A613A">
        <w:rPr>
          <w:sz w:val="28"/>
          <w:szCs w:val="28"/>
          <w:lang w:val="uk-UA"/>
        </w:rPr>
        <w:t>ліквідації наслідків надзвичайних ситуацій техногенного характеру шляхом осадження з атмосфери небезпечних газоподібних та дисперсних речовин</w:t>
      </w:r>
    </w:p>
    <w:p w:rsidR="00E57DB3" w:rsidRDefault="00E57DB3" w:rsidP="00D722BC">
      <w:pPr>
        <w:spacing w:line="360" w:lineRule="auto"/>
        <w:ind w:firstLine="720"/>
        <w:jc w:val="both"/>
        <w:rPr>
          <w:sz w:val="28"/>
          <w:szCs w:val="28"/>
          <w:lang w:val="uk-UA"/>
        </w:rPr>
      </w:pPr>
    </w:p>
    <w:p w:rsidR="004976DE" w:rsidRDefault="004976DE" w:rsidP="004976DE">
      <w:pPr>
        <w:spacing w:line="360" w:lineRule="auto"/>
        <w:ind w:firstLine="720"/>
        <w:jc w:val="both"/>
        <w:rPr>
          <w:sz w:val="28"/>
          <w:szCs w:val="28"/>
          <w:lang w:val="uk-UA"/>
        </w:rPr>
      </w:pPr>
      <w:r>
        <w:rPr>
          <w:sz w:val="28"/>
          <w:szCs w:val="28"/>
          <w:lang w:val="uk-UA"/>
        </w:rPr>
        <w:t xml:space="preserve">Оперативну інформацію надає державна чи регіональна служба гідрометеорології. Уточнення отриманих та отримання додаткових даних про характер аварії та метеорологічні умови проводиться шляхом проведення </w:t>
      </w:r>
      <w:r>
        <w:rPr>
          <w:sz w:val="28"/>
          <w:szCs w:val="28"/>
          <w:lang w:val="uk-UA"/>
        </w:rPr>
        <w:lastRenderedPageBreak/>
        <w:t>розвідки зони надзвичайної ситуації та метеоумов з використанням супутникових, стаціонарних та оперативних засобів моніторингу.</w:t>
      </w:r>
    </w:p>
    <w:p w:rsidR="004976DE" w:rsidRDefault="004976DE" w:rsidP="004976DE">
      <w:pPr>
        <w:spacing w:line="360" w:lineRule="auto"/>
        <w:ind w:firstLine="720"/>
        <w:jc w:val="both"/>
        <w:rPr>
          <w:sz w:val="28"/>
          <w:szCs w:val="28"/>
          <w:lang w:val="uk-UA"/>
        </w:rPr>
      </w:pPr>
      <w:r>
        <w:rPr>
          <w:sz w:val="28"/>
          <w:szCs w:val="28"/>
          <w:lang w:val="uk-UA"/>
        </w:rPr>
        <w:t xml:space="preserve">На другому ієрархічному рівні знаходиться 6 блоків. Володіючи даними про характер надзвичайної ситуації та метеорологічні умови проводиться прогнозування зон ураження від надзвичайної ситуації та оцінка можливості штучного ініціювання опадів. </w:t>
      </w:r>
    </w:p>
    <w:p w:rsidR="00312CEB" w:rsidRDefault="00E57DB3" w:rsidP="004976DE">
      <w:pPr>
        <w:spacing w:line="360" w:lineRule="auto"/>
        <w:ind w:firstLine="720"/>
        <w:jc w:val="both"/>
        <w:rPr>
          <w:sz w:val="28"/>
          <w:szCs w:val="28"/>
          <w:lang w:val="uk-UA"/>
        </w:rPr>
      </w:pPr>
      <w:r>
        <w:rPr>
          <w:sz w:val="28"/>
          <w:szCs w:val="28"/>
          <w:lang w:val="uk-UA"/>
        </w:rPr>
        <w:t xml:space="preserve">Наступним кроком є порівняльна уцінка результатів прогнозування для визначення доцільності використання </w:t>
      </w:r>
      <w:r w:rsidRPr="000944FE">
        <w:rPr>
          <w:sz w:val="28"/>
          <w:szCs w:val="28"/>
          <w:lang w:val="uk-UA"/>
        </w:rPr>
        <w:t xml:space="preserve">організаційно-технічного методу ліквідації наслідків надзвичайних ситуацій техногенного характеру шляхом осадження з атмосфери небезпечних газоподібних та дисперсних </w:t>
      </w:r>
      <w:r>
        <w:rPr>
          <w:sz w:val="28"/>
          <w:szCs w:val="28"/>
          <w:lang w:val="uk-UA"/>
        </w:rPr>
        <w:t xml:space="preserve">радіоактивних </w:t>
      </w:r>
      <w:r w:rsidRPr="000944FE">
        <w:rPr>
          <w:sz w:val="28"/>
          <w:szCs w:val="28"/>
          <w:lang w:val="uk-UA"/>
        </w:rPr>
        <w:t>речовин</w:t>
      </w:r>
      <w:r>
        <w:rPr>
          <w:sz w:val="28"/>
          <w:szCs w:val="28"/>
          <w:lang w:val="uk-UA"/>
        </w:rPr>
        <w:t>.</w:t>
      </w:r>
    </w:p>
    <w:p w:rsidR="0062246A" w:rsidRDefault="0062246A" w:rsidP="0062246A">
      <w:pPr>
        <w:spacing w:line="360" w:lineRule="auto"/>
        <w:ind w:firstLine="720"/>
        <w:jc w:val="both"/>
        <w:rPr>
          <w:sz w:val="28"/>
          <w:szCs w:val="28"/>
          <w:lang w:val="uk-UA"/>
        </w:rPr>
      </w:pPr>
      <w:r>
        <w:rPr>
          <w:sz w:val="28"/>
          <w:szCs w:val="28"/>
          <w:lang w:val="uk-UA"/>
        </w:rPr>
        <w:t xml:space="preserve">Якщо використання методу є доцільним, то визначаємо наявні ресурси для використання організаційно-технічного методу ліквідації наслідків. При наявності необхідної кількості сил та засобів переходимо до третього ієрархічного рівня. За умов відсутності необхідних ресурсів використання запропонованого методу є неможливим. </w:t>
      </w:r>
    </w:p>
    <w:p w:rsidR="002F742F" w:rsidRDefault="002F742F" w:rsidP="00D722BC">
      <w:pPr>
        <w:spacing w:line="360" w:lineRule="auto"/>
        <w:ind w:firstLine="720"/>
        <w:jc w:val="both"/>
        <w:rPr>
          <w:sz w:val="28"/>
          <w:szCs w:val="28"/>
          <w:lang w:val="uk-UA"/>
        </w:rPr>
      </w:pPr>
      <w:r>
        <w:rPr>
          <w:sz w:val="28"/>
          <w:szCs w:val="28"/>
          <w:lang w:val="uk-UA"/>
        </w:rPr>
        <w:t>На третьому ієрархічному рівні розташовано 4 блоки. При отриманні управлінського рішення про використання методу</w:t>
      </w:r>
      <w:r w:rsidRPr="000944FE">
        <w:rPr>
          <w:sz w:val="28"/>
          <w:szCs w:val="28"/>
          <w:lang w:val="uk-UA"/>
        </w:rPr>
        <w:t>організаційно-технічного методу ліквідації наслідків надзвичайних ситуацій техногенного характеру шляхом осадження з атмосфери небезпечних газоподібних та дисперсних речовин</w:t>
      </w:r>
      <w:r>
        <w:rPr>
          <w:sz w:val="28"/>
          <w:szCs w:val="28"/>
          <w:lang w:val="uk-UA"/>
        </w:rPr>
        <w:t xml:space="preserve"> проводиться координація дій з авіадиспетчерською службою району. Після чого визначаються зони безпечних польотів та ставляться задачі пілотам по засіву хмар реагентом. З урахуванням інерційності процесу проводиться штучне ініціювання опадів.</w:t>
      </w:r>
    </w:p>
    <w:p w:rsidR="002F742F" w:rsidRDefault="002F742F" w:rsidP="00D722BC">
      <w:pPr>
        <w:spacing w:line="360" w:lineRule="auto"/>
        <w:ind w:firstLine="720"/>
        <w:jc w:val="both"/>
        <w:rPr>
          <w:sz w:val="28"/>
          <w:szCs w:val="28"/>
          <w:lang w:val="uk-UA"/>
        </w:rPr>
      </w:pPr>
      <w:r>
        <w:rPr>
          <w:sz w:val="28"/>
          <w:szCs w:val="28"/>
          <w:lang w:val="uk-UA"/>
        </w:rPr>
        <w:t>Активні дії з виконання керівного рішення з впливом на атмосферні процеси замикають контур управління.</w:t>
      </w:r>
    </w:p>
    <w:p w:rsidR="00DA71AC" w:rsidRDefault="00DA71AC" w:rsidP="00D722BC">
      <w:pPr>
        <w:spacing w:line="360" w:lineRule="auto"/>
        <w:ind w:firstLine="720"/>
        <w:jc w:val="both"/>
        <w:rPr>
          <w:b/>
          <w:sz w:val="28"/>
          <w:szCs w:val="28"/>
          <w:lang w:val="uk-UA"/>
        </w:rPr>
      </w:pPr>
    </w:p>
    <w:p w:rsidR="002F742F" w:rsidRPr="002B5F42" w:rsidRDefault="0015009D" w:rsidP="00D722BC">
      <w:pPr>
        <w:spacing w:line="360" w:lineRule="auto"/>
        <w:ind w:firstLine="720"/>
        <w:jc w:val="both"/>
        <w:rPr>
          <w:b/>
          <w:sz w:val="28"/>
          <w:szCs w:val="28"/>
          <w:lang w:val="uk-UA"/>
        </w:rPr>
      </w:pPr>
      <w:r>
        <w:rPr>
          <w:b/>
          <w:sz w:val="28"/>
          <w:szCs w:val="28"/>
          <w:lang w:val="uk-UA"/>
        </w:rPr>
        <w:lastRenderedPageBreak/>
        <w:t>5</w:t>
      </w:r>
      <w:r w:rsidR="002F742F" w:rsidRPr="002B5F42">
        <w:rPr>
          <w:b/>
          <w:sz w:val="28"/>
          <w:szCs w:val="28"/>
          <w:lang w:val="uk-UA"/>
        </w:rPr>
        <w:t xml:space="preserve">. </w:t>
      </w:r>
      <w:r>
        <w:rPr>
          <w:b/>
          <w:sz w:val="28"/>
          <w:szCs w:val="28"/>
          <w:lang w:val="uk-UA"/>
        </w:rPr>
        <w:t>Результати розробки</w:t>
      </w:r>
      <w:r w:rsidR="002F742F">
        <w:rPr>
          <w:b/>
          <w:sz w:val="28"/>
          <w:szCs w:val="28"/>
          <w:lang w:val="uk-UA"/>
        </w:rPr>
        <w:t xml:space="preserve"> процедур</w:t>
      </w:r>
      <w:r w:rsidR="002D2062">
        <w:rPr>
          <w:b/>
          <w:sz w:val="28"/>
          <w:szCs w:val="28"/>
          <w:lang w:val="uk-UA"/>
        </w:rPr>
        <w:t>и</w:t>
      </w:r>
      <w:r w:rsidR="002F742F">
        <w:rPr>
          <w:b/>
          <w:sz w:val="28"/>
          <w:szCs w:val="28"/>
          <w:lang w:val="uk-UA"/>
        </w:rPr>
        <w:t xml:space="preserve"> застосування</w:t>
      </w:r>
      <w:r w:rsidR="00A431B3" w:rsidRPr="00A431B3">
        <w:rPr>
          <w:b/>
          <w:sz w:val="28"/>
          <w:szCs w:val="28"/>
          <w:lang w:val="uk-UA"/>
        </w:rPr>
        <w:t xml:space="preserve"> </w:t>
      </w:r>
      <w:r w:rsidR="002D2062">
        <w:rPr>
          <w:b/>
          <w:sz w:val="28"/>
          <w:szCs w:val="28"/>
          <w:lang w:val="uk-UA"/>
        </w:rPr>
        <w:t xml:space="preserve">методу </w:t>
      </w:r>
      <w:r w:rsidR="002F742F" w:rsidRPr="002B5F42">
        <w:rPr>
          <w:b/>
          <w:sz w:val="28"/>
          <w:szCs w:val="28"/>
          <w:lang w:val="uk-UA"/>
        </w:rPr>
        <w:t>ліквідації наслідків надзвичайних ситуацій шляхом осадження з атмосфери небезпечних речовин</w:t>
      </w:r>
    </w:p>
    <w:p w:rsidR="00AE69BF" w:rsidRDefault="00AE69BF" w:rsidP="00AE69BF">
      <w:pPr>
        <w:spacing w:line="360" w:lineRule="auto"/>
        <w:ind w:firstLine="709"/>
        <w:jc w:val="both"/>
        <w:rPr>
          <w:sz w:val="28"/>
          <w:szCs w:val="28"/>
          <w:lang w:val="uk-UA"/>
        </w:rPr>
      </w:pPr>
      <w:r>
        <w:rPr>
          <w:sz w:val="28"/>
          <w:szCs w:val="28"/>
          <w:lang w:val="uk-UA"/>
        </w:rPr>
        <w:t>О</w:t>
      </w:r>
      <w:r w:rsidRPr="0056262C">
        <w:rPr>
          <w:sz w:val="28"/>
          <w:szCs w:val="28"/>
          <w:lang w:val="uk-UA"/>
        </w:rPr>
        <w:t>рганізаційно-технічн</w:t>
      </w:r>
      <w:r>
        <w:rPr>
          <w:sz w:val="28"/>
          <w:szCs w:val="28"/>
          <w:lang w:val="uk-UA"/>
        </w:rPr>
        <w:t>ий</w:t>
      </w:r>
      <w:r w:rsidRPr="0056262C">
        <w:rPr>
          <w:sz w:val="28"/>
          <w:szCs w:val="28"/>
          <w:lang w:val="uk-UA"/>
        </w:rPr>
        <w:t xml:space="preserve"> метод </w:t>
      </w:r>
      <w:r>
        <w:rPr>
          <w:sz w:val="28"/>
          <w:szCs w:val="28"/>
          <w:lang w:val="uk-UA"/>
        </w:rPr>
        <w:t xml:space="preserve">призначений для </w:t>
      </w:r>
      <w:r w:rsidRPr="0056262C">
        <w:rPr>
          <w:sz w:val="28"/>
          <w:szCs w:val="28"/>
          <w:lang w:val="uk-UA"/>
        </w:rPr>
        <w:t>ліквідації наслідків надзвичайних ситуацій техногенного характеру шляхом осадження з атмосфери небезпечних газоподібних та дисперсних</w:t>
      </w:r>
      <w:r>
        <w:rPr>
          <w:sz w:val="28"/>
          <w:szCs w:val="28"/>
          <w:lang w:val="uk-UA"/>
        </w:rPr>
        <w:t xml:space="preserve"> радіоактивних</w:t>
      </w:r>
      <w:r w:rsidRPr="0056262C">
        <w:rPr>
          <w:sz w:val="28"/>
          <w:szCs w:val="28"/>
          <w:lang w:val="uk-UA"/>
        </w:rPr>
        <w:t xml:space="preserve"> речовин</w:t>
      </w:r>
      <w:r>
        <w:rPr>
          <w:sz w:val="28"/>
          <w:szCs w:val="28"/>
          <w:lang w:val="uk-UA"/>
        </w:rPr>
        <w:t xml:space="preserve"> штучно ініційованими опадами.</w:t>
      </w:r>
    </w:p>
    <w:p w:rsidR="002F742F" w:rsidRDefault="002F742F" w:rsidP="00D722BC">
      <w:pPr>
        <w:spacing w:line="360" w:lineRule="auto"/>
        <w:ind w:firstLine="709"/>
        <w:jc w:val="both"/>
        <w:rPr>
          <w:sz w:val="28"/>
          <w:szCs w:val="28"/>
          <w:lang w:val="uk-UA"/>
        </w:rPr>
      </w:pPr>
      <w:r>
        <w:rPr>
          <w:sz w:val="28"/>
          <w:szCs w:val="28"/>
          <w:lang w:val="uk-UA"/>
        </w:rPr>
        <w:t>Використання даного методу передбачає виконання наступних процедур:</w:t>
      </w:r>
    </w:p>
    <w:p w:rsidR="002F742F" w:rsidRDefault="002F742F" w:rsidP="00D722BC">
      <w:pPr>
        <w:pStyle w:val="af7"/>
        <w:numPr>
          <w:ilvl w:val="0"/>
          <w:numId w:val="4"/>
        </w:numPr>
        <w:tabs>
          <w:tab w:val="left" w:pos="1134"/>
        </w:tabs>
        <w:spacing w:line="360" w:lineRule="auto"/>
        <w:ind w:left="0" w:firstLine="709"/>
        <w:jc w:val="both"/>
        <w:rPr>
          <w:sz w:val="28"/>
          <w:szCs w:val="28"/>
          <w:lang w:val="uk-UA"/>
        </w:rPr>
      </w:pPr>
      <w:r>
        <w:rPr>
          <w:sz w:val="28"/>
          <w:szCs w:val="28"/>
          <w:lang w:val="uk-UA"/>
        </w:rPr>
        <w:t>Отримання моніторингової інформації.</w:t>
      </w:r>
    </w:p>
    <w:p w:rsidR="002F742F" w:rsidRDefault="002F742F" w:rsidP="00D722BC">
      <w:pPr>
        <w:pStyle w:val="af7"/>
        <w:numPr>
          <w:ilvl w:val="0"/>
          <w:numId w:val="4"/>
        </w:numPr>
        <w:tabs>
          <w:tab w:val="left" w:pos="1134"/>
        </w:tabs>
        <w:spacing w:line="360" w:lineRule="auto"/>
        <w:ind w:left="0" w:firstLine="709"/>
        <w:jc w:val="both"/>
        <w:rPr>
          <w:sz w:val="28"/>
          <w:szCs w:val="28"/>
          <w:lang w:val="uk-UA"/>
        </w:rPr>
      </w:pPr>
      <w:r>
        <w:rPr>
          <w:sz w:val="28"/>
          <w:szCs w:val="28"/>
          <w:lang w:val="uk-UA"/>
        </w:rPr>
        <w:t>Розрахунок часу вільного розповсюдження зони ураження у атмосфері.</w:t>
      </w:r>
    </w:p>
    <w:p w:rsidR="002F742F" w:rsidRDefault="002F742F" w:rsidP="00D722BC">
      <w:pPr>
        <w:pStyle w:val="af7"/>
        <w:numPr>
          <w:ilvl w:val="0"/>
          <w:numId w:val="4"/>
        </w:numPr>
        <w:tabs>
          <w:tab w:val="left" w:pos="1134"/>
        </w:tabs>
        <w:spacing w:line="360" w:lineRule="auto"/>
        <w:ind w:left="0" w:firstLine="709"/>
        <w:jc w:val="both"/>
        <w:rPr>
          <w:sz w:val="28"/>
          <w:szCs w:val="28"/>
          <w:lang w:val="uk-UA"/>
        </w:rPr>
      </w:pPr>
      <w:r>
        <w:rPr>
          <w:sz w:val="28"/>
          <w:szCs w:val="28"/>
          <w:lang w:val="uk-UA"/>
        </w:rPr>
        <w:t>В</w:t>
      </w:r>
      <w:r w:rsidRPr="00111E67">
        <w:rPr>
          <w:sz w:val="28"/>
          <w:szCs w:val="28"/>
          <w:lang w:val="uk-UA"/>
        </w:rPr>
        <w:t xml:space="preserve">изначення </w:t>
      </w:r>
      <w:r>
        <w:rPr>
          <w:sz w:val="28"/>
          <w:szCs w:val="28"/>
          <w:lang w:val="uk-UA"/>
        </w:rPr>
        <w:t xml:space="preserve">розмірів </w:t>
      </w:r>
      <w:r w:rsidRPr="00111E67">
        <w:rPr>
          <w:sz w:val="28"/>
          <w:szCs w:val="28"/>
          <w:lang w:val="uk-UA"/>
        </w:rPr>
        <w:t>прогнозов</w:t>
      </w:r>
      <w:r>
        <w:rPr>
          <w:sz w:val="28"/>
          <w:szCs w:val="28"/>
          <w:lang w:val="uk-UA"/>
        </w:rPr>
        <w:t>аної зони атмосферного ураження.</w:t>
      </w:r>
    </w:p>
    <w:p w:rsidR="002F742F" w:rsidRDefault="002F742F" w:rsidP="00D722BC">
      <w:pPr>
        <w:pStyle w:val="af7"/>
        <w:numPr>
          <w:ilvl w:val="0"/>
          <w:numId w:val="4"/>
        </w:numPr>
        <w:tabs>
          <w:tab w:val="left" w:pos="1134"/>
        </w:tabs>
        <w:spacing w:line="360" w:lineRule="auto"/>
        <w:ind w:left="0" w:firstLine="709"/>
        <w:jc w:val="both"/>
        <w:rPr>
          <w:sz w:val="28"/>
          <w:szCs w:val="28"/>
          <w:lang w:val="uk-UA"/>
        </w:rPr>
      </w:pPr>
      <w:r>
        <w:rPr>
          <w:sz w:val="28"/>
          <w:szCs w:val="28"/>
          <w:lang w:val="uk-UA"/>
        </w:rPr>
        <w:t>Проведення оцінки належності площі НС області припустимих рішень.</w:t>
      </w:r>
    </w:p>
    <w:p w:rsidR="002F742F" w:rsidRDefault="002F742F" w:rsidP="00D722BC">
      <w:pPr>
        <w:pStyle w:val="af7"/>
        <w:numPr>
          <w:ilvl w:val="0"/>
          <w:numId w:val="4"/>
        </w:numPr>
        <w:tabs>
          <w:tab w:val="left" w:pos="1134"/>
        </w:tabs>
        <w:spacing w:line="360" w:lineRule="auto"/>
        <w:ind w:left="0" w:firstLine="709"/>
        <w:jc w:val="both"/>
        <w:rPr>
          <w:sz w:val="28"/>
          <w:szCs w:val="28"/>
          <w:lang w:val="uk-UA"/>
        </w:rPr>
      </w:pPr>
      <w:r>
        <w:rPr>
          <w:sz w:val="28"/>
          <w:szCs w:val="28"/>
          <w:lang w:val="uk-UA"/>
        </w:rPr>
        <w:t>Залучення</w:t>
      </w:r>
      <w:r w:rsidRPr="00907F40">
        <w:rPr>
          <w:sz w:val="28"/>
          <w:szCs w:val="28"/>
          <w:lang w:val="uk-UA"/>
        </w:rPr>
        <w:t xml:space="preserve"> сил </w:t>
      </w:r>
      <w:r>
        <w:rPr>
          <w:sz w:val="28"/>
          <w:szCs w:val="28"/>
          <w:lang w:val="uk-UA"/>
        </w:rPr>
        <w:t>та засобів для ліквідації наслідків надзвичайних ситуацій.</w:t>
      </w:r>
    </w:p>
    <w:p w:rsidR="002F742F" w:rsidRPr="00342705" w:rsidRDefault="002F742F" w:rsidP="00D722BC">
      <w:pPr>
        <w:pStyle w:val="af7"/>
        <w:tabs>
          <w:tab w:val="left" w:pos="1134"/>
        </w:tabs>
        <w:spacing w:line="360" w:lineRule="auto"/>
        <w:ind w:left="709"/>
        <w:jc w:val="both"/>
        <w:rPr>
          <w:sz w:val="28"/>
          <w:szCs w:val="28"/>
          <w:lang w:val="uk-UA"/>
        </w:rPr>
      </w:pPr>
      <w:r>
        <w:rPr>
          <w:sz w:val="28"/>
          <w:szCs w:val="28"/>
          <w:lang w:val="uk-UA"/>
        </w:rPr>
        <w:t>Детальний опис процедур наведено нижче.</w:t>
      </w:r>
    </w:p>
    <w:p w:rsidR="002F742F" w:rsidRDefault="002F742F" w:rsidP="00D722BC">
      <w:pPr>
        <w:pStyle w:val="af7"/>
        <w:numPr>
          <w:ilvl w:val="0"/>
          <w:numId w:val="5"/>
        </w:numPr>
        <w:spacing w:line="360" w:lineRule="auto"/>
        <w:ind w:left="142" w:firstLine="567"/>
        <w:jc w:val="both"/>
        <w:rPr>
          <w:sz w:val="28"/>
          <w:szCs w:val="28"/>
          <w:lang w:val="uk-UA"/>
        </w:rPr>
      </w:pPr>
      <w:r>
        <w:rPr>
          <w:sz w:val="28"/>
          <w:szCs w:val="28"/>
          <w:lang w:val="uk-UA"/>
        </w:rPr>
        <w:t>Отримання керівником ліквідації наслідків надзвичайних ситуацій необхідного комплексу моніторингової інформації, яка включає: час та місце виникнення аварії; вид та кількість викинутої в атмосферу небезпечної речовини; метеорологічні параметри атмосфери; існуючі у розпорядженні сили та засоби; характеристика району, де виникла надзвичайна ситуація (наявність небезпечних об’єктів, кількість населення, характер забудови, рельєф місцевості та ін.)</w:t>
      </w:r>
    </w:p>
    <w:p w:rsidR="002F742F" w:rsidRDefault="002F742F" w:rsidP="00D722BC">
      <w:pPr>
        <w:pStyle w:val="af7"/>
        <w:numPr>
          <w:ilvl w:val="0"/>
          <w:numId w:val="5"/>
        </w:numPr>
        <w:spacing w:line="360" w:lineRule="auto"/>
        <w:ind w:left="0" w:firstLine="709"/>
        <w:jc w:val="both"/>
        <w:rPr>
          <w:sz w:val="28"/>
          <w:szCs w:val="28"/>
          <w:lang w:val="uk-UA"/>
        </w:rPr>
      </w:pPr>
      <w:r>
        <w:rPr>
          <w:sz w:val="28"/>
          <w:szCs w:val="28"/>
          <w:lang w:val="uk-UA"/>
        </w:rPr>
        <w:t>Розрахунок часу вільного розповсюдження зони ураження у атмосфері τ (визначається часом від початку викидання небезпечної речовини до початку випадіння атмосферних опадів над зоною ураження):</w:t>
      </w:r>
    </w:p>
    <w:p w:rsidR="002F742F" w:rsidRDefault="002F742F" w:rsidP="00D722BC">
      <w:pPr>
        <w:spacing w:line="360" w:lineRule="auto"/>
        <w:jc w:val="both"/>
        <w:rPr>
          <w:sz w:val="28"/>
          <w:szCs w:val="28"/>
          <w:lang w:val="uk-UA"/>
        </w:rPr>
      </w:pPr>
    </w:p>
    <w:p w:rsidR="002F742F" w:rsidRPr="00B6552C" w:rsidRDefault="002F742F" w:rsidP="00D722BC">
      <w:pPr>
        <w:spacing w:line="360" w:lineRule="auto"/>
        <w:jc w:val="right"/>
        <w:rPr>
          <w:sz w:val="28"/>
          <w:szCs w:val="28"/>
          <w:lang w:val="uk-UA"/>
        </w:rPr>
      </w:pPr>
      <w:r w:rsidRPr="00B6552C">
        <w:rPr>
          <w:position w:val="-16"/>
          <w:sz w:val="28"/>
          <w:szCs w:val="28"/>
          <w:lang w:val="uk-UA"/>
        </w:rPr>
        <w:object w:dxaOrig="6340" w:dyaOrig="420">
          <v:shape id="_x0000_i1026" type="#_x0000_t75" style="width:318pt;height:20.25pt" o:ole="">
            <v:imagedata r:id="rId7" o:title=""/>
          </v:shape>
          <o:OLEObject Type="Embed" ProgID="Equation.3" ShapeID="_x0000_i1026" DrawAspect="Content" ObjectID="_1620469242" r:id="rId8"/>
        </w:object>
      </w:r>
      <w:r>
        <w:rPr>
          <w:sz w:val="28"/>
          <w:szCs w:val="28"/>
          <w:lang w:val="uk-UA"/>
        </w:rPr>
        <w:t xml:space="preserve">, </w:t>
      </w:r>
      <w:r>
        <w:rPr>
          <w:sz w:val="28"/>
          <w:szCs w:val="28"/>
          <w:lang w:val="uk-UA"/>
        </w:rPr>
        <w:tab/>
        <w:t>(</w:t>
      </w:r>
      <w:r w:rsidR="00DD32F0">
        <w:rPr>
          <w:sz w:val="28"/>
          <w:szCs w:val="28"/>
          <w:lang w:val="uk-UA"/>
        </w:rPr>
        <w:t>1</w:t>
      </w:r>
      <w:r>
        <w:rPr>
          <w:sz w:val="28"/>
          <w:szCs w:val="28"/>
          <w:lang w:val="uk-UA"/>
        </w:rPr>
        <w:t>)</w:t>
      </w:r>
    </w:p>
    <w:p w:rsidR="002F742F" w:rsidRDefault="002F742F" w:rsidP="00D722BC">
      <w:pPr>
        <w:spacing w:line="360" w:lineRule="auto"/>
        <w:ind w:firstLine="709"/>
        <w:jc w:val="both"/>
        <w:rPr>
          <w:sz w:val="28"/>
          <w:szCs w:val="28"/>
          <w:lang w:val="uk-UA"/>
        </w:rPr>
      </w:pPr>
    </w:p>
    <w:p w:rsidR="002F742F" w:rsidRPr="00CD4EC9" w:rsidRDefault="002F742F" w:rsidP="00D722BC">
      <w:pPr>
        <w:spacing w:line="360" w:lineRule="auto"/>
        <w:jc w:val="both"/>
        <w:rPr>
          <w:sz w:val="28"/>
          <w:szCs w:val="28"/>
          <w:lang w:val="uk-UA"/>
        </w:rPr>
      </w:pPr>
      <w:r>
        <w:rPr>
          <w:sz w:val="28"/>
          <w:szCs w:val="28"/>
          <w:lang w:val="uk-UA"/>
        </w:rPr>
        <w:t>де τ</w:t>
      </w:r>
      <w:r>
        <w:rPr>
          <w:sz w:val="28"/>
          <w:szCs w:val="28"/>
          <w:vertAlign w:val="subscript"/>
          <w:lang w:val="uk-UA"/>
        </w:rPr>
        <w:t>виявл.</w:t>
      </w:r>
      <w:r>
        <w:rPr>
          <w:sz w:val="28"/>
          <w:szCs w:val="28"/>
          <w:lang w:val="uk-UA"/>
        </w:rPr>
        <w:t xml:space="preserve"> – час виявлення надзвичайної ситуації; τ</w:t>
      </w:r>
      <w:r>
        <w:rPr>
          <w:sz w:val="28"/>
          <w:szCs w:val="28"/>
          <w:vertAlign w:val="subscript"/>
          <w:lang w:val="uk-UA"/>
        </w:rPr>
        <w:t>спов.</w:t>
      </w:r>
      <w:r>
        <w:rPr>
          <w:sz w:val="28"/>
          <w:szCs w:val="28"/>
          <w:lang w:val="uk-UA"/>
        </w:rPr>
        <w:t xml:space="preserve"> – час сповіщення потенціального керівника ліквідації НС;</w:t>
      </w:r>
      <w:r w:rsidR="00237868" w:rsidRPr="00237868">
        <w:rPr>
          <w:sz w:val="28"/>
          <w:szCs w:val="28"/>
          <w:lang w:val="uk-UA"/>
        </w:rPr>
        <w:t xml:space="preserve"> </w:t>
      </w:r>
      <w:r>
        <w:rPr>
          <w:sz w:val="28"/>
          <w:szCs w:val="28"/>
          <w:lang w:val="uk-UA"/>
        </w:rPr>
        <w:t>τ</w:t>
      </w:r>
      <w:r>
        <w:rPr>
          <w:sz w:val="28"/>
          <w:szCs w:val="28"/>
          <w:vertAlign w:val="subscript"/>
          <w:lang w:val="uk-UA"/>
        </w:rPr>
        <w:t>п.р.</w:t>
      </w:r>
      <w:r>
        <w:rPr>
          <w:sz w:val="28"/>
          <w:szCs w:val="28"/>
          <w:lang w:val="uk-UA"/>
        </w:rPr>
        <w:t xml:space="preserve"> – час прийняття управлінського рішення відповідальною особою;</w:t>
      </w:r>
      <w:r w:rsidR="00237868" w:rsidRPr="00237868">
        <w:rPr>
          <w:sz w:val="28"/>
          <w:szCs w:val="28"/>
          <w:lang w:val="uk-UA"/>
        </w:rPr>
        <w:t xml:space="preserve"> </w:t>
      </w:r>
      <w:r>
        <w:rPr>
          <w:sz w:val="28"/>
          <w:szCs w:val="28"/>
          <w:lang w:val="uk-UA"/>
        </w:rPr>
        <w:t>τ</w:t>
      </w:r>
      <w:r>
        <w:rPr>
          <w:sz w:val="28"/>
          <w:szCs w:val="28"/>
          <w:vertAlign w:val="subscript"/>
          <w:lang w:val="uk-UA"/>
        </w:rPr>
        <w:t>збору.</w:t>
      </w:r>
      <w:r>
        <w:rPr>
          <w:sz w:val="28"/>
          <w:szCs w:val="28"/>
          <w:lang w:val="uk-UA"/>
        </w:rPr>
        <w:t xml:space="preserve"> – час збору залучених сил та засобів;τ</w:t>
      </w:r>
      <w:r>
        <w:rPr>
          <w:sz w:val="28"/>
          <w:szCs w:val="28"/>
          <w:vertAlign w:val="subscript"/>
          <w:lang w:val="uk-UA"/>
        </w:rPr>
        <w:t>слід.</w:t>
      </w:r>
      <w:r>
        <w:rPr>
          <w:sz w:val="28"/>
          <w:szCs w:val="28"/>
          <w:lang w:val="uk-UA"/>
        </w:rPr>
        <w:t xml:space="preserve"> – час слідування залучених сил та засобів до місця активного впливу на атмосферні процеси;</w:t>
      </w:r>
      <w:r w:rsidR="00237868" w:rsidRPr="00237868">
        <w:rPr>
          <w:sz w:val="28"/>
          <w:szCs w:val="28"/>
          <w:lang w:val="uk-UA"/>
        </w:rPr>
        <w:t xml:space="preserve"> </w:t>
      </w:r>
      <w:r>
        <w:rPr>
          <w:sz w:val="28"/>
          <w:szCs w:val="28"/>
          <w:lang w:val="uk-UA"/>
        </w:rPr>
        <w:t>τ</w:t>
      </w:r>
      <w:r>
        <w:rPr>
          <w:sz w:val="28"/>
          <w:szCs w:val="28"/>
          <w:vertAlign w:val="subscript"/>
          <w:lang w:val="uk-UA"/>
        </w:rPr>
        <w:t>розгорт.</w:t>
      </w:r>
      <w:r>
        <w:rPr>
          <w:sz w:val="28"/>
          <w:szCs w:val="28"/>
          <w:lang w:val="uk-UA"/>
        </w:rPr>
        <w:t xml:space="preserve"> – час розгортання технічних засобів та приготування їх до роботи;</w:t>
      </w:r>
      <w:r w:rsidR="00237868" w:rsidRPr="00237868">
        <w:rPr>
          <w:sz w:val="28"/>
          <w:szCs w:val="28"/>
          <w:lang w:val="uk-UA"/>
        </w:rPr>
        <w:t xml:space="preserve"> </w:t>
      </w:r>
      <w:r>
        <w:rPr>
          <w:sz w:val="28"/>
          <w:szCs w:val="28"/>
          <w:lang w:val="uk-UA"/>
        </w:rPr>
        <w:t>τ</w:t>
      </w:r>
      <w:r>
        <w:rPr>
          <w:sz w:val="28"/>
          <w:szCs w:val="28"/>
          <w:vertAlign w:val="subscript"/>
          <w:lang w:val="uk-UA"/>
        </w:rPr>
        <w:t>інерції.</w:t>
      </w:r>
      <w:r>
        <w:rPr>
          <w:sz w:val="28"/>
          <w:szCs w:val="28"/>
          <w:lang w:val="uk-UA"/>
        </w:rPr>
        <w:t xml:space="preserve"> – час інерції від початку активного впливу до випадіння опадів.</w:t>
      </w:r>
    </w:p>
    <w:p w:rsidR="002F742F" w:rsidRPr="00D22509" w:rsidRDefault="002F742F" w:rsidP="00D722BC">
      <w:pPr>
        <w:spacing w:line="360" w:lineRule="auto"/>
        <w:ind w:firstLine="709"/>
        <w:jc w:val="both"/>
        <w:rPr>
          <w:sz w:val="28"/>
          <w:szCs w:val="28"/>
          <w:lang w:val="uk-UA"/>
        </w:rPr>
      </w:pPr>
      <w:r>
        <w:rPr>
          <w:sz w:val="28"/>
          <w:szCs w:val="28"/>
          <w:lang w:val="uk-UA"/>
        </w:rPr>
        <w:t>Час виявлення виникнення надзвичайної ситуації залежить від класу НС. Мінімальний час виявлення буде на об’єктах атомної промисловості за рахунок великого ступеню автоматизації. Час сповіщення потенціального керівника ліквідації НС визначається часом передачі необхідної інформації по відповідним інстанціям об’єктового, місцевого, регіонального та державного рівнів. При цьому необхідно спрогнозувати можливу зону ураження за методик</w:t>
      </w:r>
      <w:r w:rsidR="002F26BE">
        <w:rPr>
          <w:sz w:val="28"/>
          <w:szCs w:val="28"/>
          <w:lang w:val="uk-UA"/>
        </w:rPr>
        <w:t>ою</w:t>
      </w:r>
      <w:r>
        <w:rPr>
          <w:sz w:val="28"/>
          <w:szCs w:val="28"/>
          <w:lang w:val="uk-UA"/>
        </w:rPr>
        <w:t xml:space="preserve"> </w:t>
      </w:r>
      <w:r w:rsidRPr="003D36F1">
        <w:rPr>
          <w:sz w:val="28"/>
          <w:szCs w:val="28"/>
        </w:rPr>
        <w:t>[</w:t>
      </w:r>
      <w:r w:rsidR="002F26BE">
        <w:rPr>
          <w:sz w:val="28"/>
          <w:szCs w:val="28"/>
          <w:lang w:val="uk-UA"/>
        </w:rPr>
        <w:t>21</w:t>
      </w:r>
      <w:r w:rsidRPr="003D36F1">
        <w:rPr>
          <w:sz w:val="28"/>
          <w:szCs w:val="28"/>
        </w:rPr>
        <w:t>]</w:t>
      </w:r>
      <w:r>
        <w:rPr>
          <w:sz w:val="28"/>
          <w:szCs w:val="28"/>
          <w:lang w:val="uk-UA"/>
        </w:rPr>
        <w:t xml:space="preserve"> з урахуванням часу до початку процесу осадження забруднення. Час збору залучених сил та засобів визначається часом збору залучених людей та часом підготовки техніки до виїзду (вильоту) та до виконання поставлених задач. Для літаків τ</w:t>
      </w:r>
      <w:r>
        <w:rPr>
          <w:sz w:val="28"/>
          <w:szCs w:val="28"/>
          <w:vertAlign w:val="subscript"/>
          <w:lang w:val="uk-UA"/>
        </w:rPr>
        <w:t>збору.</w:t>
      </w:r>
      <w:r>
        <w:rPr>
          <w:sz w:val="28"/>
          <w:szCs w:val="28"/>
          <w:lang w:val="uk-UA"/>
        </w:rPr>
        <w:t xml:space="preserve"> ≈ 30-40 хв. Час слідування до місця активного впливу визначається відстанню від місць базування (</w:t>
      </w:r>
      <w:r>
        <w:rPr>
          <w:sz w:val="28"/>
          <w:szCs w:val="28"/>
          <w:lang w:val="en-US"/>
        </w:rPr>
        <w:t>L</w:t>
      </w:r>
      <w:r>
        <w:rPr>
          <w:sz w:val="28"/>
          <w:szCs w:val="28"/>
          <w:lang w:val="uk-UA"/>
        </w:rPr>
        <w:t>) та швидкістю руху транспортного засобу (</w:t>
      </w:r>
      <w:r>
        <w:rPr>
          <w:sz w:val="28"/>
          <w:szCs w:val="28"/>
          <w:lang w:val="en-US"/>
        </w:rPr>
        <w:t>v</w:t>
      </w:r>
      <w:r>
        <w:rPr>
          <w:sz w:val="28"/>
          <w:szCs w:val="28"/>
          <w:lang w:val="uk-UA"/>
        </w:rPr>
        <w:t>). Літаки по прибуттю у зону впливу відразу починають засів хмари. Час інерції від початку активного впливу до випадіння опадів залежить від методу впливу та метеорологічних умов та лежить в межах τ</w:t>
      </w:r>
      <w:r>
        <w:rPr>
          <w:sz w:val="28"/>
          <w:szCs w:val="28"/>
          <w:vertAlign w:val="subscript"/>
          <w:lang w:val="uk-UA"/>
        </w:rPr>
        <w:t>інерції.</w:t>
      </w:r>
      <w:r>
        <w:rPr>
          <w:sz w:val="28"/>
          <w:szCs w:val="28"/>
          <w:lang w:val="uk-UA"/>
        </w:rPr>
        <w:t>≈ 15-30 хв.</w:t>
      </w:r>
    </w:p>
    <w:p w:rsidR="002F742F" w:rsidRPr="00111E67" w:rsidRDefault="002F742F" w:rsidP="00D722BC">
      <w:pPr>
        <w:pStyle w:val="af7"/>
        <w:numPr>
          <w:ilvl w:val="0"/>
          <w:numId w:val="5"/>
        </w:numPr>
        <w:spacing w:line="360" w:lineRule="auto"/>
        <w:jc w:val="both"/>
        <w:rPr>
          <w:sz w:val="28"/>
          <w:szCs w:val="28"/>
          <w:lang w:val="uk-UA"/>
        </w:rPr>
      </w:pPr>
      <w:r w:rsidRPr="00111E67">
        <w:rPr>
          <w:sz w:val="28"/>
          <w:szCs w:val="28"/>
          <w:lang w:val="uk-UA"/>
        </w:rPr>
        <w:t xml:space="preserve">Визначення </w:t>
      </w:r>
      <w:r>
        <w:rPr>
          <w:sz w:val="28"/>
          <w:szCs w:val="28"/>
          <w:lang w:val="uk-UA"/>
        </w:rPr>
        <w:t xml:space="preserve">розмірів </w:t>
      </w:r>
      <w:r w:rsidRPr="00111E67">
        <w:rPr>
          <w:sz w:val="28"/>
          <w:szCs w:val="28"/>
          <w:lang w:val="uk-UA"/>
        </w:rPr>
        <w:t xml:space="preserve">прогнозованої зони атмосферного ураження. </w:t>
      </w:r>
    </w:p>
    <w:p w:rsidR="002F742F" w:rsidRDefault="002F742F" w:rsidP="00D722BC">
      <w:pPr>
        <w:spacing w:line="360" w:lineRule="auto"/>
        <w:ind w:firstLine="709"/>
        <w:jc w:val="both"/>
        <w:rPr>
          <w:sz w:val="28"/>
          <w:szCs w:val="28"/>
          <w:lang w:val="uk-UA"/>
        </w:rPr>
      </w:pPr>
      <w:r>
        <w:rPr>
          <w:sz w:val="28"/>
          <w:szCs w:val="28"/>
          <w:lang w:val="uk-UA"/>
        </w:rPr>
        <w:t xml:space="preserve">Користуючись даними по інтенсивності викиду (І) та часом викиду (τ) визначається кількість викинутої речовини: С = І · τ. </w:t>
      </w:r>
    </w:p>
    <w:p w:rsidR="002F742F" w:rsidRDefault="002F742F" w:rsidP="00D722BC">
      <w:pPr>
        <w:spacing w:line="360" w:lineRule="auto"/>
        <w:ind w:firstLine="709"/>
        <w:jc w:val="both"/>
        <w:rPr>
          <w:sz w:val="28"/>
          <w:szCs w:val="28"/>
          <w:lang w:val="uk-UA"/>
        </w:rPr>
      </w:pPr>
      <w:r>
        <w:rPr>
          <w:sz w:val="28"/>
          <w:szCs w:val="28"/>
          <w:lang w:val="uk-UA"/>
        </w:rPr>
        <w:t xml:space="preserve">Далі за </w:t>
      </w:r>
      <w:r w:rsidR="00DA3AB5">
        <w:rPr>
          <w:sz w:val="28"/>
          <w:szCs w:val="28"/>
          <w:lang w:val="uk-UA"/>
        </w:rPr>
        <w:t>м</w:t>
      </w:r>
      <w:r w:rsidRPr="003279ED">
        <w:rPr>
          <w:sz w:val="28"/>
          <w:szCs w:val="28"/>
          <w:lang w:val="uk-UA"/>
        </w:rPr>
        <w:t>етодик</w:t>
      </w:r>
      <w:r w:rsidR="00312CEB">
        <w:rPr>
          <w:sz w:val="28"/>
          <w:szCs w:val="28"/>
          <w:lang w:val="uk-UA"/>
        </w:rPr>
        <w:t>ою</w:t>
      </w:r>
      <w:r w:rsidR="002F26BE">
        <w:rPr>
          <w:sz w:val="28"/>
          <w:szCs w:val="28"/>
          <w:lang w:val="uk-UA"/>
        </w:rPr>
        <w:t xml:space="preserve"> </w:t>
      </w:r>
      <w:r w:rsidR="00DA3AB5">
        <w:rPr>
          <w:sz w:val="28"/>
          <w:szCs w:val="28"/>
          <w:lang w:val="uk-UA"/>
        </w:rPr>
        <w:t xml:space="preserve">прогнозування </w:t>
      </w:r>
      <w:r>
        <w:rPr>
          <w:sz w:val="28"/>
          <w:szCs w:val="28"/>
          <w:lang w:val="uk-UA"/>
        </w:rPr>
        <w:t xml:space="preserve">зон радіоактивного забруднення </w:t>
      </w:r>
      <w:r w:rsidRPr="003279ED">
        <w:rPr>
          <w:sz w:val="28"/>
          <w:szCs w:val="28"/>
          <w:lang w:val="uk-UA"/>
        </w:rPr>
        <w:t>[</w:t>
      </w:r>
      <w:r w:rsidR="002F26BE">
        <w:rPr>
          <w:sz w:val="28"/>
          <w:szCs w:val="28"/>
          <w:lang w:val="uk-UA"/>
        </w:rPr>
        <w:t>21</w:t>
      </w:r>
      <w:r>
        <w:rPr>
          <w:sz w:val="28"/>
          <w:szCs w:val="28"/>
          <w:lang w:val="uk-UA"/>
        </w:rPr>
        <w:t>]</w:t>
      </w:r>
      <w:r w:rsidR="00DA3AB5">
        <w:rPr>
          <w:sz w:val="28"/>
          <w:szCs w:val="28"/>
          <w:lang w:val="uk-UA"/>
        </w:rPr>
        <w:t xml:space="preserve"> визначають розміри зони ураження при НС</w:t>
      </w:r>
      <w:r>
        <w:rPr>
          <w:sz w:val="28"/>
          <w:szCs w:val="28"/>
          <w:lang w:val="uk-UA"/>
        </w:rPr>
        <w:t>. Однак, в ц</w:t>
      </w:r>
      <w:r w:rsidR="00312CEB">
        <w:rPr>
          <w:sz w:val="28"/>
          <w:szCs w:val="28"/>
          <w:lang w:val="uk-UA"/>
        </w:rPr>
        <w:t>ій</w:t>
      </w:r>
      <w:r>
        <w:rPr>
          <w:sz w:val="28"/>
          <w:szCs w:val="28"/>
          <w:lang w:val="uk-UA"/>
        </w:rPr>
        <w:t xml:space="preserve"> методи</w:t>
      </w:r>
      <w:r w:rsidR="00312CEB">
        <w:rPr>
          <w:sz w:val="28"/>
          <w:szCs w:val="28"/>
          <w:lang w:val="uk-UA"/>
        </w:rPr>
        <w:t>ці</w:t>
      </w:r>
      <w:r>
        <w:rPr>
          <w:sz w:val="28"/>
          <w:szCs w:val="28"/>
          <w:lang w:val="uk-UA"/>
        </w:rPr>
        <w:t xml:space="preserve"> не </w:t>
      </w:r>
      <w:r>
        <w:rPr>
          <w:sz w:val="28"/>
          <w:szCs w:val="28"/>
          <w:lang w:val="uk-UA"/>
        </w:rPr>
        <w:lastRenderedPageBreak/>
        <w:t xml:space="preserve">враховується наявність опадів в зоні НС, що призводить до звуження умов </w:t>
      </w:r>
      <w:r w:rsidR="00312CEB">
        <w:rPr>
          <w:sz w:val="28"/>
          <w:szCs w:val="28"/>
          <w:lang w:val="uk-UA"/>
        </w:rPr>
        <w:t xml:space="preserve">її </w:t>
      </w:r>
      <w:r>
        <w:rPr>
          <w:sz w:val="28"/>
          <w:szCs w:val="28"/>
          <w:lang w:val="uk-UA"/>
        </w:rPr>
        <w:t>використання.</w:t>
      </w:r>
    </w:p>
    <w:p w:rsidR="002F742F" w:rsidRPr="003279ED" w:rsidRDefault="002F742F" w:rsidP="00D722BC">
      <w:pPr>
        <w:spacing w:line="360" w:lineRule="auto"/>
        <w:ind w:firstLine="709"/>
        <w:jc w:val="both"/>
        <w:rPr>
          <w:sz w:val="28"/>
          <w:szCs w:val="28"/>
          <w:lang w:val="uk-UA"/>
        </w:rPr>
      </w:pPr>
      <w:r>
        <w:rPr>
          <w:sz w:val="28"/>
          <w:szCs w:val="28"/>
          <w:lang w:val="uk-UA"/>
        </w:rPr>
        <w:t>А</w:t>
      </w:r>
      <w:r w:rsidRPr="003279ED">
        <w:rPr>
          <w:sz w:val="28"/>
          <w:szCs w:val="28"/>
          <w:lang w:val="uk-UA"/>
        </w:rPr>
        <w:t xml:space="preserve">варійне прогнозування зон забруднення при виникненні аварії на підприємстві </w:t>
      </w:r>
      <w:r>
        <w:rPr>
          <w:sz w:val="28"/>
          <w:szCs w:val="28"/>
          <w:lang w:val="uk-UA"/>
        </w:rPr>
        <w:t xml:space="preserve">відіграє важливу роль </w:t>
      </w:r>
      <w:r w:rsidRPr="003279ED">
        <w:rPr>
          <w:sz w:val="28"/>
          <w:szCs w:val="28"/>
          <w:lang w:val="uk-UA"/>
        </w:rPr>
        <w:t xml:space="preserve">для правильної організації евакуації населення й аварійно-рятувальних робіт. На розміри зони радіаційного забруднення впливають масштаб існуючої або прогнозованої аварії, вид небезпечної речовини, що викидається в атмосферу, та метеорологічні умови. Серед метеоумов, крім температури повітря, швидкості та напрямки вітру, найважливішу роль відіграє наявність та інтенсивність опадів над зоною забруднення. </w:t>
      </w:r>
    </w:p>
    <w:p w:rsidR="002F742F" w:rsidRPr="003279ED" w:rsidRDefault="002F742F" w:rsidP="00D722BC">
      <w:pPr>
        <w:spacing w:line="360" w:lineRule="auto"/>
        <w:ind w:right="76" w:firstLine="720"/>
        <w:jc w:val="both"/>
        <w:rPr>
          <w:sz w:val="28"/>
          <w:szCs w:val="28"/>
          <w:lang w:val="uk-UA"/>
        </w:rPr>
      </w:pPr>
      <w:r w:rsidRPr="003279ED">
        <w:rPr>
          <w:sz w:val="28"/>
          <w:szCs w:val="28"/>
          <w:lang w:val="uk-UA"/>
        </w:rPr>
        <w:t>Відповідно до методиці [</w:t>
      </w:r>
      <w:r w:rsidR="002F26BE">
        <w:rPr>
          <w:sz w:val="28"/>
          <w:szCs w:val="28"/>
          <w:lang w:val="uk-UA"/>
        </w:rPr>
        <w:t>21</w:t>
      </w:r>
      <w:r w:rsidRPr="003279ED">
        <w:rPr>
          <w:sz w:val="28"/>
          <w:szCs w:val="28"/>
          <w:lang w:val="uk-UA"/>
        </w:rPr>
        <w:t>] геометричні розміри зони забруднення визначаються глибиною зони забруднення Г:</w:t>
      </w:r>
    </w:p>
    <w:p w:rsidR="002F742F" w:rsidRPr="003279ED" w:rsidRDefault="002F742F" w:rsidP="00D722BC">
      <w:pPr>
        <w:spacing w:line="360" w:lineRule="auto"/>
        <w:ind w:right="76" w:firstLine="720"/>
        <w:jc w:val="both"/>
        <w:rPr>
          <w:sz w:val="28"/>
          <w:szCs w:val="28"/>
          <w:lang w:val="uk-UA"/>
        </w:rPr>
      </w:pPr>
      <w:r w:rsidRPr="003279ED">
        <w:rPr>
          <w:sz w:val="28"/>
          <w:szCs w:val="28"/>
          <w:lang w:val="uk-UA"/>
        </w:rPr>
        <w:t xml:space="preserve">– площа зони можливого </w:t>
      </w:r>
      <w:r w:rsidR="00FB3425">
        <w:rPr>
          <w:sz w:val="28"/>
          <w:szCs w:val="28"/>
          <w:lang w:val="uk-UA"/>
        </w:rPr>
        <w:t>радіаційного</w:t>
      </w:r>
      <w:r w:rsidRPr="003279ED">
        <w:rPr>
          <w:sz w:val="28"/>
          <w:szCs w:val="28"/>
          <w:lang w:val="uk-UA"/>
        </w:rPr>
        <w:t xml:space="preserve"> забруднення:</w:t>
      </w:r>
    </w:p>
    <w:p w:rsidR="002F742F" w:rsidRPr="003279ED" w:rsidRDefault="002F742F" w:rsidP="00D722BC">
      <w:pPr>
        <w:spacing w:line="360" w:lineRule="auto"/>
        <w:ind w:right="76" w:firstLine="720"/>
        <w:jc w:val="both"/>
        <w:rPr>
          <w:sz w:val="28"/>
          <w:szCs w:val="28"/>
          <w:lang w:val="uk-UA"/>
        </w:rPr>
      </w:pPr>
    </w:p>
    <w:p w:rsidR="002F742F" w:rsidRPr="003279ED" w:rsidRDefault="002F742F" w:rsidP="00D722BC">
      <w:pPr>
        <w:spacing w:line="360" w:lineRule="auto"/>
        <w:ind w:right="76" w:firstLine="720"/>
        <w:jc w:val="right"/>
        <w:rPr>
          <w:sz w:val="28"/>
          <w:szCs w:val="28"/>
          <w:lang w:val="uk-UA"/>
        </w:rPr>
      </w:pPr>
      <w:r w:rsidRPr="003279ED">
        <w:rPr>
          <w:position w:val="-12"/>
          <w:sz w:val="28"/>
          <w:szCs w:val="28"/>
          <w:lang w:val="uk-UA"/>
        </w:rPr>
        <w:object w:dxaOrig="2680" w:dyaOrig="440">
          <v:shape id="_x0000_i1027" type="#_x0000_t75" style="width:135pt;height:21.75pt" o:ole="">
            <v:imagedata r:id="rId9" o:title=""/>
          </v:shape>
          <o:OLEObject Type="Embed" ProgID="Equation.3" ShapeID="_x0000_i1027" DrawAspect="Content" ObjectID="_1620469243" r:id="rId10"/>
        </w:object>
      </w:r>
      <w:r w:rsidRPr="003279ED">
        <w:rPr>
          <w:sz w:val="28"/>
          <w:szCs w:val="28"/>
          <w:lang w:val="uk-UA"/>
        </w:rPr>
        <w:t>;</w:t>
      </w:r>
      <w:r w:rsidRPr="003279ED">
        <w:rPr>
          <w:sz w:val="28"/>
          <w:szCs w:val="28"/>
          <w:lang w:val="uk-UA"/>
        </w:rPr>
        <w:tab/>
      </w:r>
      <w:r w:rsidRPr="003279ED">
        <w:rPr>
          <w:sz w:val="28"/>
          <w:szCs w:val="28"/>
          <w:lang w:val="uk-UA"/>
        </w:rPr>
        <w:tab/>
      </w:r>
      <w:r w:rsidRPr="003279ED">
        <w:rPr>
          <w:sz w:val="28"/>
          <w:szCs w:val="28"/>
          <w:lang w:val="uk-UA"/>
        </w:rPr>
        <w:tab/>
      </w:r>
      <w:r w:rsidRPr="003279ED">
        <w:rPr>
          <w:sz w:val="28"/>
          <w:szCs w:val="28"/>
          <w:lang w:val="uk-UA"/>
        </w:rPr>
        <w:tab/>
        <w:t>(</w:t>
      </w:r>
      <w:r w:rsidR="000C3850">
        <w:rPr>
          <w:sz w:val="28"/>
          <w:szCs w:val="28"/>
          <w:lang w:val="uk-UA"/>
        </w:rPr>
        <w:t>2</w:t>
      </w:r>
      <w:r w:rsidRPr="003279ED">
        <w:rPr>
          <w:sz w:val="28"/>
          <w:szCs w:val="28"/>
          <w:lang w:val="uk-UA"/>
        </w:rPr>
        <w:t>)</w:t>
      </w:r>
    </w:p>
    <w:p w:rsidR="002F742F" w:rsidRPr="003279ED" w:rsidRDefault="002F742F" w:rsidP="00D722BC">
      <w:pPr>
        <w:spacing w:line="360" w:lineRule="auto"/>
        <w:ind w:right="76" w:firstLine="720"/>
        <w:jc w:val="both"/>
        <w:rPr>
          <w:sz w:val="28"/>
          <w:szCs w:val="28"/>
          <w:lang w:val="uk-UA"/>
        </w:rPr>
      </w:pPr>
    </w:p>
    <w:p w:rsidR="002F742F" w:rsidRPr="003279ED" w:rsidRDefault="002F742F" w:rsidP="00D722BC">
      <w:pPr>
        <w:spacing w:line="360" w:lineRule="auto"/>
        <w:ind w:right="76" w:firstLine="720"/>
        <w:jc w:val="both"/>
        <w:rPr>
          <w:sz w:val="28"/>
          <w:szCs w:val="28"/>
          <w:lang w:val="uk-UA"/>
        </w:rPr>
      </w:pPr>
      <w:r w:rsidRPr="003279ED">
        <w:rPr>
          <w:sz w:val="28"/>
          <w:szCs w:val="28"/>
          <w:lang w:val="uk-UA"/>
        </w:rPr>
        <w:t xml:space="preserve">– площа прогнозованої зони </w:t>
      </w:r>
      <w:r w:rsidR="00FB3425">
        <w:rPr>
          <w:sz w:val="28"/>
          <w:szCs w:val="28"/>
          <w:lang w:val="uk-UA"/>
        </w:rPr>
        <w:t>радіаційного</w:t>
      </w:r>
      <w:r w:rsidRPr="003279ED">
        <w:rPr>
          <w:sz w:val="28"/>
          <w:szCs w:val="28"/>
          <w:lang w:val="uk-UA"/>
        </w:rPr>
        <w:t xml:space="preserve"> зараження:</w:t>
      </w:r>
    </w:p>
    <w:p w:rsidR="002F742F" w:rsidRPr="003279ED" w:rsidRDefault="002F742F" w:rsidP="00D722BC">
      <w:pPr>
        <w:spacing w:line="360" w:lineRule="auto"/>
        <w:ind w:right="76" w:firstLine="720"/>
        <w:jc w:val="both"/>
        <w:rPr>
          <w:sz w:val="28"/>
          <w:szCs w:val="28"/>
          <w:lang w:val="uk-UA"/>
        </w:rPr>
      </w:pPr>
    </w:p>
    <w:p w:rsidR="002F742F" w:rsidRPr="003279ED" w:rsidRDefault="002F742F" w:rsidP="00D722BC">
      <w:pPr>
        <w:spacing w:line="360" w:lineRule="auto"/>
        <w:ind w:right="76" w:firstLine="720"/>
        <w:jc w:val="right"/>
        <w:rPr>
          <w:sz w:val="28"/>
          <w:szCs w:val="28"/>
          <w:lang w:val="uk-UA"/>
        </w:rPr>
      </w:pPr>
      <w:r w:rsidRPr="003279ED">
        <w:rPr>
          <w:position w:val="-12"/>
          <w:sz w:val="28"/>
          <w:szCs w:val="28"/>
          <w:lang w:val="uk-UA"/>
        </w:rPr>
        <w:object w:dxaOrig="2100" w:dyaOrig="440">
          <v:shape id="_x0000_i1028" type="#_x0000_t75" style="width:105pt;height:21.75pt" o:ole="">
            <v:imagedata r:id="rId11" o:title=""/>
          </v:shape>
          <o:OLEObject Type="Embed" ProgID="Equation.3" ShapeID="_x0000_i1028" DrawAspect="Content" ObjectID="_1620469244" r:id="rId12"/>
        </w:object>
      </w:r>
      <w:r w:rsidRPr="003279ED">
        <w:rPr>
          <w:sz w:val="28"/>
          <w:szCs w:val="28"/>
          <w:lang w:val="uk-UA"/>
        </w:rPr>
        <w:t>,</w:t>
      </w:r>
      <w:r w:rsidRPr="003279ED">
        <w:rPr>
          <w:sz w:val="28"/>
          <w:szCs w:val="28"/>
          <w:lang w:val="uk-UA"/>
        </w:rPr>
        <w:tab/>
      </w:r>
      <w:r w:rsidRPr="003279ED">
        <w:rPr>
          <w:sz w:val="28"/>
          <w:szCs w:val="28"/>
          <w:lang w:val="uk-UA"/>
        </w:rPr>
        <w:tab/>
      </w:r>
      <w:r w:rsidRPr="003279ED">
        <w:rPr>
          <w:sz w:val="28"/>
          <w:szCs w:val="28"/>
          <w:lang w:val="uk-UA"/>
        </w:rPr>
        <w:tab/>
      </w:r>
      <w:r w:rsidRPr="003279ED">
        <w:rPr>
          <w:sz w:val="28"/>
          <w:szCs w:val="28"/>
          <w:lang w:val="uk-UA"/>
        </w:rPr>
        <w:tab/>
        <w:t>(</w:t>
      </w:r>
      <w:r w:rsidR="000C3850">
        <w:rPr>
          <w:sz w:val="28"/>
          <w:szCs w:val="28"/>
          <w:lang w:val="uk-UA"/>
        </w:rPr>
        <w:t>3</w:t>
      </w:r>
      <w:r w:rsidRPr="003279ED">
        <w:rPr>
          <w:sz w:val="28"/>
          <w:szCs w:val="28"/>
          <w:lang w:val="uk-UA"/>
        </w:rPr>
        <w:t>)</w:t>
      </w:r>
    </w:p>
    <w:p w:rsidR="002F742F" w:rsidRPr="003279ED" w:rsidRDefault="002F742F" w:rsidP="00D722BC">
      <w:pPr>
        <w:spacing w:line="360" w:lineRule="auto"/>
        <w:ind w:right="76" w:firstLine="720"/>
        <w:jc w:val="both"/>
        <w:rPr>
          <w:sz w:val="28"/>
          <w:szCs w:val="28"/>
          <w:lang w:val="uk-UA"/>
        </w:rPr>
      </w:pPr>
    </w:p>
    <w:p w:rsidR="002F742F" w:rsidRPr="003279ED" w:rsidRDefault="002F742F" w:rsidP="00D722BC">
      <w:pPr>
        <w:spacing w:line="360" w:lineRule="auto"/>
        <w:ind w:right="76"/>
        <w:jc w:val="both"/>
        <w:rPr>
          <w:sz w:val="28"/>
          <w:szCs w:val="28"/>
          <w:lang w:val="uk-UA"/>
        </w:rPr>
      </w:pPr>
      <w:r w:rsidRPr="003279ED">
        <w:rPr>
          <w:sz w:val="28"/>
          <w:szCs w:val="28"/>
          <w:lang w:val="uk-UA"/>
        </w:rPr>
        <w:t>де φ – коефіцієнт, що умовно дорівнює кутовому розміру; К – коефіцієнт, що залежить від ступеня вертикальної стійкості повітря; N – час, на який розраховується глибина зони.</w:t>
      </w:r>
    </w:p>
    <w:p w:rsidR="002F742F" w:rsidRPr="003279ED" w:rsidRDefault="002F742F" w:rsidP="00D722BC">
      <w:pPr>
        <w:spacing w:line="360" w:lineRule="auto"/>
        <w:ind w:right="76" w:firstLine="720"/>
        <w:jc w:val="both"/>
        <w:rPr>
          <w:sz w:val="28"/>
          <w:szCs w:val="28"/>
          <w:lang w:val="uk-UA"/>
        </w:rPr>
      </w:pPr>
      <w:r w:rsidRPr="003279ED">
        <w:rPr>
          <w:sz w:val="28"/>
          <w:szCs w:val="28"/>
          <w:lang w:val="uk-UA"/>
        </w:rPr>
        <w:t xml:space="preserve">Площа та ширина прогнозованої зони </w:t>
      </w:r>
      <w:r w:rsidR="00FB3425">
        <w:rPr>
          <w:sz w:val="28"/>
          <w:szCs w:val="28"/>
          <w:lang w:val="uk-UA"/>
        </w:rPr>
        <w:t>радіаційного забруднення</w:t>
      </w:r>
      <w:r w:rsidRPr="003279ED">
        <w:rPr>
          <w:sz w:val="28"/>
          <w:szCs w:val="28"/>
          <w:lang w:val="uk-UA"/>
        </w:rPr>
        <w:t xml:space="preserve"> залежить від ступеня вертикальної стійкості повітря, що залежно від відношення температур повітря та поверхні Землі розділяється на конвекцію, інверсію та ізотермію. Хмарній погоді, при якій і випадають опади, відповідно до Методики, відповідає інверсія. Як видно із залежностей (</w:t>
      </w:r>
      <w:r w:rsidR="000C3850">
        <w:rPr>
          <w:sz w:val="28"/>
          <w:szCs w:val="28"/>
          <w:lang w:val="uk-UA"/>
        </w:rPr>
        <w:t>2</w:t>
      </w:r>
      <w:r w:rsidRPr="003279ED">
        <w:rPr>
          <w:sz w:val="28"/>
          <w:szCs w:val="28"/>
          <w:lang w:val="uk-UA"/>
        </w:rPr>
        <w:t>) та (</w:t>
      </w:r>
      <w:r>
        <w:rPr>
          <w:sz w:val="28"/>
          <w:szCs w:val="28"/>
          <w:lang w:val="uk-UA"/>
        </w:rPr>
        <w:t>3</w:t>
      </w:r>
      <w:r w:rsidRPr="003279ED">
        <w:rPr>
          <w:sz w:val="28"/>
          <w:szCs w:val="28"/>
          <w:lang w:val="uk-UA"/>
        </w:rPr>
        <w:t xml:space="preserve">), розміри зони зараження визначаються її глибиною. Для простоти використання </w:t>
      </w:r>
      <w:r w:rsidRPr="003279ED">
        <w:rPr>
          <w:sz w:val="28"/>
          <w:szCs w:val="28"/>
          <w:lang w:val="uk-UA"/>
        </w:rPr>
        <w:lastRenderedPageBreak/>
        <w:t xml:space="preserve">методики в практичній діяльності значення глибини зони </w:t>
      </w:r>
      <w:r w:rsidR="00FB3425">
        <w:rPr>
          <w:sz w:val="28"/>
          <w:szCs w:val="28"/>
          <w:lang w:val="uk-UA"/>
        </w:rPr>
        <w:t>радіаційного забруднення</w:t>
      </w:r>
      <w:r w:rsidR="006B1085" w:rsidRPr="006B1085">
        <w:rPr>
          <w:sz w:val="28"/>
          <w:szCs w:val="28"/>
        </w:rPr>
        <w:t xml:space="preserve"> </w:t>
      </w:r>
      <w:r w:rsidRPr="003279ED">
        <w:rPr>
          <w:sz w:val="28"/>
          <w:szCs w:val="28"/>
          <w:lang w:val="uk-UA"/>
        </w:rPr>
        <w:t>перелічені для певної швидкості вітру. Наявність опадів над зоною забруднення (Г</w:t>
      </w:r>
      <w:r w:rsidRPr="003279ED">
        <w:rPr>
          <w:sz w:val="28"/>
          <w:szCs w:val="28"/>
          <w:vertAlign w:val="subscript"/>
          <w:lang w:val="uk-UA"/>
        </w:rPr>
        <w:t>опади</w:t>
      </w:r>
      <w:r w:rsidRPr="003279ED">
        <w:rPr>
          <w:sz w:val="28"/>
          <w:szCs w:val="28"/>
          <w:lang w:val="uk-UA"/>
        </w:rPr>
        <w:t>) враховується шляхом введення поправочного коефіцієнта k:</w:t>
      </w:r>
    </w:p>
    <w:p w:rsidR="002F742F" w:rsidRPr="003279ED" w:rsidRDefault="002F742F" w:rsidP="00D722BC">
      <w:pPr>
        <w:spacing w:line="360" w:lineRule="auto"/>
        <w:ind w:right="76" w:firstLine="720"/>
        <w:jc w:val="both"/>
        <w:rPr>
          <w:sz w:val="28"/>
          <w:szCs w:val="28"/>
          <w:lang w:val="uk-UA"/>
        </w:rPr>
      </w:pPr>
    </w:p>
    <w:p w:rsidR="002F742F" w:rsidRPr="003279ED" w:rsidRDefault="002F742F" w:rsidP="00D722BC">
      <w:pPr>
        <w:spacing w:line="360" w:lineRule="auto"/>
        <w:ind w:right="76" w:firstLine="720"/>
        <w:jc w:val="right"/>
        <w:rPr>
          <w:sz w:val="28"/>
          <w:szCs w:val="28"/>
          <w:lang w:val="uk-UA"/>
        </w:rPr>
      </w:pPr>
      <w:r w:rsidRPr="003279ED">
        <w:rPr>
          <w:position w:val="-14"/>
          <w:sz w:val="28"/>
          <w:szCs w:val="28"/>
          <w:lang w:val="uk-UA"/>
        </w:rPr>
        <w:object w:dxaOrig="1500" w:dyaOrig="400">
          <v:shape id="_x0000_i1029" type="#_x0000_t75" style="width:75pt;height:20.25pt" o:ole="">
            <v:imagedata r:id="rId13" o:title=""/>
          </v:shape>
          <o:OLEObject Type="Embed" ProgID="Equation.3" ShapeID="_x0000_i1029" DrawAspect="Content" ObjectID="_1620469245" r:id="rId14"/>
        </w:object>
      </w:r>
      <w:r w:rsidRPr="003279ED">
        <w:rPr>
          <w:sz w:val="28"/>
          <w:szCs w:val="28"/>
          <w:lang w:val="uk-UA"/>
        </w:rPr>
        <w:t xml:space="preserve">. </w:t>
      </w:r>
      <w:r w:rsidRPr="003279ED">
        <w:rPr>
          <w:sz w:val="28"/>
          <w:szCs w:val="28"/>
          <w:lang w:val="uk-UA"/>
        </w:rPr>
        <w:tab/>
      </w:r>
      <w:r w:rsidRPr="003279ED">
        <w:rPr>
          <w:sz w:val="28"/>
          <w:szCs w:val="28"/>
          <w:lang w:val="uk-UA"/>
        </w:rPr>
        <w:tab/>
      </w:r>
      <w:r w:rsidRPr="003279ED">
        <w:rPr>
          <w:sz w:val="28"/>
          <w:szCs w:val="28"/>
          <w:lang w:val="uk-UA"/>
        </w:rPr>
        <w:tab/>
      </w:r>
      <w:r w:rsidRPr="003279ED">
        <w:rPr>
          <w:sz w:val="28"/>
          <w:szCs w:val="28"/>
          <w:lang w:val="uk-UA"/>
        </w:rPr>
        <w:tab/>
      </w:r>
      <w:r w:rsidRPr="003279ED">
        <w:rPr>
          <w:sz w:val="28"/>
          <w:szCs w:val="28"/>
          <w:lang w:val="uk-UA"/>
        </w:rPr>
        <w:tab/>
        <w:t>(</w:t>
      </w:r>
      <w:r w:rsidR="000C3850">
        <w:rPr>
          <w:sz w:val="28"/>
          <w:szCs w:val="28"/>
          <w:lang w:val="uk-UA"/>
        </w:rPr>
        <w:t>4</w:t>
      </w:r>
      <w:r w:rsidRPr="003279ED">
        <w:rPr>
          <w:sz w:val="28"/>
          <w:szCs w:val="28"/>
          <w:lang w:val="uk-UA"/>
        </w:rPr>
        <w:t>)</w:t>
      </w:r>
    </w:p>
    <w:p w:rsidR="002F742F" w:rsidRPr="003279ED" w:rsidRDefault="002F742F" w:rsidP="00D722BC">
      <w:pPr>
        <w:spacing w:line="360" w:lineRule="auto"/>
        <w:ind w:right="76" w:firstLine="720"/>
        <w:jc w:val="both"/>
        <w:rPr>
          <w:sz w:val="28"/>
          <w:szCs w:val="28"/>
          <w:lang w:val="uk-UA"/>
        </w:rPr>
      </w:pPr>
    </w:p>
    <w:p w:rsidR="002F742F" w:rsidRPr="003279ED" w:rsidRDefault="002F742F" w:rsidP="00D722BC">
      <w:pPr>
        <w:spacing w:line="360" w:lineRule="auto"/>
        <w:ind w:right="76" w:firstLine="720"/>
        <w:jc w:val="both"/>
        <w:rPr>
          <w:sz w:val="28"/>
          <w:szCs w:val="28"/>
          <w:lang w:val="uk-UA"/>
        </w:rPr>
      </w:pPr>
      <w:r w:rsidRPr="003279ED">
        <w:rPr>
          <w:sz w:val="28"/>
          <w:szCs w:val="28"/>
          <w:lang w:val="uk-UA"/>
        </w:rPr>
        <w:t xml:space="preserve">Так як зона забруднення може мати довжина до </w:t>
      </w:r>
      <w:smartTag w:uri="urn:schemas-microsoft-com:office:smarttags" w:element="metricconverter">
        <w:smartTagPr>
          <w:attr w:name="ProductID" w:val="100 км"/>
        </w:smartTagPr>
        <w:r w:rsidRPr="003279ED">
          <w:rPr>
            <w:sz w:val="28"/>
            <w:szCs w:val="28"/>
            <w:lang w:val="uk-UA"/>
          </w:rPr>
          <w:t>100 км</w:t>
        </w:r>
      </w:smartTag>
      <w:r w:rsidRPr="003279ED">
        <w:rPr>
          <w:sz w:val="28"/>
          <w:szCs w:val="28"/>
          <w:lang w:val="uk-UA"/>
        </w:rPr>
        <w:t>, то опади можуть випадати не над всією зоною. Тому запропоновано розбити зону забруднення на три ділянки</w:t>
      </w:r>
      <w:r w:rsidR="000C3850">
        <w:rPr>
          <w:sz w:val="28"/>
          <w:szCs w:val="28"/>
          <w:lang w:val="uk-UA"/>
        </w:rPr>
        <w:t>, по області випадання опадів</w:t>
      </w:r>
      <w:r w:rsidRPr="003279ED">
        <w:rPr>
          <w:sz w:val="28"/>
          <w:szCs w:val="28"/>
          <w:lang w:val="uk-UA"/>
        </w:rPr>
        <w:t xml:space="preserve">. </w:t>
      </w:r>
    </w:p>
    <w:p w:rsidR="002F742F" w:rsidRPr="003279ED" w:rsidRDefault="002F742F" w:rsidP="00D722BC">
      <w:pPr>
        <w:spacing w:line="360" w:lineRule="auto"/>
        <w:ind w:right="76" w:firstLine="720"/>
        <w:jc w:val="both"/>
        <w:rPr>
          <w:sz w:val="28"/>
          <w:szCs w:val="28"/>
          <w:lang w:val="uk-UA"/>
        </w:rPr>
      </w:pPr>
      <w:r w:rsidRPr="003279ED">
        <w:rPr>
          <w:sz w:val="28"/>
          <w:szCs w:val="28"/>
          <w:lang w:val="uk-UA"/>
        </w:rPr>
        <w:t xml:space="preserve">Так як концентрація небезпечної речовини при віддаленні від осередку викиду знижується, то й поправочних коефіцієнтах різні по зонах. Опади можуть випадати й у декількох зонах (рис. </w:t>
      </w:r>
      <w:r w:rsidR="000C3850">
        <w:rPr>
          <w:sz w:val="28"/>
          <w:szCs w:val="28"/>
          <w:lang w:val="uk-UA"/>
        </w:rPr>
        <w:t>2</w:t>
      </w:r>
      <w:r w:rsidRPr="003279ED">
        <w:rPr>
          <w:sz w:val="28"/>
          <w:szCs w:val="28"/>
          <w:lang w:val="uk-UA"/>
        </w:rPr>
        <w:t>) одночасно, при цьому поправочні коефіцієнти складаються:</w:t>
      </w:r>
    </w:p>
    <w:p w:rsidR="002F742F" w:rsidRPr="003279ED" w:rsidRDefault="002F742F" w:rsidP="00D722BC">
      <w:pPr>
        <w:spacing w:line="360" w:lineRule="auto"/>
        <w:ind w:right="76" w:firstLine="720"/>
        <w:jc w:val="both"/>
        <w:rPr>
          <w:sz w:val="28"/>
          <w:szCs w:val="28"/>
          <w:lang w:val="uk-UA"/>
        </w:rPr>
      </w:pPr>
    </w:p>
    <w:p w:rsidR="002F742F" w:rsidRPr="003279ED" w:rsidRDefault="002F742F" w:rsidP="00D722BC">
      <w:pPr>
        <w:spacing w:line="360" w:lineRule="auto"/>
        <w:ind w:right="76" w:firstLine="720"/>
        <w:jc w:val="right"/>
        <w:rPr>
          <w:sz w:val="28"/>
          <w:szCs w:val="28"/>
          <w:lang w:val="uk-UA"/>
        </w:rPr>
      </w:pPr>
      <w:r w:rsidRPr="003279ED">
        <w:rPr>
          <w:position w:val="-28"/>
          <w:sz w:val="28"/>
          <w:szCs w:val="28"/>
          <w:lang w:val="uk-UA"/>
        </w:rPr>
        <w:object w:dxaOrig="1860" w:dyaOrig="720">
          <v:shape id="_x0000_i1030" type="#_x0000_t75" style="width:92.25pt;height:36.75pt" o:ole="">
            <v:imagedata r:id="rId15" o:title=""/>
          </v:shape>
          <o:OLEObject Type="Embed" ProgID="Equation.3" ShapeID="_x0000_i1030" DrawAspect="Content" ObjectID="_1620469246" r:id="rId16"/>
        </w:object>
      </w:r>
      <w:r w:rsidRPr="003279ED">
        <w:rPr>
          <w:sz w:val="28"/>
          <w:szCs w:val="28"/>
          <w:lang w:val="uk-UA"/>
        </w:rPr>
        <w:t xml:space="preserve">. </w:t>
      </w:r>
      <w:r w:rsidRPr="003279ED">
        <w:rPr>
          <w:sz w:val="28"/>
          <w:szCs w:val="28"/>
          <w:lang w:val="uk-UA"/>
        </w:rPr>
        <w:tab/>
      </w:r>
      <w:r w:rsidRPr="003279ED">
        <w:rPr>
          <w:sz w:val="28"/>
          <w:szCs w:val="28"/>
          <w:lang w:val="uk-UA"/>
        </w:rPr>
        <w:tab/>
      </w:r>
      <w:r w:rsidRPr="003279ED">
        <w:rPr>
          <w:sz w:val="28"/>
          <w:szCs w:val="28"/>
          <w:lang w:val="uk-UA"/>
        </w:rPr>
        <w:tab/>
      </w:r>
      <w:r w:rsidRPr="003279ED">
        <w:rPr>
          <w:sz w:val="28"/>
          <w:szCs w:val="28"/>
          <w:lang w:val="uk-UA"/>
        </w:rPr>
        <w:tab/>
      </w:r>
      <w:r w:rsidRPr="003279ED">
        <w:rPr>
          <w:sz w:val="28"/>
          <w:szCs w:val="28"/>
          <w:lang w:val="uk-UA"/>
        </w:rPr>
        <w:tab/>
        <w:t>(</w:t>
      </w:r>
      <w:r w:rsidR="000C3850">
        <w:rPr>
          <w:sz w:val="28"/>
          <w:szCs w:val="28"/>
          <w:lang w:val="uk-UA"/>
        </w:rPr>
        <w:t>5</w:t>
      </w:r>
      <w:r w:rsidRPr="003279ED">
        <w:rPr>
          <w:sz w:val="28"/>
          <w:szCs w:val="28"/>
          <w:lang w:val="uk-UA"/>
        </w:rPr>
        <w:t>)</w:t>
      </w:r>
    </w:p>
    <w:p w:rsidR="002F742F" w:rsidRPr="003279ED" w:rsidRDefault="002F742F" w:rsidP="00D722BC">
      <w:pPr>
        <w:spacing w:line="360" w:lineRule="auto"/>
        <w:ind w:right="76" w:firstLine="720"/>
        <w:jc w:val="both"/>
        <w:rPr>
          <w:sz w:val="28"/>
          <w:szCs w:val="28"/>
          <w:lang w:val="uk-UA"/>
        </w:rPr>
      </w:pPr>
    </w:p>
    <w:p w:rsidR="002F742F" w:rsidRPr="003279ED" w:rsidRDefault="002F742F" w:rsidP="00D722BC">
      <w:pPr>
        <w:spacing w:line="360" w:lineRule="auto"/>
        <w:ind w:right="76" w:firstLine="720"/>
        <w:jc w:val="both"/>
        <w:rPr>
          <w:sz w:val="28"/>
          <w:szCs w:val="28"/>
          <w:lang w:val="uk-UA"/>
        </w:rPr>
      </w:pPr>
      <w:r w:rsidRPr="003279ED">
        <w:rPr>
          <w:sz w:val="28"/>
          <w:szCs w:val="28"/>
          <w:lang w:val="uk-UA"/>
        </w:rPr>
        <w:t>Відповідно, при відсутності опадів над певною зоною, поправочний коефіцієнт для цієї зони дорівнює одиниці. Розбивка на зони дозволить врахувати нерівномірність опадів по зоні забруднення, не ускладнюючи при цьому методику прогнозування.</w:t>
      </w:r>
    </w:p>
    <w:p w:rsidR="002F742F" w:rsidRPr="003279ED" w:rsidRDefault="002F742F" w:rsidP="00D722BC">
      <w:pPr>
        <w:spacing w:line="360" w:lineRule="auto"/>
        <w:ind w:right="76" w:firstLine="720"/>
        <w:jc w:val="both"/>
        <w:rPr>
          <w:sz w:val="28"/>
          <w:szCs w:val="28"/>
          <w:lang w:val="uk-UA"/>
        </w:rPr>
      </w:pPr>
      <w:r w:rsidRPr="003279ED">
        <w:rPr>
          <w:sz w:val="28"/>
          <w:szCs w:val="28"/>
          <w:lang w:val="uk-UA"/>
        </w:rPr>
        <w:t>Поправочні коефіцієнти k</w:t>
      </w:r>
      <w:r w:rsidRPr="003279ED">
        <w:rPr>
          <w:sz w:val="28"/>
          <w:szCs w:val="28"/>
          <w:vertAlign w:val="subscript"/>
          <w:lang w:val="uk-UA"/>
        </w:rPr>
        <w:t>i</w:t>
      </w:r>
      <w:r w:rsidRPr="003279ED">
        <w:rPr>
          <w:sz w:val="28"/>
          <w:szCs w:val="28"/>
          <w:lang w:val="uk-UA"/>
        </w:rPr>
        <w:t xml:space="preserve"> розраховувалися зі співвідношення:</w:t>
      </w:r>
    </w:p>
    <w:p w:rsidR="002F742F" w:rsidRPr="003279ED" w:rsidRDefault="002F742F" w:rsidP="00D722BC">
      <w:pPr>
        <w:spacing w:line="360" w:lineRule="auto"/>
        <w:ind w:right="76" w:firstLine="720"/>
        <w:jc w:val="both"/>
        <w:rPr>
          <w:sz w:val="28"/>
          <w:szCs w:val="28"/>
          <w:lang w:val="uk-UA"/>
        </w:rPr>
      </w:pPr>
    </w:p>
    <w:p w:rsidR="002F742F" w:rsidRPr="003279ED" w:rsidRDefault="002F742F" w:rsidP="00D722BC">
      <w:pPr>
        <w:spacing w:line="360" w:lineRule="auto"/>
        <w:ind w:right="76" w:firstLine="720"/>
        <w:jc w:val="right"/>
        <w:rPr>
          <w:sz w:val="28"/>
          <w:szCs w:val="28"/>
          <w:lang w:val="uk-UA"/>
        </w:rPr>
      </w:pPr>
      <w:r w:rsidRPr="003279ED">
        <w:rPr>
          <w:position w:val="-26"/>
          <w:sz w:val="28"/>
          <w:szCs w:val="28"/>
          <w:lang w:val="uk-UA"/>
        </w:rPr>
        <w:object w:dxaOrig="1500" w:dyaOrig="740">
          <v:shape id="_x0000_i1031" type="#_x0000_t75" style="width:75pt;height:36.75pt" o:ole="">
            <v:imagedata r:id="rId17" o:title=""/>
          </v:shape>
          <o:OLEObject Type="Embed" ProgID="Equation.3" ShapeID="_x0000_i1031" DrawAspect="Content" ObjectID="_1620469247" r:id="rId18"/>
        </w:object>
      </w:r>
      <w:r w:rsidRPr="003279ED">
        <w:rPr>
          <w:sz w:val="28"/>
          <w:szCs w:val="28"/>
          <w:lang w:val="uk-UA"/>
        </w:rPr>
        <w:t xml:space="preserve">, </w:t>
      </w:r>
      <w:r w:rsidRPr="003279ED">
        <w:rPr>
          <w:sz w:val="28"/>
          <w:szCs w:val="28"/>
          <w:lang w:val="uk-UA"/>
        </w:rPr>
        <w:tab/>
      </w:r>
      <w:r w:rsidRPr="003279ED">
        <w:rPr>
          <w:sz w:val="28"/>
          <w:szCs w:val="28"/>
          <w:lang w:val="uk-UA"/>
        </w:rPr>
        <w:tab/>
      </w:r>
      <w:r w:rsidRPr="003279ED">
        <w:rPr>
          <w:sz w:val="28"/>
          <w:szCs w:val="28"/>
          <w:lang w:val="uk-UA"/>
        </w:rPr>
        <w:tab/>
      </w:r>
      <w:r w:rsidRPr="003279ED">
        <w:rPr>
          <w:sz w:val="28"/>
          <w:szCs w:val="28"/>
          <w:lang w:val="uk-UA"/>
        </w:rPr>
        <w:tab/>
      </w:r>
      <w:r w:rsidRPr="003279ED">
        <w:rPr>
          <w:sz w:val="28"/>
          <w:szCs w:val="28"/>
          <w:lang w:val="uk-UA"/>
        </w:rPr>
        <w:tab/>
        <w:t>(</w:t>
      </w:r>
      <w:r w:rsidR="000C3850">
        <w:rPr>
          <w:sz w:val="28"/>
          <w:szCs w:val="28"/>
          <w:lang w:val="uk-UA"/>
        </w:rPr>
        <w:t>6</w:t>
      </w:r>
      <w:r w:rsidRPr="003279ED">
        <w:rPr>
          <w:sz w:val="28"/>
          <w:szCs w:val="28"/>
          <w:lang w:val="uk-UA"/>
        </w:rPr>
        <w:t>)</w:t>
      </w:r>
    </w:p>
    <w:p w:rsidR="002F742F" w:rsidRPr="003279ED" w:rsidRDefault="002F742F" w:rsidP="00D722BC">
      <w:pPr>
        <w:spacing w:line="360" w:lineRule="auto"/>
        <w:ind w:right="76"/>
        <w:jc w:val="both"/>
        <w:rPr>
          <w:sz w:val="28"/>
          <w:szCs w:val="28"/>
          <w:lang w:val="uk-UA"/>
        </w:rPr>
      </w:pPr>
      <w:r w:rsidRPr="003279ED">
        <w:rPr>
          <w:sz w:val="28"/>
          <w:szCs w:val="28"/>
          <w:lang w:val="uk-UA"/>
        </w:rPr>
        <w:t xml:space="preserve">де </w:t>
      </w:r>
      <w:r w:rsidRPr="003279ED">
        <w:rPr>
          <w:position w:val="-16"/>
          <w:lang w:val="uk-UA"/>
        </w:rPr>
        <w:object w:dxaOrig="900" w:dyaOrig="420">
          <v:shape id="_x0000_i1032" type="#_x0000_t75" style="width:44.25pt;height:20.25pt" o:ole="">
            <v:imagedata r:id="rId19" o:title=""/>
          </v:shape>
          <o:OLEObject Type="Embed" ProgID="Equation.3" ShapeID="_x0000_i1032" DrawAspect="Content" ObjectID="_1620469248" r:id="rId20"/>
        </w:object>
      </w:r>
      <w:r w:rsidRPr="003279ED">
        <w:rPr>
          <w:sz w:val="28"/>
          <w:szCs w:val="28"/>
          <w:lang w:val="uk-UA"/>
        </w:rPr>
        <w:t>–</w:t>
      </w:r>
      <w:r w:rsidR="00D1455E" w:rsidRPr="00D1455E">
        <w:rPr>
          <w:sz w:val="28"/>
          <w:szCs w:val="28"/>
        </w:rPr>
        <w:t xml:space="preserve"> </w:t>
      </w:r>
      <w:r w:rsidRPr="003279ED">
        <w:rPr>
          <w:sz w:val="28"/>
          <w:szCs w:val="28"/>
          <w:lang w:val="uk-UA"/>
        </w:rPr>
        <w:t>глибини зони забруднення при випаданні опадів над і-тою зоною, розрахована з використанням моделей динаміки осадження забруднень опадами.</w:t>
      </w:r>
    </w:p>
    <w:p w:rsidR="002F742F" w:rsidRPr="003279ED" w:rsidRDefault="002F742F" w:rsidP="00D722BC">
      <w:pPr>
        <w:spacing w:line="360" w:lineRule="auto"/>
        <w:ind w:right="76" w:firstLine="720"/>
        <w:jc w:val="both"/>
        <w:rPr>
          <w:sz w:val="28"/>
          <w:szCs w:val="28"/>
          <w:lang w:val="uk-UA"/>
        </w:rPr>
      </w:pPr>
      <w:r w:rsidRPr="003279ED">
        <w:rPr>
          <w:sz w:val="28"/>
          <w:szCs w:val="28"/>
          <w:lang w:val="uk-UA"/>
        </w:rPr>
        <w:lastRenderedPageBreak/>
        <w:t xml:space="preserve">Глибина зони визначається відстанню від джерела викиду до точці, у якій </w:t>
      </w:r>
      <w:r w:rsidR="00785D6C">
        <w:rPr>
          <w:sz w:val="28"/>
          <w:szCs w:val="28"/>
          <w:lang w:val="uk-UA"/>
        </w:rPr>
        <w:t xml:space="preserve">сумарний рівень внутрішнього та зовнішнього опромінення досягає </w:t>
      </w:r>
      <w:r w:rsidR="00FB3425">
        <w:rPr>
          <w:sz w:val="28"/>
          <w:szCs w:val="28"/>
          <w:lang w:val="uk-UA"/>
        </w:rPr>
        <w:t>граничних показників по санітарно-епідеміологічним нормам</w:t>
      </w:r>
      <w:r w:rsidR="002F26BE">
        <w:rPr>
          <w:sz w:val="28"/>
          <w:szCs w:val="28"/>
          <w:lang w:val="uk-UA"/>
        </w:rPr>
        <w:t xml:space="preserve"> </w:t>
      </w:r>
      <w:r w:rsidR="00785D6C" w:rsidRPr="00785D6C">
        <w:rPr>
          <w:sz w:val="28"/>
          <w:szCs w:val="28"/>
          <w:lang w:val="uk-UA"/>
        </w:rPr>
        <w:t>[</w:t>
      </w:r>
      <w:r w:rsidR="002F26BE">
        <w:rPr>
          <w:sz w:val="28"/>
          <w:szCs w:val="28"/>
          <w:lang w:val="uk-UA"/>
        </w:rPr>
        <w:t>22</w:t>
      </w:r>
      <w:r w:rsidR="00785D6C" w:rsidRPr="00785D6C">
        <w:rPr>
          <w:sz w:val="28"/>
          <w:szCs w:val="28"/>
          <w:lang w:val="uk-UA"/>
        </w:rPr>
        <w:t>]</w:t>
      </w:r>
      <w:r w:rsidRPr="003279ED">
        <w:rPr>
          <w:sz w:val="28"/>
          <w:szCs w:val="28"/>
          <w:lang w:val="uk-UA"/>
        </w:rPr>
        <w:t xml:space="preserve">. </w:t>
      </w:r>
      <w:r w:rsidR="00FB3425">
        <w:rPr>
          <w:sz w:val="28"/>
          <w:szCs w:val="28"/>
          <w:lang w:val="uk-UA"/>
        </w:rPr>
        <w:t xml:space="preserve">Приймаючи припущення, що активність радіоактивних часток </w:t>
      </w:r>
      <w:r w:rsidR="008245C4">
        <w:rPr>
          <w:sz w:val="28"/>
          <w:szCs w:val="28"/>
          <w:lang w:val="uk-UA"/>
        </w:rPr>
        <w:t>має нормальний логарифмічний розподіл</w:t>
      </w:r>
      <w:r w:rsidR="00FB3425">
        <w:rPr>
          <w:sz w:val="28"/>
          <w:szCs w:val="28"/>
          <w:lang w:val="uk-UA"/>
        </w:rPr>
        <w:t>, загальні інтенсивність радіоактивного випромін</w:t>
      </w:r>
      <w:r w:rsidR="002044DA">
        <w:rPr>
          <w:sz w:val="28"/>
          <w:szCs w:val="28"/>
          <w:lang w:val="uk-UA"/>
        </w:rPr>
        <w:t>юва</w:t>
      </w:r>
      <w:r w:rsidR="00FB3425">
        <w:rPr>
          <w:sz w:val="28"/>
          <w:szCs w:val="28"/>
          <w:lang w:val="uk-UA"/>
        </w:rPr>
        <w:t>ння в точці буде визначатись концентрацією радіоактивн</w:t>
      </w:r>
      <w:r w:rsidR="002044DA">
        <w:rPr>
          <w:sz w:val="28"/>
          <w:szCs w:val="28"/>
          <w:lang w:val="uk-UA"/>
        </w:rPr>
        <w:t>и</w:t>
      </w:r>
      <w:r w:rsidR="00FB3425">
        <w:rPr>
          <w:sz w:val="28"/>
          <w:szCs w:val="28"/>
          <w:lang w:val="uk-UA"/>
        </w:rPr>
        <w:t>х ч</w:t>
      </w:r>
      <w:r w:rsidR="002044DA">
        <w:rPr>
          <w:sz w:val="28"/>
          <w:szCs w:val="28"/>
          <w:lang w:val="uk-UA"/>
        </w:rPr>
        <w:t>а</w:t>
      </w:r>
      <w:r w:rsidR="00FB3425">
        <w:rPr>
          <w:sz w:val="28"/>
          <w:szCs w:val="28"/>
          <w:lang w:val="uk-UA"/>
        </w:rPr>
        <w:t xml:space="preserve">сток. </w:t>
      </w:r>
      <w:r w:rsidRPr="003279ED">
        <w:rPr>
          <w:sz w:val="28"/>
          <w:szCs w:val="28"/>
          <w:lang w:val="uk-UA"/>
        </w:rPr>
        <w:t>Відповідно нам необхідно знайти розподіл концентрації небезпечної речовини по напрямку вітру (С</w:t>
      </w:r>
      <w:r w:rsidR="002044DA">
        <w:rPr>
          <w:sz w:val="28"/>
          <w:szCs w:val="28"/>
          <w:vertAlign w:val="subscript"/>
          <w:lang w:val="en-US"/>
        </w:rPr>
        <w:t>r</w:t>
      </w:r>
      <w:r w:rsidRPr="003279ED">
        <w:rPr>
          <w:sz w:val="28"/>
          <w:szCs w:val="28"/>
          <w:lang w:val="uk-UA"/>
        </w:rPr>
        <w:t>(х)) із граничною умовою:</w:t>
      </w:r>
    </w:p>
    <w:p w:rsidR="002F742F" w:rsidRPr="003279ED" w:rsidRDefault="002F742F" w:rsidP="00D722BC">
      <w:pPr>
        <w:spacing w:line="360" w:lineRule="auto"/>
        <w:ind w:right="76" w:firstLine="720"/>
        <w:jc w:val="both"/>
        <w:rPr>
          <w:sz w:val="28"/>
          <w:szCs w:val="28"/>
          <w:lang w:val="uk-UA"/>
        </w:rPr>
      </w:pPr>
    </w:p>
    <w:p w:rsidR="002F742F" w:rsidRPr="003279ED" w:rsidRDefault="002F742F" w:rsidP="007A20BA">
      <w:pPr>
        <w:spacing w:line="360" w:lineRule="auto"/>
        <w:ind w:right="76" w:firstLine="720"/>
        <w:jc w:val="center"/>
        <w:rPr>
          <w:sz w:val="28"/>
          <w:szCs w:val="28"/>
          <w:lang w:val="uk-UA"/>
        </w:rPr>
      </w:pPr>
      <w:r w:rsidRPr="003279ED">
        <w:rPr>
          <w:sz w:val="28"/>
          <w:szCs w:val="28"/>
          <w:lang w:val="uk-UA"/>
        </w:rPr>
        <w:t>х = Г, С</w:t>
      </w:r>
      <w:r w:rsidR="002044DA">
        <w:rPr>
          <w:sz w:val="28"/>
          <w:szCs w:val="28"/>
          <w:vertAlign w:val="subscript"/>
          <w:lang w:val="en-US"/>
        </w:rPr>
        <w:t>r</w:t>
      </w:r>
      <w:r w:rsidRPr="003279ED">
        <w:rPr>
          <w:sz w:val="28"/>
          <w:szCs w:val="28"/>
          <w:lang w:val="uk-UA"/>
        </w:rPr>
        <w:t>(Г) = С</w:t>
      </w:r>
      <w:r w:rsidR="00785D6C">
        <w:rPr>
          <w:sz w:val="28"/>
          <w:szCs w:val="28"/>
          <w:vertAlign w:val="subscript"/>
          <w:lang w:val="en-US"/>
        </w:rPr>
        <w:t>norm</w:t>
      </w:r>
      <w:r w:rsidRPr="003279ED">
        <w:rPr>
          <w:sz w:val="28"/>
          <w:szCs w:val="28"/>
          <w:lang w:val="uk-UA"/>
        </w:rPr>
        <w:t>.</w:t>
      </w:r>
    </w:p>
    <w:p w:rsidR="002F742F" w:rsidRPr="003279ED" w:rsidRDefault="002F742F" w:rsidP="00D722BC">
      <w:pPr>
        <w:spacing w:line="360" w:lineRule="auto"/>
        <w:ind w:right="76" w:firstLine="720"/>
        <w:jc w:val="both"/>
        <w:rPr>
          <w:sz w:val="28"/>
          <w:szCs w:val="28"/>
          <w:lang w:val="uk-UA"/>
        </w:rPr>
      </w:pPr>
    </w:p>
    <w:p w:rsidR="002F742F" w:rsidRPr="00F1704E" w:rsidRDefault="00F1704E" w:rsidP="00D722BC">
      <w:pPr>
        <w:spacing w:line="360" w:lineRule="auto"/>
        <w:ind w:firstLine="708"/>
        <w:jc w:val="both"/>
        <w:rPr>
          <w:sz w:val="28"/>
          <w:szCs w:val="28"/>
          <w:lang w:val="uk-UA"/>
        </w:rPr>
      </w:pPr>
      <w:r>
        <w:rPr>
          <w:sz w:val="28"/>
          <w:szCs w:val="28"/>
          <w:lang w:val="uk-UA"/>
        </w:rPr>
        <w:t>Описання руху дисперсних часток сферичної форми у найпростішому випадку здійснюється з використанням формули Стокса:</w:t>
      </w:r>
    </w:p>
    <w:p w:rsidR="000D2FDD" w:rsidRPr="00F56F55" w:rsidRDefault="000D2FDD" w:rsidP="00D722BC">
      <w:pPr>
        <w:pStyle w:val="af5"/>
        <w:spacing w:line="360" w:lineRule="auto"/>
        <w:ind w:firstLine="709"/>
        <w:rPr>
          <w:szCs w:val="28"/>
        </w:rPr>
      </w:pPr>
    </w:p>
    <w:p w:rsidR="000D2FDD" w:rsidRPr="00F56F55" w:rsidRDefault="000D2FDD" w:rsidP="00D722BC">
      <w:pPr>
        <w:pStyle w:val="af5"/>
        <w:spacing w:line="360" w:lineRule="auto"/>
        <w:ind w:firstLine="0"/>
        <w:jc w:val="right"/>
        <w:rPr>
          <w:szCs w:val="28"/>
        </w:rPr>
      </w:pPr>
      <w:r w:rsidRPr="009E41D6">
        <w:rPr>
          <w:position w:val="-12"/>
          <w:szCs w:val="28"/>
        </w:rPr>
        <w:object w:dxaOrig="200" w:dyaOrig="380">
          <v:shape id="_x0000_i1033" type="#_x0000_t75" style="width:9.75pt;height:18.75pt" o:ole="">
            <v:imagedata r:id="rId21" o:title=""/>
          </v:shape>
          <o:OLEObject Type="Embed" ProgID="Equation.3" ShapeID="_x0000_i1033" DrawAspect="Content" ObjectID="_1620469249" r:id="rId22"/>
        </w:object>
      </w:r>
      <w:r w:rsidRPr="009E41D6">
        <w:rPr>
          <w:position w:val="-34"/>
          <w:szCs w:val="28"/>
        </w:rPr>
        <w:object w:dxaOrig="6960" w:dyaOrig="800">
          <v:shape id="_x0000_i1034" type="#_x0000_t75" style="width:346.5pt;height:39.75pt" o:ole="" fillcolor="window">
            <v:imagedata r:id="rId23" o:title=""/>
          </v:shape>
          <o:OLEObject Type="Embed" ProgID="Equation.3" ShapeID="_x0000_i1034" DrawAspect="Content" ObjectID="_1620469250" r:id="rId24"/>
        </w:object>
      </w:r>
      <w:r w:rsidRPr="009E41D6">
        <w:rPr>
          <w:szCs w:val="28"/>
        </w:rPr>
        <w:t>,</w:t>
      </w:r>
      <w:r w:rsidRPr="009E41D6">
        <w:rPr>
          <w:szCs w:val="28"/>
        </w:rPr>
        <w:tab/>
        <w:t>(</w:t>
      </w:r>
      <w:r w:rsidRPr="001A7C98">
        <w:rPr>
          <w:szCs w:val="28"/>
        </w:rPr>
        <w:t>7</w:t>
      </w:r>
      <w:r w:rsidRPr="009E41D6">
        <w:rPr>
          <w:szCs w:val="28"/>
        </w:rPr>
        <w:t>)</w:t>
      </w:r>
    </w:p>
    <w:p w:rsidR="000D2FDD" w:rsidRPr="00F56F55" w:rsidRDefault="000D2FDD" w:rsidP="00D722BC">
      <w:pPr>
        <w:pStyle w:val="af5"/>
        <w:spacing w:line="360" w:lineRule="auto"/>
        <w:ind w:firstLine="0"/>
        <w:jc w:val="right"/>
        <w:rPr>
          <w:szCs w:val="28"/>
        </w:rPr>
      </w:pPr>
    </w:p>
    <w:p w:rsidR="000D2FDD" w:rsidRDefault="000D2FDD" w:rsidP="00D722BC">
      <w:pPr>
        <w:spacing w:line="360" w:lineRule="auto"/>
        <w:ind w:right="76" w:firstLine="720"/>
        <w:jc w:val="both"/>
        <w:rPr>
          <w:sz w:val="28"/>
          <w:szCs w:val="28"/>
          <w:lang w:val="uk-UA"/>
        </w:rPr>
      </w:pPr>
      <w:r w:rsidRPr="000D2FDD">
        <w:rPr>
          <w:sz w:val="28"/>
          <w:szCs w:val="28"/>
          <w:lang w:val="uk-UA"/>
        </w:rPr>
        <w:t xml:space="preserve">де </w:t>
      </w:r>
      <w:r w:rsidRPr="000D2FDD">
        <w:rPr>
          <w:position w:val="-12"/>
          <w:sz w:val="28"/>
          <w:szCs w:val="28"/>
          <w:lang w:val="uk-UA"/>
        </w:rPr>
        <w:object w:dxaOrig="400" w:dyaOrig="380">
          <v:shape id="_x0000_i1035" type="#_x0000_t75" style="width:18.75pt;height:18.75pt" o:ole="">
            <v:imagedata r:id="rId25" o:title=""/>
          </v:shape>
          <o:OLEObject Type="Embed" ProgID="Equation.3" ShapeID="_x0000_i1035" DrawAspect="Content" ObjectID="_1620469251" r:id="rId26"/>
        </w:object>
      </w:r>
      <w:r w:rsidRPr="000D2FDD">
        <w:rPr>
          <w:sz w:val="28"/>
          <w:szCs w:val="28"/>
          <w:lang w:val="uk-UA"/>
        </w:rPr>
        <w:t xml:space="preserve">, </w:t>
      </w:r>
      <w:r w:rsidRPr="000D2FDD">
        <w:rPr>
          <w:position w:val="-12"/>
          <w:sz w:val="28"/>
          <w:szCs w:val="28"/>
          <w:lang w:val="uk-UA"/>
        </w:rPr>
        <w:object w:dxaOrig="400" w:dyaOrig="380">
          <v:shape id="_x0000_i1036" type="#_x0000_t75" style="width:18.75pt;height:18.75pt" o:ole="">
            <v:imagedata r:id="rId27" o:title=""/>
          </v:shape>
          <o:OLEObject Type="Embed" ProgID="Equation.3" ShapeID="_x0000_i1036" DrawAspect="Content" ObjectID="_1620469252" r:id="rId28"/>
        </w:object>
      </w:r>
      <w:r w:rsidRPr="000D2FDD">
        <w:rPr>
          <w:sz w:val="28"/>
          <w:szCs w:val="28"/>
          <w:lang w:val="uk-UA"/>
        </w:rPr>
        <w:t xml:space="preserve"> – швидкість </w:t>
      </w:r>
      <w:r>
        <w:rPr>
          <w:sz w:val="28"/>
          <w:szCs w:val="28"/>
          <w:lang w:val="uk-UA"/>
        </w:rPr>
        <w:t>дисперсної радіоактивної частинки</w:t>
      </w:r>
      <w:r w:rsidRPr="000D2FDD">
        <w:rPr>
          <w:sz w:val="28"/>
          <w:szCs w:val="28"/>
          <w:lang w:val="uk-UA"/>
        </w:rPr>
        <w:t xml:space="preserve"> та повітря; ρ</w:t>
      </w:r>
      <w:r w:rsidRPr="000D2FDD">
        <w:rPr>
          <w:sz w:val="28"/>
          <w:szCs w:val="28"/>
          <w:vertAlign w:val="subscript"/>
          <w:lang w:val="uk-UA"/>
        </w:rPr>
        <w:t>а</w:t>
      </w:r>
      <w:r>
        <w:rPr>
          <w:sz w:val="28"/>
          <w:szCs w:val="28"/>
          <w:lang w:val="uk-UA"/>
        </w:rPr>
        <w:t> </w:t>
      </w:r>
      <w:r w:rsidRPr="000D2FDD">
        <w:rPr>
          <w:sz w:val="28"/>
          <w:szCs w:val="28"/>
          <w:lang w:val="uk-UA"/>
        </w:rPr>
        <w:t>– густина повітря; ν</w:t>
      </w:r>
      <w:r w:rsidRPr="000D2FDD">
        <w:rPr>
          <w:sz w:val="28"/>
          <w:szCs w:val="28"/>
          <w:vertAlign w:val="subscript"/>
          <w:lang w:val="uk-UA"/>
        </w:rPr>
        <w:t>а</w:t>
      </w:r>
      <w:r w:rsidRPr="000D2FDD">
        <w:rPr>
          <w:sz w:val="28"/>
          <w:szCs w:val="28"/>
          <w:lang w:val="uk-UA"/>
        </w:rPr>
        <w:t xml:space="preserve"> – коефіцієнт кінематичної в'язкості повітря; g – прискорення вільного падіння; С</w:t>
      </w:r>
      <w:r w:rsidRPr="000D2FDD">
        <w:rPr>
          <w:sz w:val="28"/>
          <w:szCs w:val="28"/>
          <w:vertAlign w:val="subscript"/>
          <w:lang w:val="uk-UA"/>
        </w:rPr>
        <w:t>f</w:t>
      </w:r>
      <w:r w:rsidRPr="000D2FDD">
        <w:rPr>
          <w:sz w:val="28"/>
          <w:szCs w:val="28"/>
          <w:lang w:val="uk-UA"/>
        </w:rPr>
        <w:t xml:space="preserve"> – коефіцієнт форми (для </w:t>
      </w:r>
      <w:r>
        <w:rPr>
          <w:sz w:val="28"/>
          <w:szCs w:val="28"/>
          <w:lang w:val="uk-UA"/>
        </w:rPr>
        <w:t>частинок</w:t>
      </w:r>
      <w:r w:rsidRPr="000D2FDD">
        <w:rPr>
          <w:sz w:val="28"/>
          <w:szCs w:val="28"/>
          <w:lang w:val="uk-UA"/>
        </w:rPr>
        <w:t xml:space="preserve"> сферичної форми С</w:t>
      </w:r>
      <w:r w:rsidRPr="000D2FDD">
        <w:rPr>
          <w:sz w:val="28"/>
          <w:szCs w:val="28"/>
          <w:vertAlign w:val="subscript"/>
          <w:lang w:val="uk-UA"/>
        </w:rPr>
        <w:t>f</w:t>
      </w:r>
      <w:r w:rsidRPr="000D2FDD">
        <w:rPr>
          <w:sz w:val="28"/>
          <w:szCs w:val="28"/>
          <w:lang w:val="uk-UA"/>
        </w:rPr>
        <w:t xml:space="preserve"> = 0,47); </w:t>
      </w:r>
      <w:r>
        <w:rPr>
          <w:sz w:val="28"/>
          <w:szCs w:val="28"/>
          <w:lang w:val="en-US"/>
        </w:rPr>
        <w:t>m</w:t>
      </w:r>
      <w:r>
        <w:rPr>
          <w:sz w:val="28"/>
          <w:szCs w:val="28"/>
          <w:vertAlign w:val="subscript"/>
          <w:lang w:val="en-US"/>
        </w:rPr>
        <w:t>d</w:t>
      </w:r>
      <w:r w:rsidRPr="000D2FDD">
        <w:rPr>
          <w:sz w:val="28"/>
          <w:szCs w:val="28"/>
          <w:lang w:val="uk-UA"/>
        </w:rPr>
        <w:t xml:space="preserve"> – маса </w:t>
      </w:r>
      <w:r>
        <w:rPr>
          <w:sz w:val="28"/>
          <w:szCs w:val="28"/>
          <w:lang w:val="uk-UA"/>
        </w:rPr>
        <w:t>дисперсної радіоактивної частинки</w:t>
      </w:r>
      <w:r w:rsidRPr="000D2FDD">
        <w:rPr>
          <w:sz w:val="28"/>
          <w:szCs w:val="28"/>
          <w:lang w:val="uk-UA"/>
        </w:rPr>
        <w:t>.</w:t>
      </w:r>
    </w:p>
    <w:p w:rsidR="00095810" w:rsidRDefault="00095810" w:rsidP="00D722BC">
      <w:pPr>
        <w:spacing w:line="360" w:lineRule="auto"/>
        <w:ind w:right="76" w:firstLine="720"/>
        <w:jc w:val="both"/>
        <w:rPr>
          <w:sz w:val="28"/>
          <w:szCs w:val="28"/>
          <w:lang w:val="uk-UA"/>
        </w:rPr>
      </w:pPr>
      <w:r>
        <w:rPr>
          <w:sz w:val="28"/>
          <w:szCs w:val="28"/>
          <w:lang w:val="uk-UA"/>
        </w:rPr>
        <w:t xml:space="preserve">При випадінні атмосферних опадів над зоною викиду радіоактивної хмари відбувається осадження небезпечних речовин з атмосфери за рахунок їх сорбції на поверхні краплі. </w:t>
      </w:r>
      <w:r w:rsidR="00E60961">
        <w:rPr>
          <w:sz w:val="28"/>
          <w:szCs w:val="28"/>
          <w:lang w:val="uk-UA"/>
        </w:rPr>
        <w:t xml:space="preserve">При цьому осадження відбувається за механізмом гравітаційної коагуляції. </w:t>
      </w:r>
      <w:r w:rsidR="00E60961" w:rsidRPr="002A6036">
        <w:rPr>
          <w:sz w:val="28"/>
          <w:szCs w:val="28"/>
          <w:lang w:val="uk-UA"/>
        </w:rPr>
        <w:t>Сутність механізму гравітаційної коагуляції полягає у захопленні великою краплею дощу при падінні дрібних дисперсних часток. Дрібні аерозольні частки з радіусом r</w:t>
      </w:r>
      <w:r w:rsidR="00E60961">
        <w:rPr>
          <w:sz w:val="28"/>
          <w:szCs w:val="28"/>
          <w:vertAlign w:val="subscript"/>
          <w:lang w:val="en-US"/>
        </w:rPr>
        <w:t>d</w:t>
      </w:r>
      <w:r w:rsidR="00E60961" w:rsidRPr="002A6036">
        <w:rPr>
          <w:sz w:val="28"/>
          <w:szCs w:val="28"/>
          <w:lang w:val="uk-UA"/>
        </w:rPr>
        <w:t xml:space="preserve"> і концентрацією С</w:t>
      </w:r>
      <w:r w:rsidR="00E60961">
        <w:rPr>
          <w:sz w:val="28"/>
          <w:szCs w:val="28"/>
          <w:vertAlign w:val="subscript"/>
          <w:lang w:val="en-US"/>
        </w:rPr>
        <w:t>d</w:t>
      </w:r>
      <w:r w:rsidR="00E60961" w:rsidRPr="002A6036">
        <w:rPr>
          <w:sz w:val="28"/>
          <w:szCs w:val="28"/>
          <w:lang w:val="uk-UA"/>
        </w:rPr>
        <w:t xml:space="preserve"> під дією повітряних потоків витають у повітрі. Під дією сил тяжіння краплі опадів розміром r</w:t>
      </w:r>
      <w:r w:rsidR="00E60961">
        <w:rPr>
          <w:sz w:val="28"/>
          <w:szCs w:val="28"/>
          <w:vertAlign w:val="subscript"/>
          <w:lang w:val="en-US"/>
        </w:rPr>
        <w:t>r</w:t>
      </w:r>
      <w:r w:rsidR="00E60961" w:rsidRPr="002A6036">
        <w:rPr>
          <w:sz w:val="28"/>
          <w:szCs w:val="28"/>
          <w:lang w:val="uk-UA"/>
        </w:rPr>
        <w:t xml:space="preserve"> рухаються вниз із деякою швидкістю V</w:t>
      </w:r>
      <w:r w:rsidR="00E60961">
        <w:rPr>
          <w:sz w:val="28"/>
          <w:szCs w:val="28"/>
          <w:vertAlign w:val="subscript"/>
          <w:lang w:val="en-US"/>
        </w:rPr>
        <w:t>r</w:t>
      </w:r>
      <w:r w:rsidR="00E60961" w:rsidRPr="002A6036">
        <w:rPr>
          <w:sz w:val="28"/>
          <w:szCs w:val="28"/>
          <w:lang w:val="uk-UA"/>
        </w:rPr>
        <w:t xml:space="preserve">. При падінні великої краплі її обтікає </w:t>
      </w:r>
      <w:r w:rsidR="00E60961" w:rsidRPr="002A6036">
        <w:rPr>
          <w:sz w:val="28"/>
          <w:szCs w:val="28"/>
          <w:lang w:val="uk-UA"/>
        </w:rPr>
        <w:lastRenderedPageBreak/>
        <w:t>потік повітря, що захоплює за собою дрібні аерозольні частки. Однак оскільки аерозольні частки володіють відмінної від нуля масою, на них діють інерційні сили, що прагнуть зберегти прямолінійну траєкторію. Імовірність зіткнення великої краплі із дрібною (коефіцієнт захоплення К</w:t>
      </w:r>
      <w:r w:rsidR="00E60961" w:rsidRPr="002A6036">
        <w:rPr>
          <w:sz w:val="28"/>
          <w:szCs w:val="28"/>
          <w:vertAlign w:val="subscript"/>
          <w:lang w:val="uk-UA"/>
        </w:rPr>
        <w:t>g</w:t>
      </w:r>
      <w:r w:rsidR="00E60961" w:rsidRPr="002A6036">
        <w:rPr>
          <w:sz w:val="28"/>
          <w:szCs w:val="28"/>
          <w:lang w:val="uk-UA"/>
        </w:rPr>
        <w:t>) залежить від їх взаємних розмірів, в'язкості середов</w:t>
      </w:r>
      <w:r w:rsidR="0062246A">
        <w:rPr>
          <w:sz w:val="28"/>
          <w:szCs w:val="28"/>
          <w:lang w:val="uk-UA"/>
        </w:rPr>
        <w:t>ища (η) та швидкості руху</w:t>
      </w:r>
      <w:r w:rsidR="00E60961" w:rsidRPr="002A6036">
        <w:rPr>
          <w:sz w:val="28"/>
          <w:szCs w:val="28"/>
          <w:lang w:val="uk-UA"/>
        </w:rPr>
        <w:t>.</w:t>
      </w:r>
    </w:p>
    <w:p w:rsidR="00E60961" w:rsidRDefault="00E60961" w:rsidP="00D722BC">
      <w:pPr>
        <w:spacing w:line="360" w:lineRule="auto"/>
        <w:ind w:right="76" w:firstLine="720"/>
        <w:jc w:val="both"/>
        <w:rPr>
          <w:sz w:val="28"/>
          <w:szCs w:val="28"/>
          <w:lang w:val="uk-UA"/>
        </w:rPr>
      </w:pPr>
      <w:r>
        <w:rPr>
          <w:sz w:val="28"/>
          <w:szCs w:val="28"/>
          <w:lang w:val="uk-UA"/>
        </w:rPr>
        <w:t xml:space="preserve">При осадження дисперсних часток опадами за механізмом гравітаційної коагуляції швидкість процесу визначається рівнянням </w:t>
      </w:r>
      <w:r w:rsidRPr="00785D6C">
        <w:rPr>
          <w:sz w:val="28"/>
          <w:szCs w:val="28"/>
          <w:lang w:val="uk-UA"/>
        </w:rPr>
        <w:t>[</w:t>
      </w:r>
      <w:r w:rsidR="00EE4ED4">
        <w:rPr>
          <w:sz w:val="28"/>
          <w:szCs w:val="28"/>
          <w:lang w:val="uk-UA"/>
        </w:rPr>
        <w:t>2</w:t>
      </w:r>
      <w:r w:rsidR="002F26BE">
        <w:rPr>
          <w:sz w:val="28"/>
          <w:szCs w:val="28"/>
          <w:lang w:val="uk-UA"/>
        </w:rPr>
        <w:t>3</w:t>
      </w:r>
      <w:r w:rsidRPr="00785D6C">
        <w:rPr>
          <w:sz w:val="28"/>
          <w:szCs w:val="28"/>
          <w:lang w:val="uk-UA"/>
        </w:rPr>
        <w:t>]</w:t>
      </w:r>
      <w:r>
        <w:rPr>
          <w:sz w:val="28"/>
          <w:szCs w:val="28"/>
          <w:lang w:val="uk-UA"/>
        </w:rPr>
        <w:t>:</w:t>
      </w:r>
    </w:p>
    <w:p w:rsidR="00E60961" w:rsidRDefault="00E60961" w:rsidP="00D722BC">
      <w:pPr>
        <w:spacing w:line="360" w:lineRule="auto"/>
        <w:ind w:right="76" w:firstLine="720"/>
        <w:jc w:val="both"/>
        <w:rPr>
          <w:sz w:val="28"/>
          <w:szCs w:val="28"/>
          <w:lang w:val="uk-UA"/>
        </w:rPr>
      </w:pPr>
    </w:p>
    <w:p w:rsidR="00E60961" w:rsidRDefault="00E60961" w:rsidP="00D722BC">
      <w:pPr>
        <w:spacing w:line="360" w:lineRule="auto"/>
        <w:ind w:right="76" w:firstLine="720"/>
        <w:jc w:val="right"/>
        <w:rPr>
          <w:sz w:val="28"/>
          <w:szCs w:val="28"/>
          <w:lang w:val="uk-UA"/>
        </w:rPr>
      </w:pPr>
      <w:r w:rsidRPr="007D6BD7">
        <w:rPr>
          <w:position w:val="-38"/>
          <w:sz w:val="28"/>
          <w:szCs w:val="28"/>
          <w:lang w:val="uk-UA"/>
        </w:rPr>
        <w:object w:dxaOrig="4860" w:dyaOrig="900">
          <v:shape id="_x0000_i1037" type="#_x0000_t75" style="width:244.5pt;height:45pt" o:ole="">
            <v:imagedata r:id="rId29" o:title=""/>
          </v:shape>
          <o:OLEObject Type="Embed" ProgID="Equation.3" ShapeID="_x0000_i1037" DrawAspect="Content" ObjectID="_1620469253" r:id="rId30"/>
        </w:object>
      </w:r>
      <w:r>
        <w:rPr>
          <w:sz w:val="28"/>
          <w:szCs w:val="28"/>
          <w:lang w:val="uk-UA"/>
        </w:rPr>
        <w:t xml:space="preserve">. </w:t>
      </w:r>
      <w:r w:rsidRPr="003734D7">
        <w:rPr>
          <w:sz w:val="28"/>
          <w:szCs w:val="28"/>
          <w:lang w:val="uk-UA"/>
        </w:rPr>
        <w:tab/>
      </w:r>
      <w:r w:rsidRPr="003734D7">
        <w:rPr>
          <w:sz w:val="28"/>
          <w:szCs w:val="28"/>
          <w:lang w:val="uk-UA"/>
        </w:rPr>
        <w:tab/>
        <w:t>(</w:t>
      </w:r>
      <w:r>
        <w:rPr>
          <w:sz w:val="28"/>
          <w:szCs w:val="28"/>
          <w:lang w:val="uk-UA"/>
        </w:rPr>
        <w:t>8</w:t>
      </w:r>
      <w:r w:rsidRPr="003734D7">
        <w:rPr>
          <w:sz w:val="28"/>
          <w:szCs w:val="28"/>
          <w:lang w:val="uk-UA"/>
        </w:rPr>
        <w:t>)</w:t>
      </w:r>
    </w:p>
    <w:p w:rsidR="00E60961" w:rsidRDefault="00E60961" w:rsidP="00D722BC">
      <w:pPr>
        <w:spacing w:line="360" w:lineRule="auto"/>
        <w:ind w:right="76" w:firstLine="720"/>
        <w:jc w:val="right"/>
        <w:rPr>
          <w:sz w:val="28"/>
          <w:szCs w:val="28"/>
          <w:lang w:val="uk-UA"/>
        </w:rPr>
      </w:pPr>
    </w:p>
    <w:p w:rsidR="00E60961" w:rsidRDefault="00E60961" w:rsidP="00D722BC">
      <w:pPr>
        <w:spacing w:line="360" w:lineRule="auto"/>
        <w:ind w:right="76"/>
        <w:jc w:val="both"/>
        <w:rPr>
          <w:sz w:val="28"/>
          <w:szCs w:val="28"/>
          <w:lang w:val="uk-UA"/>
        </w:rPr>
      </w:pPr>
      <w:r>
        <w:rPr>
          <w:sz w:val="28"/>
          <w:szCs w:val="28"/>
          <w:lang w:val="uk-UA"/>
        </w:rPr>
        <w:t>де</w:t>
      </w:r>
      <w:r w:rsidRPr="003734D7">
        <w:rPr>
          <w:sz w:val="28"/>
          <w:szCs w:val="28"/>
          <w:lang w:val="uk-UA"/>
        </w:rPr>
        <w:t xml:space="preserve"> r</w:t>
      </w:r>
      <w:r>
        <w:rPr>
          <w:sz w:val="28"/>
          <w:szCs w:val="28"/>
          <w:vertAlign w:val="subscript"/>
          <w:lang w:val="en-US"/>
        </w:rPr>
        <w:t>r</w:t>
      </w:r>
      <w:r>
        <w:rPr>
          <w:sz w:val="28"/>
          <w:szCs w:val="28"/>
          <w:lang w:val="uk-UA"/>
        </w:rPr>
        <w:t xml:space="preserve">, </w:t>
      </w:r>
      <w:r>
        <w:rPr>
          <w:sz w:val="28"/>
          <w:szCs w:val="28"/>
          <w:lang w:val="en-US"/>
        </w:rPr>
        <w:t>C</w:t>
      </w:r>
      <w:r>
        <w:rPr>
          <w:sz w:val="28"/>
          <w:szCs w:val="28"/>
          <w:vertAlign w:val="subscript"/>
          <w:lang w:val="en-US"/>
        </w:rPr>
        <w:t>r</w:t>
      </w:r>
      <w:r w:rsidRPr="00E60961">
        <w:rPr>
          <w:sz w:val="28"/>
          <w:szCs w:val="28"/>
          <w:lang w:val="uk-UA"/>
        </w:rPr>
        <w:t xml:space="preserve">, </w:t>
      </w:r>
      <w:r w:rsidRPr="003734D7">
        <w:rPr>
          <w:sz w:val="28"/>
          <w:szCs w:val="28"/>
          <w:lang w:val="uk-UA"/>
        </w:rPr>
        <w:t>V</w:t>
      </w:r>
      <w:r>
        <w:rPr>
          <w:sz w:val="28"/>
          <w:szCs w:val="28"/>
          <w:vertAlign w:val="subscript"/>
          <w:lang w:val="en-US"/>
        </w:rPr>
        <w:t>r</w:t>
      </w:r>
      <w:r w:rsidRPr="003734D7">
        <w:rPr>
          <w:sz w:val="28"/>
          <w:szCs w:val="28"/>
          <w:lang w:val="uk-UA"/>
        </w:rPr>
        <w:t xml:space="preserve"> –</w:t>
      </w:r>
      <w:r w:rsidR="00D1455E" w:rsidRPr="00D1455E">
        <w:rPr>
          <w:sz w:val="28"/>
          <w:szCs w:val="28"/>
          <w:lang w:val="uk-UA"/>
        </w:rPr>
        <w:t xml:space="preserve"> </w:t>
      </w:r>
      <w:r w:rsidRPr="003734D7">
        <w:rPr>
          <w:sz w:val="28"/>
          <w:szCs w:val="28"/>
          <w:lang w:val="uk-UA"/>
        </w:rPr>
        <w:t xml:space="preserve">радіус </w:t>
      </w:r>
      <w:r>
        <w:rPr>
          <w:sz w:val="28"/>
          <w:szCs w:val="28"/>
          <w:lang w:val="uk-UA"/>
        </w:rPr>
        <w:t xml:space="preserve">крапель </w:t>
      </w:r>
      <w:r w:rsidRPr="003734D7">
        <w:rPr>
          <w:sz w:val="28"/>
          <w:szCs w:val="28"/>
          <w:lang w:val="uk-UA"/>
        </w:rPr>
        <w:t>опадів</w:t>
      </w:r>
      <w:r>
        <w:rPr>
          <w:sz w:val="28"/>
          <w:szCs w:val="28"/>
          <w:lang w:val="uk-UA"/>
        </w:rPr>
        <w:t>, їх концентрація та швидкість падіння;</w:t>
      </w:r>
      <w:r w:rsidR="00D1455E" w:rsidRPr="00D1455E">
        <w:rPr>
          <w:sz w:val="28"/>
          <w:szCs w:val="28"/>
          <w:lang w:val="uk-UA"/>
        </w:rPr>
        <w:t xml:space="preserve"> </w:t>
      </w:r>
      <w:r w:rsidRPr="003734D7">
        <w:rPr>
          <w:sz w:val="28"/>
          <w:szCs w:val="28"/>
          <w:lang w:val="uk-UA"/>
        </w:rPr>
        <w:t>К</w:t>
      </w:r>
      <w:r w:rsidRPr="003734D7">
        <w:rPr>
          <w:sz w:val="28"/>
          <w:szCs w:val="28"/>
          <w:vertAlign w:val="subscript"/>
          <w:lang w:val="uk-UA"/>
        </w:rPr>
        <w:t>g</w:t>
      </w:r>
      <w:r w:rsidRPr="003734D7">
        <w:rPr>
          <w:sz w:val="28"/>
          <w:szCs w:val="28"/>
          <w:lang w:val="uk-UA"/>
        </w:rPr>
        <w:t xml:space="preserve"> </w:t>
      </w:r>
      <w:r w:rsidR="00D1455E" w:rsidRPr="00D1455E">
        <w:rPr>
          <w:sz w:val="28"/>
          <w:szCs w:val="28"/>
          <w:lang w:val="uk-UA"/>
        </w:rPr>
        <w:t>коефіцієнт</w:t>
      </w:r>
      <w:r w:rsidRPr="003734D7">
        <w:rPr>
          <w:sz w:val="28"/>
          <w:szCs w:val="28"/>
          <w:lang w:val="uk-UA"/>
        </w:rPr>
        <w:t xml:space="preserve"> захоплення</w:t>
      </w:r>
      <w:r>
        <w:rPr>
          <w:sz w:val="28"/>
          <w:szCs w:val="28"/>
          <w:lang w:val="uk-UA"/>
        </w:rPr>
        <w:t xml:space="preserve"> часток краплями.</w:t>
      </w:r>
    </w:p>
    <w:p w:rsidR="00254DEF" w:rsidRPr="00254DEF" w:rsidRDefault="00254DEF" w:rsidP="00D722BC">
      <w:pPr>
        <w:spacing w:line="360" w:lineRule="auto"/>
        <w:ind w:right="76" w:firstLine="720"/>
        <w:jc w:val="both"/>
        <w:rPr>
          <w:sz w:val="28"/>
          <w:szCs w:val="28"/>
          <w:lang w:val="uk-UA"/>
        </w:rPr>
      </w:pPr>
      <w:r w:rsidRPr="003279ED">
        <w:rPr>
          <w:sz w:val="28"/>
          <w:szCs w:val="28"/>
          <w:lang w:val="uk-UA"/>
        </w:rPr>
        <w:t>Концентрація водяних крапель (С</w:t>
      </w:r>
      <w:r w:rsidRPr="003279ED">
        <w:rPr>
          <w:sz w:val="28"/>
          <w:szCs w:val="28"/>
          <w:vertAlign w:val="subscript"/>
          <w:lang w:val="uk-UA"/>
        </w:rPr>
        <w:t>drop</w:t>
      </w:r>
      <w:r w:rsidRPr="003279ED">
        <w:rPr>
          <w:sz w:val="28"/>
          <w:szCs w:val="28"/>
          <w:lang w:val="uk-UA"/>
        </w:rPr>
        <w:t>) та їх розмір (R) визнача</w:t>
      </w:r>
      <w:r>
        <w:rPr>
          <w:sz w:val="28"/>
          <w:szCs w:val="28"/>
          <w:lang w:val="uk-UA"/>
        </w:rPr>
        <w:t>ються інтенсивністю опадів (І).</w:t>
      </w:r>
    </w:p>
    <w:p w:rsidR="00254DEF" w:rsidRDefault="002F742F" w:rsidP="00D722BC">
      <w:pPr>
        <w:spacing w:line="360" w:lineRule="auto"/>
        <w:ind w:right="76" w:firstLine="720"/>
        <w:jc w:val="both"/>
        <w:rPr>
          <w:sz w:val="28"/>
          <w:szCs w:val="28"/>
          <w:lang w:val="uk-UA"/>
        </w:rPr>
      </w:pPr>
      <w:r w:rsidRPr="003279ED">
        <w:rPr>
          <w:sz w:val="28"/>
          <w:szCs w:val="28"/>
          <w:lang w:val="uk-UA"/>
        </w:rPr>
        <w:t xml:space="preserve">З </w:t>
      </w:r>
      <w:r w:rsidR="00254DEF">
        <w:rPr>
          <w:sz w:val="28"/>
          <w:szCs w:val="28"/>
          <w:lang w:val="uk-UA"/>
        </w:rPr>
        <w:t xml:space="preserve">використанням </w:t>
      </w:r>
      <w:r w:rsidRPr="003279ED">
        <w:rPr>
          <w:sz w:val="28"/>
          <w:szCs w:val="28"/>
          <w:lang w:val="uk-UA"/>
        </w:rPr>
        <w:t>рівнянь (</w:t>
      </w:r>
      <w:r w:rsidR="002F5718">
        <w:rPr>
          <w:sz w:val="28"/>
          <w:szCs w:val="28"/>
          <w:lang w:val="uk-UA"/>
        </w:rPr>
        <w:t>7</w:t>
      </w:r>
      <w:r w:rsidR="00254DEF">
        <w:rPr>
          <w:sz w:val="28"/>
          <w:szCs w:val="28"/>
          <w:lang w:val="uk-UA"/>
        </w:rPr>
        <w:t xml:space="preserve">), </w:t>
      </w:r>
      <w:r w:rsidRPr="003279ED">
        <w:rPr>
          <w:sz w:val="28"/>
          <w:szCs w:val="28"/>
          <w:lang w:val="uk-UA"/>
        </w:rPr>
        <w:t>(</w:t>
      </w:r>
      <w:r w:rsidR="00254DEF">
        <w:rPr>
          <w:sz w:val="28"/>
          <w:szCs w:val="28"/>
          <w:lang w:val="uk-UA"/>
        </w:rPr>
        <w:t>8</w:t>
      </w:r>
      <w:r w:rsidRPr="003279ED">
        <w:rPr>
          <w:sz w:val="28"/>
          <w:szCs w:val="28"/>
          <w:lang w:val="uk-UA"/>
        </w:rPr>
        <w:t xml:space="preserve">) </w:t>
      </w:r>
      <w:r w:rsidR="00254DEF">
        <w:rPr>
          <w:sz w:val="28"/>
          <w:szCs w:val="28"/>
          <w:lang w:val="uk-UA"/>
        </w:rPr>
        <w:t xml:space="preserve">можна розрахувати поправочні коефіцієнти </w:t>
      </w:r>
      <w:r w:rsidR="00254DEF" w:rsidRPr="003279ED">
        <w:rPr>
          <w:sz w:val="28"/>
          <w:szCs w:val="28"/>
          <w:lang w:val="uk-UA"/>
        </w:rPr>
        <w:t>k</w:t>
      </w:r>
      <w:r w:rsidR="00254DEF" w:rsidRPr="003279ED">
        <w:rPr>
          <w:sz w:val="28"/>
          <w:szCs w:val="28"/>
          <w:vertAlign w:val="subscript"/>
          <w:lang w:val="uk-UA"/>
        </w:rPr>
        <w:t>i </w:t>
      </w:r>
      <w:r w:rsidR="00254DEF">
        <w:rPr>
          <w:sz w:val="28"/>
          <w:szCs w:val="28"/>
          <w:lang w:val="uk-UA"/>
        </w:rPr>
        <w:t xml:space="preserve">для прогнозування розмірів зон радіоактивного забруднення </w:t>
      </w:r>
      <w:r w:rsidR="00254DEF" w:rsidRPr="003279ED">
        <w:rPr>
          <w:sz w:val="28"/>
          <w:szCs w:val="28"/>
          <w:lang w:val="uk-UA"/>
        </w:rPr>
        <w:t>через 1 годину випадання опадів</w:t>
      </w:r>
      <w:r w:rsidR="00254DEF">
        <w:rPr>
          <w:sz w:val="28"/>
          <w:szCs w:val="28"/>
          <w:lang w:val="uk-UA"/>
        </w:rPr>
        <w:t xml:space="preserve"> (табл. 1). </w:t>
      </w:r>
    </w:p>
    <w:p w:rsidR="002F26BE" w:rsidRPr="003279ED" w:rsidRDefault="002F26BE" w:rsidP="002F26BE">
      <w:pPr>
        <w:spacing w:line="360" w:lineRule="auto"/>
        <w:ind w:right="76" w:firstLine="720"/>
        <w:jc w:val="both"/>
        <w:rPr>
          <w:sz w:val="28"/>
          <w:szCs w:val="28"/>
          <w:lang w:val="uk-UA"/>
        </w:rPr>
      </w:pPr>
      <w:r w:rsidRPr="003279ED">
        <w:rPr>
          <w:sz w:val="28"/>
          <w:szCs w:val="28"/>
          <w:lang w:val="uk-UA"/>
        </w:rPr>
        <w:t>Так як ширина зони набагато менше її довжини, то для розрахунку ширини зони радіаційного забруднення розбивка її на п</w:t>
      </w:r>
      <w:r w:rsidR="00D1455E">
        <w:rPr>
          <w:sz w:val="28"/>
          <w:szCs w:val="28"/>
          <w:lang w:val="uk-UA"/>
        </w:rPr>
        <w:t>о</w:t>
      </w:r>
      <w:r w:rsidRPr="003279ED">
        <w:rPr>
          <w:sz w:val="28"/>
          <w:szCs w:val="28"/>
          <w:lang w:val="uk-UA"/>
        </w:rPr>
        <w:t xml:space="preserve">дзони недоцільна. Для простоти використання методик та швидкості прогнозування поправочні коефіцієнти наведені в розрахованому вигляді з певним кроком інтенсивності опадів (табл. </w:t>
      </w:r>
      <w:r>
        <w:rPr>
          <w:sz w:val="28"/>
          <w:szCs w:val="28"/>
          <w:lang w:val="uk-UA"/>
        </w:rPr>
        <w:t>1</w:t>
      </w:r>
      <w:r w:rsidRPr="003279ED">
        <w:rPr>
          <w:sz w:val="28"/>
          <w:szCs w:val="28"/>
          <w:lang w:val="uk-UA"/>
        </w:rPr>
        <w:t>).</w:t>
      </w:r>
    </w:p>
    <w:p w:rsidR="00254DEF" w:rsidRDefault="00DA71AC" w:rsidP="00D722BC">
      <w:pPr>
        <w:spacing w:line="360" w:lineRule="auto"/>
        <w:ind w:right="76" w:firstLine="720"/>
        <w:jc w:val="both"/>
        <w:rPr>
          <w:sz w:val="28"/>
          <w:szCs w:val="28"/>
          <w:lang w:val="uk-UA"/>
        </w:rPr>
      </w:pPr>
      <w:r w:rsidRPr="003279ED">
        <w:rPr>
          <w:sz w:val="28"/>
          <w:szCs w:val="28"/>
          <w:lang w:val="uk-UA"/>
        </w:rPr>
        <w:t xml:space="preserve">Як видно з табл. </w:t>
      </w:r>
      <w:r>
        <w:rPr>
          <w:sz w:val="28"/>
          <w:szCs w:val="28"/>
          <w:lang w:val="uk-UA"/>
        </w:rPr>
        <w:t>1</w:t>
      </w:r>
      <w:r w:rsidRPr="003279ED">
        <w:rPr>
          <w:sz w:val="28"/>
          <w:szCs w:val="28"/>
          <w:lang w:val="uk-UA"/>
        </w:rPr>
        <w:t>, найбільший вплив на зниження розмірів зони забруднення чинять опади над осередком викиду, де в атмосфері присутня максимальна концентрація небезпечних речовин.</w:t>
      </w:r>
      <w:r>
        <w:rPr>
          <w:sz w:val="28"/>
          <w:szCs w:val="28"/>
          <w:lang w:val="uk-UA"/>
        </w:rPr>
        <w:t xml:space="preserve"> </w:t>
      </w:r>
      <w:r w:rsidRPr="003279ED">
        <w:rPr>
          <w:sz w:val="28"/>
          <w:szCs w:val="28"/>
          <w:lang w:val="uk-UA"/>
        </w:rPr>
        <w:t xml:space="preserve">При радіаційному забрудненні інтенсивність очищення атмосфери опадами вище </w:t>
      </w:r>
      <w:r>
        <w:rPr>
          <w:sz w:val="28"/>
          <w:szCs w:val="28"/>
          <w:lang w:val="uk-UA"/>
        </w:rPr>
        <w:t xml:space="preserve">у порівнянні з осадженням газів </w:t>
      </w:r>
      <w:r w:rsidRPr="003279ED">
        <w:rPr>
          <w:sz w:val="28"/>
          <w:szCs w:val="28"/>
          <w:lang w:val="uk-UA"/>
        </w:rPr>
        <w:t>за рахунок високої інтенсивності сорбції твердих аерозольних часток.</w:t>
      </w:r>
      <w:r>
        <w:rPr>
          <w:sz w:val="28"/>
          <w:szCs w:val="28"/>
          <w:lang w:val="uk-UA"/>
        </w:rPr>
        <w:t xml:space="preserve">  </w:t>
      </w:r>
    </w:p>
    <w:p w:rsidR="00254DEF" w:rsidRPr="003279ED" w:rsidRDefault="00254DEF" w:rsidP="00D722BC">
      <w:pPr>
        <w:spacing w:line="360" w:lineRule="auto"/>
        <w:ind w:firstLine="540"/>
        <w:jc w:val="right"/>
        <w:rPr>
          <w:sz w:val="28"/>
          <w:szCs w:val="28"/>
          <w:lang w:val="uk-UA"/>
        </w:rPr>
      </w:pPr>
      <w:r w:rsidRPr="003279ED">
        <w:rPr>
          <w:sz w:val="28"/>
          <w:szCs w:val="28"/>
          <w:lang w:val="uk-UA"/>
        </w:rPr>
        <w:lastRenderedPageBreak/>
        <w:t xml:space="preserve">Таблиця </w:t>
      </w:r>
      <w:r w:rsidR="00EE4ED4">
        <w:rPr>
          <w:sz w:val="28"/>
          <w:szCs w:val="28"/>
          <w:lang w:val="uk-UA"/>
        </w:rPr>
        <w:t>1</w:t>
      </w:r>
      <w:r w:rsidRPr="003279ED">
        <w:rPr>
          <w:sz w:val="28"/>
          <w:szCs w:val="28"/>
          <w:lang w:val="uk-UA"/>
        </w:rPr>
        <w:t>.</w:t>
      </w:r>
    </w:p>
    <w:p w:rsidR="00254DEF" w:rsidRPr="003279ED" w:rsidRDefault="00254DEF" w:rsidP="00D722BC">
      <w:pPr>
        <w:spacing w:line="360" w:lineRule="auto"/>
        <w:ind w:firstLine="540"/>
        <w:jc w:val="both"/>
        <w:rPr>
          <w:b/>
          <w:sz w:val="28"/>
          <w:szCs w:val="28"/>
          <w:lang w:val="uk-UA"/>
        </w:rPr>
      </w:pPr>
      <w:r w:rsidRPr="003279ED">
        <w:rPr>
          <w:sz w:val="28"/>
          <w:szCs w:val="28"/>
          <w:lang w:val="uk-UA"/>
        </w:rPr>
        <w:t>Поправочні коефіцієнти для розрахунку глибини та ширини зони радіаційного зараження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6"/>
        <w:gridCol w:w="1661"/>
        <w:gridCol w:w="1602"/>
        <w:gridCol w:w="1571"/>
        <w:gridCol w:w="1699"/>
      </w:tblGrid>
      <w:tr w:rsidR="00254DEF" w:rsidRPr="003279ED" w:rsidTr="001A7C98">
        <w:trPr>
          <w:jc w:val="center"/>
        </w:trPr>
        <w:tc>
          <w:tcPr>
            <w:tcW w:w="2196" w:type="dxa"/>
            <w:vMerge w:val="restart"/>
          </w:tcPr>
          <w:p w:rsidR="00254DEF" w:rsidRPr="003279ED" w:rsidRDefault="00254DEF" w:rsidP="00D722BC">
            <w:pPr>
              <w:jc w:val="center"/>
              <w:rPr>
                <w:sz w:val="28"/>
                <w:szCs w:val="28"/>
                <w:lang w:val="uk-UA"/>
              </w:rPr>
            </w:pPr>
            <w:r w:rsidRPr="003279ED">
              <w:rPr>
                <w:sz w:val="28"/>
                <w:szCs w:val="28"/>
                <w:lang w:val="uk-UA"/>
              </w:rPr>
              <w:t>Інтенсивність опадів, мм·год</w:t>
            </w:r>
            <w:r w:rsidRPr="003279ED">
              <w:rPr>
                <w:sz w:val="28"/>
                <w:szCs w:val="28"/>
                <w:vertAlign w:val="superscript"/>
                <w:lang w:val="uk-UA"/>
              </w:rPr>
              <w:t>-1</w:t>
            </w:r>
          </w:p>
        </w:tc>
        <w:tc>
          <w:tcPr>
            <w:tcW w:w="4834" w:type="dxa"/>
            <w:gridSpan w:val="3"/>
          </w:tcPr>
          <w:p w:rsidR="00254DEF" w:rsidRPr="003279ED" w:rsidRDefault="00254DEF" w:rsidP="00D722BC">
            <w:pPr>
              <w:jc w:val="center"/>
              <w:rPr>
                <w:sz w:val="28"/>
                <w:szCs w:val="28"/>
                <w:lang w:val="uk-UA"/>
              </w:rPr>
            </w:pPr>
            <w:r w:rsidRPr="003279ED">
              <w:rPr>
                <w:sz w:val="28"/>
                <w:szCs w:val="28"/>
                <w:lang w:val="uk-UA"/>
              </w:rPr>
              <w:t>Глибина зони</w:t>
            </w:r>
          </w:p>
        </w:tc>
        <w:tc>
          <w:tcPr>
            <w:tcW w:w="1699" w:type="dxa"/>
            <w:vMerge w:val="restart"/>
          </w:tcPr>
          <w:p w:rsidR="00254DEF" w:rsidRPr="003279ED" w:rsidRDefault="00254DEF" w:rsidP="00D722BC">
            <w:pPr>
              <w:jc w:val="center"/>
              <w:rPr>
                <w:sz w:val="28"/>
                <w:szCs w:val="28"/>
                <w:lang w:val="uk-UA"/>
              </w:rPr>
            </w:pPr>
            <w:r w:rsidRPr="003279ED">
              <w:rPr>
                <w:sz w:val="28"/>
                <w:szCs w:val="28"/>
                <w:lang w:val="uk-UA"/>
              </w:rPr>
              <w:t>Ширина зони</w:t>
            </w:r>
          </w:p>
        </w:tc>
      </w:tr>
      <w:tr w:rsidR="00254DEF" w:rsidRPr="003279ED" w:rsidTr="001A7C98">
        <w:trPr>
          <w:jc w:val="center"/>
        </w:trPr>
        <w:tc>
          <w:tcPr>
            <w:tcW w:w="2196" w:type="dxa"/>
            <w:vMerge/>
          </w:tcPr>
          <w:p w:rsidR="00254DEF" w:rsidRPr="003279ED" w:rsidRDefault="00254DEF" w:rsidP="00D722BC">
            <w:pPr>
              <w:jc w:val="center"/>
              <w:rPr>
                <w:sz w:val="28"/>
                <w:szCs w:val="28"/>
                <w:lang w:val="uk-UA"/>
              </w:rPr>
            </w:pPr>
          </w:p>
        </w:tc>
        <w:tc>
          <w:tcPr>
            <w:tcW w:w="1661" w:type="dxa"/>
          </w:tcPr>
          <w:p w:rsidR="00254DEF" w:rsidRPr="003279ED" w:rsidRDefault="00254DEF" w:rsidP="00D722BC">
            <w:pPr>
              <w:jc w:val="center"/>
              <w:rPr>
                <w:sz w:val="28"/>
                <w:szCs w:val="28"/>
                <w:lang w:val="uk-UA"/>
              </w:rPr>
            </w:pPr>
            <w:r w:rsidRPr="003279ED">
              <w:rPr>
                <w:sz w:val="28"/>
                <w:szCs w:val="28"/>
                <w:lang w:val="uk-UA"/>
              </w:rPr>
              <w:t>k1</w:t>
            </w:r>
          </w:p>
        </w:tc>
        <w:tc>
          <w:tcPr>
            <w:tcW w:w="1602" w:type="dxa"/>
          </w:tcPr>
          <w:p w:rsidR="00254DEF" w:rsidRPr="003279ED" w:rsidRDefault="00254DEF" w:rsidP="00D722BC">
            <w:pPr>
              <w:jc w:val="center"/>
              <w:rPr>
                <w:sz w:val="28"/>
                <w:szCs w:val="28"/>
                <w:lang w:val="uk-UA"/>
              </w:rPr>
            </w:pPr>
            <w:r w:rsidRPr="003279ED">
              <w:rPr>
                <w:sz w:val="28"/>
                <w:szCs w:val="28"/>
                <w:lang w:val="uk-UA"/>
              </w:rPr>
              <w:t>k2</w:t>
            </w:r>
          </w:p>
        </w:tc>
        <w:tc>
          <w:tcPr>
            <w:tcW w:w="1571" w:type="dxa"/>
          </w:tcPr>
          <w:p w:rsidR="00254DEF" w:rsidRPr="003279ED" w:rsidRDefault="00254DEF" w:rsidP="00D722BC">
            <w:pPr>
              <w:jc w:val="center"/>
              <w:rPr>
                <w:sz w:val="28"/>
                <w:szCs w:val="28"/>
                <w:lang w:val="uk-UA"/>
              </w:rPr>
            </w:pPr>
            <w:r w:rsidRPr="003279ED">
              <w:rPr>
                <w:sz w:val="28"/>
                <w:szCs w:val="28"/>
                <w:lang w:val="uk-UA"/>
              </w:rPr>
              <w:t>k3</w:t>
            </w:r>
          </w:p>
        </w:tc>
        <w:tc>
          <w:tcPr>
            <w:tcW w:w="1699" w:type="dxa"/>
            <w:vMerge/>
          </w:tcPr>
          <w:p w:rsidR="00254DEF" w:rsidRPr="003279ED" w:rsidRDefault="00254DEF" w:rsidP="00D722BC">
            <w:pPr>
              <w:jc w:val="center"/>
              <w:rPr>
                <w:sz w:val="28"/>
                <w:szCs w:val="28"/>
                <w:lang w:val="uk-UA"/>
              </w:rPr>
            </w:pPr>
          </w:p>
        </w:tc>
      </w:tr>
      <w:tr w:rsidR="00254DEF" w:rsidRPr="003279ED" w:rsidTr="001A7C98">
        <w:trPr>
          <w:jc w:val="center"/>
        </w:trPr>
        <w:tc>
          <w:tcPr>
            <w:tcW w:w="2196" w:type="dxa"/>
          </w:tcPr>
          <w:p w:rsidR="00254DEF" w:rsidRPr="003279ED" w:rsidRDefault="00254DEF" w:rsidP="00D722BC">
            <w:pPr>
              <w:jc w:val="center"/>
              <w:rPr>
                <w:sz w:val="28"/>
                <w:szCs w:val="28"/>
                <w:lang w:val="uk-UA"/>
              </w:rPr>
            </w:pPr>
            <w:r w:rsidRPr="003279ED">
              <w:rPr>
                <w:sz w:val="28"/>
                <w:szCs w:val="28"/>
                <w:lang w:val="uk-UA"/>
              </w:rPr>
              <w:t>0,25</w:t>
            </w:r>
          </w:p>
        </w:tc>
        <w:tc>
          <w:tcPr>
            <w:tcW w:w="1661" w:type="dxa"/>
          </w:tcPr>
          <w:p w:rsidR="00254DEF" w:rsidRPr="003279ED" w:rsidRDefault="00254DEF" w:rsidP="00D722BC">
            <w:pPr>
              <w:jc w:val="center"/>
              <w:rPr>
                <w:sz w:val="28"/>
                <w:szCs w:val="28"/>
                <w:lang w:val="uk-UA"/>
              </w:rPr>
            </w:pPr>
            <w:r w:rsidRPr="003279ED">
              <w:rPr>
                <w:sz w:val="28"/>
                <w:szCs w:val="28"/>
                <w:lang w:val="uk-UA"/>
              </w:rPr>
              <w:t>0,78</w:t>
            </w:r>
          </w:p>
        </w:tc>
        <w:tc>
          <w:tcPr>
            <w:tcW w:w="1602" w:type="dxa"/>
          </w:tcPr>
          <w:p w:rsidR="00254DEF" w:rsidRPr="003279ED" w:rsidRDefault="00254DEF" w:rsidP="00D722BC">
            <w:pPr>
              <w:jc w:val="center"/>
              <w:rPr>
                <w:sz w:val="28"/>
                <w:szCs w:val="28"/>
                <w:lang w:val="uk-UA"/>
              </w:rPr>
            </w:pPr>
            <w:r w:rsidRPr="003279ED">
              <w:rPr>
                <w:sz w:val="28"/>
                <w:szCs w:val="28"/>
                <w:lang w:val="uk-UA"/>
              </w:rPr>
              <w:t>0,89</w:t>
            </w:r>
          </w:p>
        </w:tc>
        <w:tc>
          <w:tcPr>
            <w:tcW w:w="1571" w:type="dxa"/>
          </w:tcPr>
          <w:p w:rsidR="00254DEF" w:rsidRPr="003279ED" w:rsidRDefault="00254DEF" w:rsidP="00D722BC">
            <w:pPr>
              <w:jc w:val="center"/>
              <w:rPr>
                <w:sz w:val="28"/>
                <w:szCs w:val="28"/>
                <w:lang w:val="uk-UA"/>
              </w:rPr>
            </w:pPr>
            <w:r w:rsidRPr="003279ED">
              <w:rPr>
                <w:sz w:val="28"/>
                <w:szCs w:val="28"/>
                <w:lang w:val="uk-UA"/>
              </w:rPr>
              <w:t>0,92</w:t>
            </w:r>
          </w:p>
        </w:tc>
        <w:tc>
          <w:tcPr>
            <w:tcW w:w="1699" w:type="dxa"/>
          </w:tcPr>
          <w:p w:rsidR="00254DEF" w:rsidRPr="003279ED" w:rsidRDefault="00254DEF" w:rsidP="00D722BC">
            <w:pPr>
              <w:jc w:val="center"/>
              <w:rPr>
                <w:sz w:val="28"/>
                <w:szCs w:val="28"/>
                <w:lang w:val="uk-UA"/>
              </w:rPr>
            </w:pPr>
            <w:r w:rsidRPr="003279ED">
              <w:rPr>
                <w:sz w:val="28"/>
                <w:szCs w:val="28"/>
                <w:lang w:val="uk-UA"/>
              </w:rPr>
              <w:t>0,97</w:t>
            </w:r>
          </w:p>
        </w:tc>
      </w:tr>
      <w:tr w:rsidR="00254DEF" w:rsidRPr="003279ED" w:rsidTr="001A7C98">
        <w:trPr>
          <w:jc w:val="center"/>
        </w:trPr>
        <w:tc>
          <w:tcPr>
            <w:tcW w:w="2196" w:type="dxa"/>
          </w:tcPr>
          <w:p w:rsidR="00254DEF" w:rsidRPr="003279ED" w:rsidRDefault="00254DEF" w:rsidP="00D722BC">
            <w:pPr>
              <w:jc w:val="center"/>
              <w:rPr>
                <w:sz w:val="28"/>
                <w:szCs w:val="28"/>
                <w:lang w:val="uk-UA"/>
              </w:rPr>
            </w:pPr>
            <w:r w:rsidRPr="003279ED">
              <w:rPr>
                <w:sz w:val="28"/>
                <w:szCs w:val="28"/>
                <w:lang w:val="uk-UA"/>
              </w:rPr>
              <w:t>0,5</w:t>
            </w:r>
          </w:p>
        </w:tc>
        <w:tc>
          <w:tcPr>
            <w:tcW w:w="1661" w:type="dxa"/>
          </w:tcPr>
          <w:p w:rsidR="00254DEF" w:rsidRPr="003279ED" w:rsidRDefault="00254DEF" w:rsidP="00D722BC">
            <w:pPr>
              <w:jc w:val="center"/>
              <w:rPr>
                <w:sz w:val="28"/>
                <w:szCs w:val="28"/>
                <w:lang w:val="uk-UA"/>
              </w:rPr>
            </w:pPr>
            <w:r w:rsidRPr="003279ED">
              <w:rPr>
                <w:sz w:val="28"/>
                <w:szCs w:val="28"/>
                <w:lang w:val="uk-UA"/>
              </w:rPr>
              <w:t>0,65</w:t>
            </w:r>
          </w:p>
        </w:tc>
        <w:tc>
          <w:tcPr>
            <w:tcW w:w="1602" w:type="dxa"/>
          </w:tcPr>
          <w:p w:rsidR="00254DEF" w:rsidRPr="003279ED" w:rsidRDefault="00254DEF" w:rsidP="00D722BC">
            <w:pPr>
              <w:jc w:val="center"/>
              <w:rPr>
                <w:sz w:val="28"/>
                <w:szCs w:val="28"/>
                <w:lang w:val="uk-UA"/>
              </w:rPr>
            </w:pPr>
            <w:r w:rsidRPr="003279ED">
              <w:rPr>
                <w:sz w:val="28"/>
                <w:szCs w:val="28"/>
                <w:lang w:val="uk-UA"/>
              </w:rPr>
              <w:t>0,77</w:t>
            </w:r>
          </w:p>
        </w:tc>
        <w:tc>
          <w:tcPr>
            <w:tcW w:w="1571" w:type="dxa"/>
          </w:tcPr>
          <w:p w:rsidR="00254DEF" w:rsidRPr="003279ED" w:rsidRDefault="00254DEF" w:rsidP="00D722BC">
            <w:pPr>
              <w:jc w:val="center"/>
              <w:rPr>
                <w:sz w:val="28"/>
                <w:szCs w:val="28"/>
                <w:lang w:val="uk-UA"/>
              </w:rPr>
            </w:pPr>
            <w:r w:rsidRPr="003279ED">
              <w:rPr>
                <w:sz w:val="28"/>
                <w:szCs w:val="28"/>
                <w:lang w:val="uk-UA"/>
              </w:rPr>
              <w:t>0,83</w:t>
            </w:r>
          </w:p>
        </w:tc>
        <w:tc>
          <w:tcPr>
            <w:tcW w:w="1699" w:type="dxa"/>
          </w:tcPr>
          <w:p w:rsidR="00254DEF" w:rsidRPr="003279ED" w:rsidRDefault="00254DEF" w:rsidP="00D722BC">
            <w:pPr>
              <w:jc w:val="center"/>
              <w:rPr>
                <w:sz w:val="28"/>
                <w:szCs w:val="28"/>
                <w:lang w:val="uk-UA"/>
              </w:rPr>
            </w:pPr>
            <w:r w:rsidRPr="003279ED">
              <w:rPr>
                <w:sz w:val="28"/>
                <w:szCs w:val="28"/>
                <w:lang w:val="uk-UA"/>
              </w:rPr>
              <w:t>0,91</w:t>
            </w:r>
          </w:p>
        </w:tc>
      </w:tr>
      <w:tr w:rsidR="00254DEF" w:rsidRPr="003279ED" w:rsidTr="001A7C98">
        <w:trPr>
          <w:jc w:val="center"/>
        </w:trPr>
        <w:tc>
          <w:tcPr>
            <w:tcW w:w="2196" w:type="dxa"/>
          </w:tcPr>
          <w:p w:rsidR="00254DEF" w:rsidRPr="003279ED" w:rsidRDefault="00254DEF" w:rsidP="00D722BC">
            <w:pPr>
              <w:jc w:val="center"/>
              <w:rPr>
                <w:sz w:val="28"/>
                <w:szCs w:val="28"/>
                <w:lang w:val="uk-UA"/>
              </w:rPr>
            </w:pPr>
            <w:r w:rsidRPr="003279ED">
              <w:rPr>
                <w:sz w:val="28"/>
                <w:szCs w:val="28"/>
                <w:lang w:val="uk-UA"/>
              </w:rPr>
              <w:t>1</w:t>
            </w:r>
          </w:p>
        </w:tc>
        <w:tc>
          <w:tcPr>
            <w:tcW w:w="1661" w:type="dxa"/>
          </w:tcPr>
          <w:p w:rsidR="00254DEF" w:rsidRPr="003279ED" w:rsidRDefault="00254DEF" w:rsidP="00D722BC">
            <w:pPr>
              <w:jc w:val="center"/>
              <w:rPr>
                <w:sz w:val="28"/>
                <w:szCs w:val="28"/>
                <w:lang w:val="uk-UA"/>
              </w:rPr>
            </w:pPr>
            <w:r w:rsidRPr="003279ED">
              <w:rPr>
                <w:sz w:val="28"/>
                <w:szCs w:val="28"/>
                <w:lang w:val="uk-UA"/>
              </w:rPr>
              <w:t>0,57</w:t>
            </w:r>
          </w:p>
        </w:tc>
        <w:tc>
          <w:tcPr>
            <w:tcW w:w="1602" w:type="dxa"/>
          </w:tcPr>
          <w:p w:rsidR="00254DEF" w:rsidRPr="003279ED" w:rsidRDefault="00254DEF" w:rsidP="00D722BC">
            <w:pPr>
              <w:jc w:val="center"/>
              <w:rPr>
                <w:sz w:val="28"/>
                <w:szCs w:val="28"/>
                <w:lang w:val="uk-UA"/>
              </w:rPr>
            </w:pPr>
            <w:r w:rsidRPr="003279ED">
              <w:rPr>
                <w:sz w:val="28"/>
                <w:szCs w:val="28"/>
                <w:lang w:val="uk-UA"/>
              </w:rPr>
              <w:t>0,65</w:t>
            </w:r>
          </w:p>
        </w:tc>
        <w:tc>
          <w:tcPr>
            <w:tcW w:w="1571" w:type="dxa"/>
          </w:tcPr>
          <w:p w:rsidR="00254DEF" w:rsidRPr="003279ED" w:rsidRDefault="00254DEF" w:rsidP="00D722BC">
            <w:pPr>
              <w:jc w:val="center"/>
              <w:rPr>
                <w:sz w:val="28"/>
                <w:szCs w:val="28"/>
                <w:lang w:val="uk-UA"/>
              </w:rPr>
            </w:pPr>
            <w:r w:rsidRPr="003279ED">
              <w:rPr>
                <w:sz w:val="28"/>
                <w:szCs w:val="28"/>
                <w:lang w:val="uk-UA"/>
              </w:rPr>
              <w:t>0,71</w:t>
            </w:r>
          </w:p>
        </w:tc>
        <w:tc>
          <w:tcPr>
            <w:tcW w:w="1699" w:type="dxa"/>
          </w:tcPr>
          <w:p w:rsidR="00254DEF" w:rsidRPr="003279ED" w:rsidRDefault="00254DEF" w:rsidP="00D722BC">
            <w:pPr>
              <w:jc w:val="center"/>
              <w:rPr>
                <w:sz w:val="28"/>
                <w:szCs w:val="28"/>
                <w:lang w:val="uk-UA"/>
              </w:rPr>
            </w:pPr>
            <w:r w:rsidRPr="003279ED">
              <w:rPr>
                <w:sz w:val="28"/>
                <w:szCs w:val="28"/>
                <w:lang w:val="uk-UA"/>
              </w:rPr>
              <w:t>0,85</w:t>
            </w:r>
          </w:p>
        </w:tc>
      </w:tr>
      <w:tr w:rsidR="00254DEF" w:rsidRPr="003279ED" w:rsidTr="001A7C98">
        <w:trPr>
          <w:jc w:val="center"/>
        </w:trPr>
        <w:tc>
          <w:tcPr>
            <w:tcW w:w="2196" w:type="dxa"/>
          </w:tcPr>
          <w:p w:rsidR="00254DEF" w:rsidRPr="003279ED" w:rsidRDefault="00254DEF" w:rsidP="00D722BC">
            <w:pPr>
              <w:jc w:val="center"/>
              <w:rPr>
                <w:sz w:val="28"/>
                <w:szCs w:val="28"/>
                <w:lang w:val="uk-UA"/>
              </w:rPr>
            </w:pPr>
            <w:r w:rsidRPr="003279ED">
              <w:rPr>
                <w:sz w:val="28"/>
                <w:szCs w:val="28"/>
                <w:lang w:val="uk-UA"/>
              </w:rPr>
              <w:t>5</w:t>
            </w:r>
          </w:p>
        </w:tc>
        <w:tc>
          <w:tcPr>
            <w:tcW w:w="1661" w:type="dxa"/>
          </w:tcPr>
          <w:p w:rsidR="00254DEF" w:rsidRPr="003279ED" w:rsidRDefault="00254DEF" w:rsidP="00D722BC">
            <w:pPr>
              <w:jc w:val="center"/>
              <w:rPr>
                <w:sz w:val="28"/>
                <w:szCs w:val="28"/>
                <w:lang w:val="uk-UA"/>
              </w:rPr>
            </w:pPr>
            <w:r w:rsidRPr="003279ED">
              <w:rPr>
                <w:sz w:val="28"/>
                <w:szCs w:val="28"/>
                <w:lang w:val="uk-UA"/>
              </w:rPr>
              <w:t>0,46</w:t>
            </w:r>
          </w:p>
        </w:tc>
        <w:tc>
          <w:tcPr>
            <w:tcW w:w="1602" w:type="dxa"/>
          </w:tcPr>
          <w:p w:rsidR="00254DEF" w:rsidRPr="003279ED" w:rsidRDefault="00254DEF" w:rsidP="00D722BC">
            <w:pPr>
              <w:jc w:val="center"/>
              <w:rPr>
                <w:sz w:val="28"/>
                <w:szCs w:val="28"/>
                <w:lang w:val="uk-UA"/>
              </w:rPr>
            </w:pPr>
            <w:r w:rsidRPr="003279ED">
              <w:rPr>
                <w:sz w:val="28"/>
                <w:szCs w:val="28"/>
                <w:lang w:val="uk-UA"/>
              </w:rPr>
              <w:t>0,53</w:t>
            </w:r>
          </w:p>
        </w:tc>
        <w:tc>
          <w:tcPr>
            <w:tcW w:w="1571" w:type="dxa"/>
          </w:tcPr>
          <w:p w:rsidR="00254DEF" w:rsidRPr="003279ED" w:rsidRDefault="00254DEF" w:rsidP="00D722BC">
            <w:pPr>
              <w:jc w:val="center"/>
              <w:rPr>
                <w:sz w:val="28"/>
                <w:szCs w:val="28"/>
                <w:lang w:val="uk-UA"/>
              </w:rPr>
            </w:pPr>
            <w:r w:rsidRPr="003279ED">
              <w:rPr>
                <w:sz w:val="28"/>
                <w:szCs w:val="28"/>
                <w:lang w:val="uk-UA"/>
              </w:rPr>
              <w:t>0,62</w:t>
            </w:r>
          </w:p>
        </w:tc>
        <w:tc>
          <w:tcPr>
            <w:tcW w:w="1699" w:type="dxa"/>
          </w:tcPr>
          <w:p w:rsidR="00254DEF" w:rsidRPr="003279ED" w:rsidRDefault="00254DEF" w:rsidP="00D722BC">
            <w:pPr>
              <w:jc w:val="center"/>
              <w:rPr>
                <w:sz w:val="28"/>
                <w:szCs w:val="28"/>
                <w:lang w:val="uk-UA"/>
              </w:rPr>
            </w:pPr>
            <w:r w:rsidRPr="003279ED">
              <w:rPr>
                <w:sz w:val="28"/>
                <w:szCs w:val="28"/>
                <w:lang w:val="uk-UA"/>
              </w:rPr>
              <w:t>0,79</w:t>
            </w:r>
          </w:p>
        </w:tc>
      </w:tr>
      <w:tr w:rsidR="00254DEF" w:rsidRPr="003279ED" w:rsidTr="001A7C98">
        <w:trPr>
          <w:jc w:val="center"/>
        </w:trPr>
        <w:tc>
          <w:tcPr>
            <w:tcW w:w="2196" w:type="dxa"/>
          </w:tcPr>
          <w:p w:rsidR="00254DEF" w:rsidRPr="003279ED" w:rsidRDefault="00254DEF" w:rsidP="00D722BC">
            <w:pPr>
              <w:jc w:val="center"/>
              <w:rPr>
                <w:sz w:val="28"/>
                <w:szCs w:val="28"/>
                <w:lang w:val="uk-UA"/>
              </w:rPr>
            </w:pPr>
            <w:r w:rsidRPr="003279ED">
              <w:rPr>
                <w:sz w:val="28"/>
                <w:szCs w:val="28"/>
                <w:lang w:val="uk-UA"/>
              </w:rPr>
              <w:t>10</w:t>
            </w:r>
          </w:p>
        </w:tc>
        <w:tc>
          <w:tcPr>
            <w:tcW w:w="1661" w:type="dxa"/>
          </w:tcPr>
          <w:p w:rsidR="00254DEF" w:rsidRPr="003279ED" w:rsidRDefault="00254DEF" w:rsidP="00D722BC">
            <w:pPr>
              <w:jc w:val="center"/>
              <w:rPr>
                <w:sz w:val="28"/>
                <w:szCs w:val="28"/>
                <w:lang w:val="uk-UA"/>
              </w:rPr>
            </w:pPr>
            <w:r w:rsidRPr="003279ED">
              <w:rPr>
                <w:sz w:val="28"/>
                <w:szCs w:val="28"/>
                <w:lang w:val="uk-UA"/>
              </w:rPr>
              <w:t>0,35</w:t>
            </w:r>
          </w:p>
        </w:tc>
        <w:tc>
          <w:tcPr>
            <w:tcW w:w="1602" w:type="dxa"/>
          </w:tcPr>
          <w:p w:rsidR="00254DEF" w:rsidRPr="003279ED" w:rsidRDefault="00254DEF" w:rsidP="00D722BC">
            <w:pPr>
              <w:jc w:val="center"/>
              <w:rPr>
                <w:sz w:val="28"/>
                <w:szCs w:val="28"/>
                <w:lang w:val="uk-UA"/>
              </w:rPr>
            </w:pPr>
            <w:r w:rsidRPr="003279ED">
              <w:rPr>
                <w:sz w:val="28"/>
                <w:szCs w:val="28"/>
                <w:lang w:val="uk-UA"/>
              </w:rPr>
              <w:t>0,44</w:t>
            </w:r>
          </w:p>
        </w:tc>
        <w:tc>
          <w:tcPr>
            <w:tcW w:w="1571" w:type="dxa"/>
          </w:tcPr>
          <w:p w:rsidR="00254DEF" w:rsidRPr="003279ED" w:rsidRDefault="00254DEF" w:rsidP="00D722BC">
            <w:pPr>
              <w:jc w:val="center"/>
              <w:rPr>
                <w:sz w:val="28"/>
                <w:szCs w:val="28"/>
                <w:lang w:val="uk-UA"/>
              </w:rPr>
            </w:pPr>
            <w:r w:rsidRPr="003279ED">
              <w:rPr>
                <w:sz w:val="28"/>
                <w:szCs w:val="28"/>
                <w:lang w:val="uk-UA"/>
              </w:rPr>
              <w:t>0,56</w:t>
            </w:r>
          </w:p>
        </w:tc>
        <w:tc>
          <w:tcPr>
            <w:tcW w:w="1699" w:type="dxa"/>
          </w:tcPr>
          <w:p w:rsidR="00254DEF" w:rsidRPr="003279ED" w:rsidRDefault="00254DEF" w:rsidP="00D722BC">
            <w:pPr>
              <w:jc w:val="center"/>
              <w:rPr>
                <w:sz w:val="28"/>
                <w:szCs w:val="28"/>
                <w:lang w:val="uk-UA"/>
              </w:rPr>
            </w:pPr>
            <w:r w:rsidRPr="003279ED">
              <w:rPr>
                <w:sz w:val="28"/>
                <w:szCs w:val="28"/>
                <w:lang w:val="uk-UA"/>
              </w:rPr>
              <w:t>0,72</w:t>
            </w:r>
          </w:p>
        </w:tc>
      </w:tr>
      <w:tr w:rsidR="00254DEF" w:rsidRPr="003279ED" w:rsidTr="001A7C98">
        <w:trPr>
          <w:jc w:val="center"/>
        </w:trPr>
        <w:tc>
          <w:tcPr>
            <w:tcW w:w="2196" w:type="dxa"/>
          </w:tcPr>
          <w:p w:rsidR="00254DEF" w:rsidRPr="003279ED" w:rsidRDefault="00254DEF" w:rsidP="00D722BC">
            <w:pPr>
              <w:jc w:val="center"/>
              <w:rPr>
                <w:sz w:val="28"/>
                <w:szCs w:val="28"/>
                <w:lang w:val="uk-UA"/>
              </w:rPr>
            </w:pPr>
            <w:r w:rsidRPr="003279ED">
              <w:rPr>
                <w:sz w:val="28"/>
                <w:szCs w:val="28"/>
                <w:lang w:val="uk-UA"/>
              </w:rPr>
              <w:t>20</w:t>
            </w:r>
          </w:p>
        </w:tc>
        <w:tc>
          <w:tcPr>
            <w:tcW w:w="1661" w:type="dxa"/>
          </w:tcPr>
          <w:p w:rsidR="00254DEF" w:rsidRPr="003279ED" w:rsidRDefault="00254DEF" w:rsidP="00D722BC">
            <w:pPr>
              <w:jc w:val="center"/>
              <w:rPr>
                <w:sz w:val="28"/>
                <w:szCs w:val="28"/>
                <w:lang w:val="uk-UA"/>
              </w:rPr>
            </w:pPr>
            <w:r w:rsidRPr="003279ED">
              <w:rPr>
                <w:sz w:val="28"/>
                <w:szCs w:val="28"/>
                <w:lang w:val="uk-UA"/>
              </w:rPr>
              <w:t>0,30</w:t>
            </w:r>
          </w:p>
        </w:tc>
        <w:tc>
          <w:tcPr>
            <w:tcW w:w="1602" w:type="dxa"/>
          </w:tcPr>
          <w:p w:rsidR="00254DEF" w:rsidRPr="003279ED" w:rsidRDefault="00254DEF" w:rsidP="00D722BC">
            <w:pPr>
              <w:jc w:val="center"/>
              <w:rPr>
                <w:sz w:val="28"/>
                <w:szCs w:val="28"/>
                <w:lang w:val="uk-UA"/>
              </w:rPr>
            </w:pPr>
            <w:r w:rsidRPr="003279ED">
              <w:rPr>
                <w:sz w:val="28"/>
                <w:szCs w:val="28"/>
                <w:lang w:val="uk-UA"/>
              </w:rPr>
              <w:t>0,37</w:t>
            </w:r>
          </w:p>
        </w:tc>
        <w:tc>
          <w:tcPr>
            <w:tcW w:w="1571" w:type="dxa"/>
          </w:tcPr>
          <w:p w:rsidR="00254DEF" w:rsidRPr="003279ED" w:rsidRDefault="00254DEF" w:rsidP="00D722BC">
            <w:pPr>
              <w:jc w:val="center"/>
              <w:rPr>
                <w:sz w:val="28"/>
                <w:szCs w:val="28"/>
                <w:lang w:val="uk-UA"/>
              </w:rPr>
            </w:pPr>
            <w:r w:rsidRPr="003279ED">
              <w:rPr>
                <w:sz w:val="28"/>
                <w:szCs w:val="28"/>
                <w:lang w:val="uk-UA"/>
              </w:rPr>
              <w:t>0,45</w:t>
            </w:r>
          </w:p>
        </w:tc>
        <w:tc>
          <w:tcPr>
            <w:tcW w:w="1699" w:type="dxa"/>
          </w:tcPr>
          <w:p w:rsidR="00254DEF" w:rsidRPr="003279ED" w:rsidRDefault="00254DEF" w:rsidP="00D722BC">
            <w:pPr>
              <w:jc w:val="center"/>
              <w:rPr>
                <w:sz w:val="28"/>
                <w:szCs w:val="28"/>
                <w:lang w:val="uk-UA"/>
              </w:rPr>
            </w:pPr>
            <w:r w:rsidRPr="003279ED">
              <w:rPr>
                <w:sz w:val="28"/>
                <w:szCs w:val="28"/>
                <w:lang w:val="uk-UA"/>
              </w:rPr>
              <w:t>0,66</w:t>
            </w:r>
          </w:p>
        </w:tc>
      </w:tr>
      <w:tr w:rsidR="00254DEF" w:rsidRPr="003279ED" w:rsidTr="001A7C98">
        <w:trPr>
          <w:jc w:val="center"/>
        </w:trPr>
        <w:tc>
          <w:tcPr>
            <w:tcW w:w="2196" w:type="dxa"/>
          </w:tcPr>
          <w:p w:rsidR="00254DEF" w:rsidRPr="003279ED" w:rsidRDefault="00254DEF" w:rsidP="00D722BC">
            <w:pPr>
              <w:jc w:val="center"/>
              <w:rPr>
                <w:sz w:val="28"/>
                <w:szCs w:val="28"/>
                <w:lang w:val="uk-UA"/>
              </w:rPr>
            </w:pPr>
            <w:r w:rsidRPr="003279ED">
              <w:rPr>
                <w:sz w:val="28"/>
                <w:szCs w:val="28"/>
                <w:lang w:val="uk-UA"/>
              </w:rPr>
              <w:t>30</w:t>
            </w:r>
          </w:p>
        </w:tc>
        <w:tc>
          <w:tcPr>
            <w:tcW w:w="1661" w:type="dxa"/>
          </w:tcPr>
          <w:p w:rsidR="00254DEF" w:rsidRPr="003279ED" w:rsidRDefault="00254DEF" w:rsidP="00D722BC">
            <w:pPr>
              <w:jc w:val="center"/>
              <w:rPr>
                <w:sz w:val="28"/>
                <w:szCs w:val="28"/>
                <w:lang w:val="uk-UA"/>
              </w:rPr>
            </w:pPr>
            <w:r w:rsidRPr="003279ED">
              <w:rPr>
                <w:sz w:val="28"/>
                <w:szCs w:val="28"/>
                <w:lang w:val="uk-UA"/>
              </w:rPr>
              <w:t>0,23</w:t>
            </w:r>
          </w:p>
        </w:tc>
        <w:tc>
          <w:tcPr>
            <w:tcW w:w="1602" w:type="dxa"/>
          </w:tcPr>
          <w:p w:rsidR="00254DEF" w:rsidRPr="003279ED" w:rsidRDefault="00254DEF" w:rsidP="00D722BC">
            <w:pPr>
              <w:jc w:val="center"/>
              <w:rPr>
                <w:sz w:val="28"/>
                <w:szCs w:val="28"/>
                <w:lang w:val="uk-UA"/>
              </w:rPr>
            </w:pPr>
            <w:r w:rsidRPr="003279ED">
              <w:rPr>
                <w:sz w:val="28"/>
                <w:szCs w:val="28"/>
                <w:lang w:val="uk-UA"/>
              </w:rPr>
              <w:t>0,30</w:t>
            </w:r>
          </w:p>
        </w:tc>
        <w:tc>
          <w:tcPr>
            <w:tcW w:w="1571" w:type="dxa"/>
          </w:tcPr>
          <w:p w:rsidR="00254DEF" w:rsidRPr="003279ED" w:rsidRDefault="00254DEF" w:rsidP="00D722BC">
            <w:pPr>
              <w:jc w:val="center"/>
              <w:rPr>
                <w:sz w:val="28"/>
                <w:szCs w:val="28"/>
                <w:lang w:val="uk-UA"/>
              </w:rPr>
            </w:pPr>
            <w:r w:rsidRPr="003279ED">
              <w:rPr>
                <w:sz w:val="28"/>
                <w:szCs w:val="28"/>
                <w:lang w:val="uk-UA"/>
              </w:rPr>
              <w:t>0,39</w:t>
            </w:r>
          </w:p>
        </w:tc>
        <w:tc>
          <w:tcPr>
            <w:tcW w:w="1699" w:type="dxa"/>
          </w:tcPr>
          <w:p w:rsidR="00254DEF" w:rsidRPr="003279ED" w:rsidRDefault="00254DEF" w:rsidP="00D722BC">
            <w:pPr>
              <w:jc w:val="center"/>
              <w:rPr>
                <w:sz w:val="28"/>
                <w:szCs w:val="28"/>
                <w:lang w:val="uk-UA"/>
              </w:rPr>
            </w:pPr>
            <w:r w:rsidRPr="003279ED">
              <w:rPr>
                <w:sz w:val="28"/>
                <w:szCs w:val="28"/>
                <w:lang w:val="uk-UA"/>
              </w:rPr>
              <w:t>0,61</w:t>
            </w:r>
          </w:p>
        </w:tc>
      </w:tr>
      <w:tr w:rsidR="00254DEF" w:rsidRPr="003279ED" w:rsidTr="001A7C98">
        <w:trPr>
          <w:jc w:val="center"/>
        </w:trPr>
        <w:tc>
          <w:tcPr>
            <w:tcW w:w="2196" w:type="dxa"/>
          </w:tcPr>
          <w:p w:rsidR="00254DEF" w:rsidRPr="003279ED" w:rsidRDefault="00254DEF" w:rsidP="00D722BC">
            <w:pPr>
              <w:jc w:val="center"/>
              <w:rPr>
                <w:sz w:val="28"/>
                <w:szCs w:val="28"/>
                <w:lang w:val="uk-UA"/>
              </w:rPr>
            </w:pPr>
            <w:r w:rsidRPr="003279ED">
              <w:rPr>
                <w:sz w:val="28"/>
                <w:szCs w:val="28"/>
                <w:lang w:val="uk-UA"/>
              </w:rPr>
              <w:t>40</w:t>
            </w:r>
          </w:p>
        </w:tc>
        <w:tc>
          <w:tcPr>
            <w:tcW w:w="1661" w:type="dxa"/>
          </w:tcPr>
          <w:p w:rsidR="00254DEF" w:rsidRPr="003279ED" w:rsidRDefault="00254DEF" w:rsidP="00D722BC">
            <w:pPr>
              <w:jc w:val="center"/>
              <w:rPr>
                <w:sz w:val="28"/>
                <w:szCs w:val="28"/>
                <w:lang w:val="uk-UA"/>
              </w:rPr>
            </w:pPr>
            <w:r w:rsidRPr="003279ED">
              <w:rPr>
                <w:sz w:val="28"/>
                <w:szCs w:val="28"/>
                <w:lang w:val="uk-UA"/>
              </w:rPr>
              <w:t>0,19</w:t>
            </w:r>
          </w:p>
        </w:tc>
        <w:tc>
          <w:tcPr>
            <w:tcW w:w="1602" w:type="dxa"/>
          </w:tcPr>
          <w:p w:rsidR="00254DEF" w:rsidRPr="003279ED" w:rsidRDefault="00254DEF" w:rsidP="00D722BC">
            <w:pPr>
              <w:jc w:val="center"/>
              <w:rPr>
                <w:sz w:val="28"/>
                <w:szCs w:val="28"/>
                <w:lang w:val="uk-UA"/>
              </w:rPr>
            </w:pPr>
            <w:r w:rsidRPr="003279ED">
              <w:rPr>
                <w:sz w:val="28"/>
                <w:szCs w:val="28"/>
                <w:lang w:val="uk-UA"/>
              </w:rPr>
              <w:t>0,22</w:t>
            </w:r>
          </w:p>
        </w:tc>
        <w:tc>
          <w:tcPr>
            <w:tcW w:w="1571" w:type="dxa"/>
          </w:tcPr>
          <w:p w:rsidR="00254DEF" w:rsidRPr="003279ED" w:rsidRDefault="00254DEF" w:rsidP="00D722BC">
            <w:pPr>
              <w:jc w:val="center"/>
              <w:rPr>
                <w:sz w:val="28"/>
                <w:szCs w:val="28"/>
                <w:lang w:val="uk-UA"/>
              </w:rPr>
            </w:pPr>
            <w:r w:rsidRPr="003279ED">
              <w:rPr>
                <w:sz w:val="28"/>
                <w:szCs w:val="28"/>
                <w:lang w:val="uk-UA"/>
              </w:rPr>
              <w:t>0,32</w:t>
            </w:r>
          </w:p>
        </w:tc>
        <w:tc>
          <w:tcPr>
            <w:tcW w:w="1699" w:type="dxa"/>
          </w:tcPr>
          <w:p w:rsidR="00254DEF" w:rsidRPr="003279ED" w:rsidRDefault="00254DEF" w:rsidP="00D722BC">
            <w:pPr>
              <w:jc w:val="center"/>
              <w:rPr>
                <w:sz w:val="28"/>
                <w:szCs w:val="28"/>
                <w:lang w:val="uk-UA"/>
              </w:rPr>
            </w:pPr>
            <w:r w:rsidRPr="003279ED">
              <w:rPr>
                <w:sz w:val="28"/>
                <w:szCs w:val="28"/>
                <w:lang w:val="uk-UA"/>
              </w:rPr>
              <w:t>0,57</w:t>
            </w:r>
          </w:p>
        </w:tc>
      </w:tr>
      <w:tr w:rsidR="00254DEF" w:rsidRPr="003279ED" w:rsidTr="001A7C98">
        <w:trPr>
          <w:jc w:val="center"/>
        </w:trPr>
        <w:tc>
          <w:tcPr>
            <w:tcW w:w="2196" w:type="dxa"/>
          </w:tcPr>
          <w:p w:rsidR="00254DEF" w:rsidRPr="003279ED" w:rsidRDefault="00254DEF" w:rsidP="00D722BC">
            <w:pPr>
              <w:jc w:val="center"/>
              <w:rPr>
                <w:sz w:val="28"/>
                <w:szCs w:val="28"/>
                <w:lang w:val="uk-UA"/>
              </w:rPr>
            </w:pPr>
            <w:r w:rsidRPr="003279ED">
              <w:rPr>
                <w:sz w:val="28"/>
                <w:szCs w:val="28"/>
                <w:lang w:val="uk-UA"/>
              </w:rPr>
              <w:t>50</w:t>
            </w:r>
          </w:p>
        </w:tc>
        <w:tc>
          <w:tcPr>
            <w:tcW w:w="1661" w:type="dxa"/>
          </w:tcPr>
          <w:p w:rsidR="00254DEF" w:rsidRPr="003279ED" w:rsidRDefault="00254DEF" w:rsidP="00D722BC">
            <w:pPr>
              <w:jc w:val="center"/>
              <w:rPr>
                <w:sz w:val="28"/>
                <w:szCs w:val="28"/>
                <w:lang w:val="uk-UA"/>
              </w:rPr>
            </w:pPr>
            <w:r w:rsidRPr="003279ED">
              <w:rPr>
                <w:sz w:val="28"/>
                <w:szCs w:val="28"/>
                <w:lang w:val="uk-UA"/>
              </w:rPr>
              <w:t>0,16</w:t>
            </w:r>
          </w:p>
        </w:tc>
        <w:tc>
          <w:tcPr>
            <w:tcW w:w="1602" w:type="dxa"/>
          </w:tcPr>
          <w:p w:rsidR="00254DEF" w:rsidRPr="003279ED" w:rsidRDefault="00254DEF" w:rsidP="00D722BC">
            <w:pPr>
              <w:jc w:val="center"/>
              <w:rPr>
                <w:sz w:val="28"/>
                <w:szCs w:val="28"/>
                <w:lang w:val="uk-UA"/>
              </w:rPr>
            </w:pPr>
            <w:r w:rsidRPr="003279ED">
              <w:rPr>
                <w:sz w:val="28"/>
                <w:szCs w:val="28"/>
                <w:lang w:val="uk-UA"/>
              </w:rPr>
              <w:t>0,18</w:t>
            </w:r>
          </w:p>
        </w:tc>
        <w:tc>
          <w:tcPr>
            <w:tcW w:w="1571" w:type="dxa"/>
          </w:tcPr>
          <w:p w:rsidR="00254DEF" w:rsidRPr="003279ED" w:rsidRDefault="00254DEF" w:rsidP="00D722BC">
            <w:pPr>
              <w:jc w:val="center"/>
              <w:rPr>
                <w:sz w:val="28"/>
                <w:szCs w:val="28"/>
                <w:lang w:val="uk-UA"/>
              </w:rPr>
            </w:pPr>
            <w:r w:rsidRPr="003279ED">
              <w:rPr>
                <w:sz w:val="28"/>
                <w:szCs w:val="28"/>
                <w:lang w:val="uk-UA"/>
              </w:rPr>
              <w:t>0,26</w:t>
            </w:r>
          </w:p>
        </w:tc>
        <w:tc>
          <w:tcPr>
            <w:tcW w:w="1699" w:type="dxa"/>
          </w:tcPr>
          <w:p w:rsidR="00254DEF" w:rsidRPr="003279ED" w:rsidRDefault="00254DEF" w:rsidP="00D722BC">
            <w:pPr>
              <w:jc w:val="center"/>
              <w:rPr>
                <w:sz w:val="28"/>
                <w:szCs w:val="28"/>
                <w:lang w:val="uk-UA"/>
              </w:rPr>
            </w:pPr>
            <w:r w:rsidRPr="003279ED">
              <w:rPr>
                <w:sz w:val="28"/>
                <w:szCs w:val="28"/>
                <w:lang w:val="uk-UA"/>
              </w:rPr>
              <w:t>0,53</w:t>
            </w:r>
          </w:p>
        </w:tc>
      </w:tr>
      <w:tr w:rsidR="00254DEF" w:rsidRPr="003279ED" w:rsidTr="001A7C98">
        <w:trPr>
          <w:jc w:val="center"/>
        </w:trPr>
        <w:tc>
          <w:tcPr>
            <w:tcW w:w="2196" w:type="dxa"/>
          </w:tcPr>
          <w:p w:rsidR="00254DEF" w:rsidRPr="003279ED" w:rsidRDefault="00254DEF" w:rsidP="00D722BC">
            <w:pPr>
              <w:jc w:val="center"/>
              <w:rPr>
                <w:sz w:val="28"/>
                <w:szCs w:val="28"/>
                <w:lang w:val="uk-UA"/>
              </w:rPr>
            </w:pPr>
            <w:r w:rsidRPr="003279ED">
              <w:rPr>
                <w:sz w:val="28"/>
                <w:szCs w:val="28"/>
                <w:lang w:val="uk-UA"/>
              </w:rPr>
              <w:t>70</w:t>
            </w:r>
          </w:p>
        </w:tc>
        <w:tc>
          <w:tcPr>
            <w:tcW w:w="1661" w:type="dxa"/>
          </w:tcPr>
          <w:p w:rsidR="00254DEF" w:rsidRPr="003279ED" w:rsidRDefault="00254DEF" w:rsidP="00D722BC">
            <w:pPr>
              <w:jc w:val="center"/>
              <w:rPr>
                <w:sz w:val="28"/>
                <w:szCs w:val="28"/>
                <w:lang w:val="uk-UA"/>
              </w:rPr>
            </w:pPr>
            <w:r w:rsidRPr="003279ED">
              <w:rPr>
                <w:sz w:val="28"/>
                <w:szCs w:val="28"/>
                <w:lang w:val="uk-UA"/>
              </w:rPr>
              <w:t>0,10</w:t>
            </w:r>
          </w:p>
        </w:tc>
        <w:tc>
          <w:tcPr>
            <w:tcW w:w="1602" w:type="dxa"/>
          </w:tcPr>
          <w:p w:rsidR="00254DEF" w:rsidRPr="003279ED" w:rsidRDefault="00254DEF" w:rsidP="00D722BC">
            <w:pPr>
              <w:jc w:val="center"/>
              <w:rPr>
                <w:sz w:val="28"/>
                <w:szCs w:val="28"/>
                <w:lang w:val="uk-UA"/>
              </w:rPr>
            </w:pPr>
            <w:r w:rsidRPr="003279ED">
              <w:rPr>
                <w:sz w:val="28"/>
                <w:szCs w:val="28"/>
                <w:lang w:val="uk-UA"/>
              </w:rPr>
              <w:t>0,13</w:t>
            </w:r>
          </w:p>
        </w:tc>
        <w:tc>
          <w:tcPr>
            <w:tcW w:w="1571" w:type="dxa"/>
          </w:tcPr>
          <w:p w:rsidR="00254DEF" w:rsidRPr="003279ED" w:rsidRDefault="00254DEF" w:rsidP="00D722BC">
            <w:pPr>
              <w:jc w:val="center"/>
              <w:rPr>
                <w:sz w:val="28"/>
                <w:szCs w:val="28"/>
                <w:lang w:val="uk-UA"/>
              </w:rPr>
            </w:pPr>
            <w:r w:rsidRPr="003279ED">
              <w:rPr>
                <w:sz w:val="28"/>
                <w:szCs w:val="28"/>
                <w:lang w:val="uk-UA"/>
              </w:rPr>
              <w:t>0,21</w:t>
            </w:r>
          </w:p>
        </w:tc>
        <w:tc>
          <w:tcPr>
            <w:tcW w:w="1699" w:type="dxa"/>
          </w:tcPr>
          <w:p w:rsidR="00254DEF" w:rsidRPr="003279ED" w:rsidRDefault="00254DEF" w:rsidP="00D722BC">
            <w:pPr>
              <w:jc w:val="center"/>
              <w:rPr>
                <w:sz w:val="28"/>
                <w:szCs w:val="28"/>
                <w:lang w:val="uk-UA"/>
              </w:rPr>
            </w:pPr>
            <w:r w:rsidRPr="003279ED">
              <w:rPr>
                <w:sz w:val="28"/>
                <w:szCs w:val="28"/>
                <w:lang w:val="uk-UA"/>
              </w:rPr>
              <w:t>0,42</w:t>
            </w:r>
          </w:p>
        </w:tc>
      </w:tr>
      <w:tr w:rsidR="00254DEF" w:rsidRPr="003279ED" w:rsidTr="001A7C98">
        <w:trPr>
          <w:jc w:val="center"/>
        </w:trPr>
        <w:tc>
          <w:tcPr>
            <w:tcW w:w="2196" w:type="dxa"/>
          </w:tcPr>
          <w:p w:rsidR="00254DEF" w:rsidRPr="003279ED" w:rsidRDefault="00254DEF" w:rsidP="00D722BC">
            <w:pPr>
              <w:jc w:val="center"/>
              <w:rPr>
                <w:sz w:val="28"/>
                <w:szCs w:val="28"/>
                <w:lang w:val="uk-UA"/>
              </w:rPr>
            </w:pPr>
            <w:r w:rsidRPr="003279ED">
              <w:rPr>
                <w:sz w:val="28"/>
                <w:szCs w:val="28"/>
                <w:lang w:val="uk-UA"/>
              </w:rPr>
              <w:t>100</w:t>
            </w:r>
          </w:p>
        </w:tc>
        <w:tc>
          <w:tcPr>
            <w:tcW w:w="1661" w:type="dxa"/>
          </w:tcPr>
          <w:p w:rsidR="00254DEF" w:rsidRPr="003279ED" w:rsidRDefault="00254DEF" w:rsidP="00D722BC">
            <w:pPr>
              <w:jc w:val="center"/>
              <w:rPr>
                <w:sz w:val="28"/>
                <w:szCs w:val="28"/>
                <w:lang w:val="uk-UA"/>
              </w:rPr>
            </w:pPr>
            <w:r w:rsidRPr="003279ED">
              <w:rPr>
                <w:sz w:val="28"/>
                <w:szCs w:val="28"/>
                <w:lang w:val="uk-UA"/>
              </w:rPr>
              <w:t>0,08</w:t>
            </w:r>
          </w:p>
        </w:tc>
        <w:tc>
          <w:tcPr>
            <w:tcW w:w="1602" w:type="dxa"/>
          </w:tcPr>
          <w:p w:rsidR="00254DEF" w:rsidRPr="003279ED" w:rsidRDefault="00254DEF" w:rsidP="00D722BC">
            <w:pPr>
              <w:jc w:val="center"/>
              <w:rPr>
                <w:sz w:val="28"/>
                <w:szCs w:val="28"/>
                <w:lang w:val="uk-UA"/>
              </w:rPr>
            </w:pPr>
            <w:r w:rsidRPr="003279ED">
              <w:rPr>
                <w:sz w:val="28"/>
                <w:szCs w:val="28"/>
                <w:lang w:val="uk-UA"/>
              </w:rPr>
              <w:t>0,09</w:t>
            </w:r>
          </w:p>
        </w:tc>
        <w:tc>
          <w:tcPr>
            <w:tcW w:w="1571" w:type="dxa"/>
          </w:tcPr>
          <w:p w:rsidR="00254DEF" w:rsidRPr="003279ED" w:rsidRDefault="00254DEF" w:rsidP="00D722BC">
            <w:pPr>
              <w:jc w:val="center"/>
              <w:rPr>
                <w:sz w:val="28"/>
                <w:szCs w:val="28"/>
                <w:lang w:val="uk-UA"/>
              </w:rPr>
            </w:pPr>
            <w:r w:rsidRPr="003279ED">
              <w:rPr>
                <w:sz w:val="28"/>
                <w:szCs w:val="28"/>
                <w:lang w:val="uk-UA"/>
              </w:rPr>
              <w:t>0,17</w:t>
            </w:r>
          </w:p>
        </w:tc>
        <w:tc>
          <w:tcPr>
            <w:tcW w:w="1699" w:type="dxa"/>
          </w:tcPr>
          <w:p w:rsidR="00254DEF" w:rsidRPr="003279ED" w:rsidRDefault="00254DEF" w:rsidP="00D722BC">
            <w:pPr>
              <w:jc w:val="center"/>
              <w:rPr>
                <w:sz w:val="28"/>
                <w:szCs w:val="28"/>
                <w:lang w:val="uk-UA"/>
              </w:rPr>
            </w:pPr>
            <w:r w:rsidRPr="003279ED">
              <w:rPr>
                <w:sz w:val="28"/>
                <w:szCs w:val="28"/>
                <w:lang w:val="uk-UA"/>
              </w:rPr>
              <w:t>0,34</w:t>
            </w:r>
          </w:p>
        </w:tc>
      </w:tr>
    </w:tbl>
    <w:p w:rsidR="00254DEF" w:rsidRDefault="00254DEF" w:rsidP="00D722BC">
      <w:pPr>
        <w:spacing w:line="360" w:lineRule="auto"/>
        <w:ind w:right="76" w:firstLine="720"/>
        <w:jc w:val="both"/>
        <w:rPr>
          <w:sz w:val="28"/>
          <w:szCs w:val="28"/>
          <w:lang w:val="uk-UA"/>
        </w:rPr>
      </w:pPr>
    </w:p>
    <w:p w:rsidR="002F742F" w:rsidRPr="003279ED" w:rsidRDefault="002F742F" w:rsidP="00D722BC">
      <w:pPr>
        <w:spacing w:line="360" w:lineRule="auto"/>
        <w:ind w:right="76" w:firstLine="720"/>
        <w:jc w:val="both"/>
        <w:rPr>
          <w:sz w:val="28"/>
          <w:szCs w:val="28"/>
          <w:lang w:val="uk-UA"/>
        </w:rPr>
      </w:pPr>
      <w:r w:rsidRPr="003279ED">
        <w:rPr>
          <w:sz w:val="28"/>
          <w:szCs w:val="28"/>
          <w:lang w:val="uk-UA"/>
        </w:rPr>
        <w:t>І хоча опади інтенсивністю більше 50 мм·ч</w:t>
      </w:r>
      <w:r w:rsidRPr="003279ED">
        <w:rPr>
          <w:sz w:val="28"/>
          <w:szCs w:val="28"/>
          <w:vertAlign w:val="superscript"/>
          <w:lang w:val="uk-UA"/>
        </w:rPr>
        <w:t>-1</w:t>
      </w:r>
      <w:r w:rsidRPr="003279ED">
        <w:rPr>
          <w:sz w:val="28"/>
          <w:szCs w:val="28"/>
          <w:lang w:val="uk-UA"/>
        </w:rPr>
        <w:t xml:space="preserve"> над територією України вкрай рідкісне явище, дощі середньої інтенсивності знижують глибину зони зараження більш ніж в 2 рази.</w:t>
      </w:r>
    </w:p>
    <w:p w:rsidR="002F742F" w:rsidRPr="005D29FD" w:rsidRDefault="002F742F" w:rsidP="00D722BC">
      <w:pPr>
        <w:pStyle w:val="af7"/>
        <w:numPr>
          <w:ilvl w:val="0"/>
          <w:numId w:val="5"/>
        </w:numPr>
        <w:spacing w:line="360" w:lineRule="auto"/>
        <w:ind w:left="0" w:firstLine="709"/>
        <w:jc w:val="both"/>
        <w:rPr>
          <w:sz w:val="28"/>
          <w:szCs w:val="28"/>
          <w:lang w:val="uk-UA"/>
        </w:rPr>
      </w:pPr>
      <w:r>
        <w:rPr>
          <w:sz w:val="28"/>
          <w:szCs w:val="28"/>
          <w:lang w:val="uk-UA"/>
        </w:rPr>
        <w:t>Проведення оцінки належності площі НС (</w:t>
      </w:r>
      <w:r>
        <w:rPr>
          <w:sz w:val="28"/>
          <w:szCs w:val="28"/>
          <w:lang w:val="en-US"/>
        </w:rPr>
        <w:t>S</w:t>
      </w:r>
      <w:r>
        <w:rPr>
          <w:sz w:val="28"/>
          <w:szCs w:val="28"/>
          <w:vertAlign w:val="subscript"/>
          <w:lang w:val="uk-UA"/>
        </w:rPr>
        <w:t>НС</w:t>
      </w:r>
      <w:r>
        <w:rPr>
          <w:sz w:val="28"/>
          <w:szCs w:val="28"/>
          <w:lang w:val="uk-UA"/>
        </w:rPr>
        <w:t xml:space="preserve">) області припустимих рішень: </w:t>
      </w:r>
      <w:r>
        <w:rPr>
          <w:sz w:val="28"/>
          <w:szCs w:val="28"/>
          <w:lang w:val="en-US"/>
        </w:rPr>
        <w:t>S</w:t>
      </w:r>
      <w:r>
        <w:rPr>
          <w:sz w:val="28"/>
          <w:szCs w:val="28"/>
          <w:vertAlign w:val="subscript"/>
          <w:lang w:val="uk-UA"/>
        </w:rPr>
        <w:t>опт</w:t>
      </w:r>
      <w:r w:rsidRPr="003A2332">
        <w:rPr>
          <w:sz w:val="28"/>
          <w:szCs w:val="28"/>
          <w:lang w:val="uk-UA"/>
        </w:rPr>
        <w:t>&lt;</w:t>
      </w:r>
      <w:r>
        <w:rPr>
          <w:sz w:val="28"/>
          <w:szCs w:val="28"/>
          <w:lang w:val="en-US"/>
        </w:rPr>
        <w:t>S</w:t>
      </w:r>
      <w:r>
        <w:rPr>
          <w:sz w:val="28"/>
          <w:szCs w:val="28"/>
          <w:vertAlign w:val="subscript"/>
          <w:lang w:val="uk-UA"/>
        </w:rPr>
        <w:t>НС</w:t>
      </w:r>
      <w:r w:rsidRPr="003A2332">
        <w:rPr>
          <w:sz w:val="28"/>
          <w:szCs w:val="28"/>
          <w:lang w:val="uk-UA"/>
        </w:rPr>
        <w:t>&lt;</w:t>
      </w:r>
      <w:r>
        <w:rPr>
          <w:sz w:val="28"/>
          <w:szCs w:val="28"/>
          <w:lang w:val="en-US"/>
        </w:rPr>
        <w:t>S</w:t>
      </w:r>
      <w:r>
        <w:rPr>
          <w:sz w:val="28"/>
          <w:szCs w:val="28"/>
          <w:vertAlign w:val="subscript"/>
          <w:lang w:val="en-US"/>
        </w:rPr>
        <w:t>max</w:t>
      </w:r>
      <w:r>
        <w:rPr>
          <w:sz w:val="28"/>
          <w:szCs w:val="28"/>
          <w:vertAlign w:val="subscript"/>
          <w:lang w:val="uk-UA"/>
        </w:rPr>
        <w:t>.</w:t>
      </w:r>
    </w:p>
    <w:p w:rsidR="002F742F" w:rsidRDefault="002F742F" w:rsidP="00D722BC">
      <w:pPr>
        <w:spacing w:line="360" w:lineRule="auto"/>
        <w:ind w:firstLine="709"/>
        <w:jc w:val="both"/>
        <w:rPr>
          <w:sz w:val="28"/>
          <w:szCs w:val="28"/>
          <w:lang w:val="uk-UA"/>
        </w:rPr>
      </w:pPr>
      <w:r>
        <w:rPr>
          <w:sz w:val="28"/>
          <w:szCs w:val="28"/>
          <w:lang w:val="uk-UA"/>
        </w:rPr>
        <w:t xml:space="preserve">Цільовою функцією даної задачі є площа зони ураження </w:t>
      </w:r>
      <w:r>
        <w:rPr>
          <w:sz w:val="28"/>
          <w:szCs w:val="28"/>
          <w:lang w:val="en-US"/>
        </w:rPr>
        <w:t>S</w:t>
      </w:r>
      <w:r>
        <w:rPr>
          <w:sz w:val="28"/>
          <w:szCs w:val="28"/>
          <w:lang w:val="uk-UA"/>
        </w:rPr>
        <w:t xml:space="preserve">, яка залежить від цілого ряду параметрів. Так, залучення сил та засобів для ліквідації наслідків надзвичайних ситуацій, розробленим в роботі методом потребує певних матеріальних витрат. Тому попередньо необхідно визначити зони прийнятного економічного ефекту від використання запропонованого методу ліквідації наслідків НС. </w:t>
      </w:r>
      <w:r w:rsidRPr="003279ED">
        <w:rPr>
          <w:sz w:val="28"/>
          <w:szCs w:val="28"/>
          <w:lang w:val="uk-UA"/>
        </w:rPr>
        <w:t>Для оцінки економічної ефективності використання запропоновано</w:t>
      </w:r>
      <w:r>
        <w:rPr>
          <w:sz w:val="28"/>
          <w:szCs w:val="28"/>
          <w:lang w:val="uk-UA"/>
        </w:rPr>
        <w:t>го</w:t>
      </w:r>
      <w:r w:rsidRPr="003279ED">
        <w:rPr>
          <w:sz w:val="28"/>
          <w:szCs w:val="28"/>
          <w:lang w:val="uk-UA"/>
        </w:rPr>
        <w:t xml:space="preserve"> в роботі </w:t>
      </w:r>
      <w:r>
        <w:rPr>
          <w:sz w:val="28"/>
          <w:szCs w:val="28"/>
          <w:lang w:val="uk-UA"/>
        </w:rPr>
        <w:t>методу</w:t>
      </w:r>
      <w:r w:rsidRPr="003279ED">
        <w:rPr>
          <w:sz w:val="28"/>
          <w:szCs w:val="28"/>
          <w:lang w:val="uk-UA"/>
        </w:rPr>
        <w:t xml:space="preserve"> проведена порівняльна оцінка екологічного збитку </w:t>
      </w:r>
      <w:r>
        <w:rPr>
          <w:sz w:val="28"/>
          <w:szCs w:val="28"/>
          <w:lang w:val="uk-UA"/>
        </w:rPr>
        <w:t xml:space="preserve">(З) </w:t>
      </w:r>
      <w:r w:rsidRPr="003279ED">
        <w:rPr>
          <w:sz w:val="28"/>
          <w:szCs w:val="28"/>
          <w:lang w:val="uk-UA"/>
        </w:rPr>
        <w:t xml:space="preserve">від </w:t>
      </w:r>
      <w:r>
        <w:rPr>
          <w:sz w:val="28"/>
          <w:szCs w:val="28"/>
          <w:lang w:val="uk-UA"/>
        </w:rPr>
        <w:t>НС</w:t>
      </w:r>
      <w:r w:rsidRPr="003279ED">
        <w:rPr>
          <w:sz w:val="28"/>
          <w:szCs w:val="28"/>
          <w:lang w:val="uk-UA"/>
        </w:rPr>
        <w:t xml:space="preserve"> з економічними витратами </w:t>
      </w:r>
      <w:r>
        <w:rPr>
          <w:sz w:val="28"/>
          <w:szCs w:val="28"/>
          <w:lang w:val="uk-UA"/>
        </w:rPr>
        <w:t xml:space="preserve">(В) </w:t>
      </w:r>
      <w:r w:rsidRPr="003279ED">
        <w:rPr>
          <w:sz w:val="28"/>
          <w:szCs w:val="28"/>
          <w:lang w:val="uk-UA"/>
        </w:rPr>
        <w:t xml:space="preserve">на </w:t>
      </w:r>
      <w:r>
        <w:rPr>
          <w:sz w:val="28"/>
          <w:szCs w:val="28"/>
          <w:lang w:val="uk-UA"/>
        </w:rPr>
        <w:t>ліквідацію наслідків НС</w:t>
      </w:r>
      <w:r w:rsidRPr="003279ED">
        <w:rPr>
          <w:sz w:val="28"/>
          <w:szCs w:val="28"/>
          <w:lang w:val="uk-UA"/>
        </w:rPr>
        <w:t>.</w:t>
      </w:r>
      <w:r>
        <w:rPr>
          <w:sz w:val="28"/>
          <w:szCs w:val="28"/>
          <w:lang w:val="uk-UA"/>
        </w:rPr>
        <w:t xml:space="preserve"> Умовою економічної доцільності буде такий вираз:</w:t>
      </w:r>
    </w:p>
    <w:p w:rsidR="002F742F" w:rsidRPr="003279ED" w:rsidRDefault="002F742F" w:rsidP="00D722BC">
      <w:pPr>
        <w:spacing w:line="360" w:lineRule="auto"/>
        <w:ind w:firstLine="709"/>
        <w:jc w:val="both"/>
        <w:rPr>
          <w:sz w:val="28"/>
          <w:szCs w:val="28"/>
          <w:lang w:val="uk-UA"/>
        </w:rPr>
      </w:pPr>
    </w:p>
    <w:p w:rsidR="002F742F" w:rsidRPr="003279ED" w:rsidRDefault="002F742F" w:rsidP="00D722BC">
      <w:pPr>
        <w:spacing w:line="360" w:lineRule="auto"/>
        <w:ind w:left="708" w:firstLine="708"/>
        <w:jc w:val="right"/>
        <w:rPr>
          <w:sz w:val="28"/>
          <w:szCs w:val="28"/>
          <w:lang w:val="uk-UA"/>
        </w:rPr>
      </w:pPr>
      <w:r w:rsidRPr="008069A3">
        <w:rPr>
          <w:position w:val="-6"/>
          <w:sz w:val="28"/>
          <w:szCs w:val="28"/>
          <w:lang w:val="uk-UA"/>
        </w:rPr>
        <w:object w:dxaOrig="660" w:dyaOrig="300">
          <v:shape id="_x0000_i1038" type="#_x0000_t75" style="width:33pt;height:15pt" o:ole="">
            <v:imagedata r:id="rId31" o:title=""/>
          </v:shape>
          <o:OLEObject Type="Embed" ProgID="Equation.3" ShapeID="_x0000_i1038" DrawAspect="Content" ObjectID="_1620469254" r:id="rId32"/>
        </w:object>
      </w:r>
      <w:r>
        <w:rPr>
          <w:sz w:val="28"/>
          <w:szCs w:val="28"/>
          <w:lang w:val="uk-UA"/>
        </w:rPr>
        <w:t>.</w:t>
      </w:r>
      <w:r w:rsidRPr="003279ED">
        <w:rPr>
          <w:sz w:val="28"/>
          <w:szCs w:val="28"/>
          <w:lang w:val="uk-UA"/>
        </w:rPr>
        <w:tab/>
      </w:r>
      <w:r>
        <w:rPr>
          <w:sz w:val="28"/>
          <w:szCs w:val="28"/>
          <w:lang w:val="uk-UA"/>
        </w:rPr>
        <w:tab/>
      </w:r>
      <w:r w:rsidRPr="003279ED">
        <w:rPr>
          <w:sz w:val="28"/>
          <w:szCs w:val="28"/>
          <w:lang w:val="uk-UA"/>
        </w:rPr>
        <w:tab/>
      </w:r>
      <w:r w:rsidRPr="003279ED">
        <w:rPr>
          <w:sz w:val="28"/>
          <w:szCs w:val="28"/>
          <w:lang w:val="uk-UA"/>
        </w:rPr>
        <w:tab/>
      </w:r>
      <w:r w:rsidRPr="003279ED">
        <w:rPr>
          <w:sz w:val="28"/>
          <w:szCs w:val="28"/>
          <w:lang w:val="uk-UA"/>
        </w:rPr>
        <w:tab/>
        <w:t>(</w:t>
      </w:r>
      <w:r w:rsidR="00EE4ED4">
        <w:rPr>
          <w:sz w:val="28"/>
          <w:szCs w:val="28"/>
          <w:lang w:val="uk-UA"/>
        </w:rPr>
        <w:t>9</w:t>
      </w:r>
      <w:r w:rsidRPr="003279ED">
        <w:rPr>
          <w:sz w:val="28"/>
          <w:szCs w:val="28"/>
          <w:lang w:val="uk-UA"/>
        </w:rPr>
        <w:t>)</w:t>
      </w:r>
    </w:p>
    <w:p w:rsidR="002F742F" w:rsidRDefault="002F742F" w:rsidP="00D722BC">
      <w:pPr>
        <w:spacing w:line="360" w:lineRule="auto"/>
        <w:ind w:firstLine="709"/>
        <w:jc w:val="both"/>
        <w:rPr>
          <w:sz w:val="28"/>
          <w:szCs w:val="28"/>
          <w:lang w:val="uk-UA"/>
        </w:rPr>
      </w:pPr>
    </w:p>
    <w:p w:rsidR="002F742F" w:rsidRPr="008F269B" w:rsidRDefault="002F742F" w:rsidP="00D722BC">
      <w:pPr>
        <w:spacing w:line="360" w:lineRule="auto"/>
        <w:ind w:firstLine="709"/>
        <w:jc w:val="both"/>
        <w:rPr>
          <w:sz w:val="28"/>
          <w:szCs w:val="28"/>
          <w:lang w:val="uk-UA"/>
        </w:rPr>
      </w:pPr>
      <w:r>
        <w:rPr>
          <w:sz w:val="28"/>
          <w:szCs w:val="28"/>
          <w:lang w:val="uk-UA"/>
        </w:rPr>
        <w:t xml:space="preserve">Детальний розрахунок збитків можливо провести лише для конкретної надзвичайної ситуації, але залежність збитків від площі ураження у загальному вигляді можна представити так, як показано на рис. </w:t>
      </w:r>
      <w:r w:rsidR="0062246A">
        <w:rPr>
          <w:sz w:val="28"/>
          <w:szCs w:val="28"/>
          <w:lang w:val="uk-UA"/>
        </w:rPr>
        <w:t>2</w:t>
      </w:r>
      <w:r w:rsidRPr="005C2FC9">
        <w:rPr>
          <w:sz w:val="28"/>
          <w:szCs w:val="28"/>
          <w:lang w:val="uk-UA"/>
        </w:rPr>
        <w:t>.</w:t>
      </w:r>
    </w:p>
    <w:p w:rsidR="002F742F" w:rsidRDefault="002F742F" w:rsidP="00D722BC">
      <w:pPr>
        <w:spacing w:line="360" w:lineRule="auto"/>
        <w:ind w:firstLine="709"/>
        <w:jc w:val="both"/>
        <w:rPr>
          <w:sz w:val="28"/>
          <w:szCs w:val="28"/>
          <w:lang w:val="uk-UA"/>
        </w:rPr>
      </w:pPr>
      <w:r>
        <w:rPr>
          <w:sz w:val="28"/>
          <w:szCs w:val="28"/>
          <w:lang w:val="uk-UA"/>
        </w:rPr>
        <w:t>Витрати на ліквідацію наслідків НС визначаються кількістю залучених сил та засобів, які, в свою чергу, визначаються виходячи із площі ураження, виду забруднюючої речовини, метеорологічних умов та існуючих у розпорядженні ресурсів. Оцінити кількість витрат на ліквідацію наслідків НС можливо лише для конкретного прикладу НС, але необхідна кількість сил та засобів від площі ураження має прямо пропорційну залежність.</w:t>
      </w:r>
    </w:p>
    <w:p w:rsidR="00B10514" w:rsidRDefault="00B10514" w:rsidP="00D722BC">
      <w:pPr>
        <w:spacing w:line="360" w:lineRule="auto"/>
        <w:ind w:firstLine="709"/>
        <w:jc w:val="both"/>
        <w:rPr>
          <w:sz w:val="28"/>
          <w:szCs w:val="28"/>
          <w:lang w:val="uk-UA"/>
        </w:rPr>
      </w:pPr>
    </w:p>
    <w:p w:rsidR="002F742F" w:rsidRDefault="0062387C" w:rsidP="00D722BC">
      <w:pPr>
        <w:spacing w:line="360" w:lineRule="auto"/>
        <w:jc w:val="center"/>
        <w:rPr>
          <w:sz w:val="28"/>
          <w:szCs w:val="28"/>
          <w:lang w:val="uk-UA"/>
        </w:rPr>
      </w:pPr>
      <w:r>
        <w:rPr>
          <w:noProof/>
          <w:sz w:val="28"/>
          <w:szCs w:val="28"/>
        </w:rPr>
        <w:drawing>
          <wp:inline distT="0" distB="0" distL="0" distR="0">
            <wp:extent cx="5195829" cy="3086100"/>
            <wp:effectExtent l="19050" t="0" r="4821"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3" cstate="print"/>
                    <a:srcRect/>
                    <a:stretch>
                      <a:fillRect/>
                    </a:stretch>
                  </pic:blipFill>
                  <pic:spPr bwMode="auto">
                    <a:xfrm>
                      <a:off x="0" y="0"/>
                      <a:ext cx="5195166" cy="3085706"/>
                    </a:xfrm>
                    <a:prstGeom prst="rect">
                      <a:avLst/>
                    </a:prstGeom>
                    <a:noFill/>
                    <a:ln w="9525">
                      <a:noFill/>
                      <a:miter lim="800000"/>
                      <a:headEnd/>
                      <a:tailEnd/>
                    </a:ln>
                  </pic:spPr>
                </pic:pic>
              </a:graphicData>
            </a:graphic>
          </wp:inline>
        </w:drawing>
      </w:r>
    </w:p>
    <w:p w:rsidR="002F742F" w:rsidRDefault="002F742F" w:rsidP="00D722BC">
      <w:pPr>
        <w:spacing w:line="360" w:lineRule="auto"/>
        <w:ind w:firstLine="709"/>
        <w:jc w:val="both"/>
        <w:rPr>
          <w:sz w:val="28"/>
          <w:szCs w:val="28"/>
          <w:lang w:val="uk-UA"/>
        </w:rPr>
      </w:pPr>
      <w:r>
        <w:rPr>
          <w:sz w:val="28"/>
          <w:szCs w:val="28"/>
          <w:lang w:val="uk-UA"/>
        </w:rPr>
        <w:t xml:space="preserve">Рис. </w:t>
      </w:r>
      <w:r w:rsidR="0062246A">
        <w:rPr>
          <w:sz w:val="28"/>
          <w:szCs w:val="28"/>
          <w:lang w:val="uk-UA"/>
        </w:rPr>
        <w:t>2</w:t>
      </w:r>
      <w:r w:rsidRPr="00857BDA">
        <w:rPr>
          <w:sz w:val="28"/>
          <w:szCs w:val="28"/>
          <w:lang w:val="uk-UA"/>
        </w:rPr>
        <w:t>.</w:t>
      </w:r>
      <w:r>
        <w:rPr>
          <w:sz w:val="28"/>
          <w:szCs w:val="28"/>
          <w:lang w:val="uk-UA"/>
        </w:rPr>
        <w:t xml:space="preserve"> Характер залежностей збитків (З) та витрат (В) в залежності від площі ураження від НС</w:t>
      </w:r>
    </w:p>
    <w:p w:rsidR="002F26BE" w:rsidRDefault="002F26BE" w:rsidP="002F26BE">
      <w:pPr>
        <w:spacing w:line="360" w:lineRule="auto"/>
        <w:ind w:firstLine="709"/>
        <w:jc w:val="both"/>
        <w:rPr>
          <w:sz w:val="28"/>
          <w:szCs w:val="28"/>
          <w:lang w:val="uk-UA"/>
        </w:rPr>
      </w:pPr>
      <w:r>
        <w:rPr>
          <w:sz w:val="28"/>
          <w:szCs w:val="28"/>
          <w:lang w:val="uk-UA"/>
        </w:rPr>
        <w:t>Як видно з рисунку 2, існує площа ураження (</w:t>
      </w:r>
      <w:r>
        <w:rPr>
          <w:sz w:val="28"/>
          <w:szCs w:val="28"/>
          <w:lang w:val="en-US"/>
        </w:rPr>
        <w:t>S</w:t>
      </w:r>
      <w:r>
        <w:rPr>
          <w:sz w:val="28"/>
          <w:szCs w:val="28"/>
          <w:vertAlign w:val="subscript"/>
          <w:lang w:val="uk-UA"/>
        </w:rPr>
        <w:t>опт</w:t>
      </w:r>
      <w:r>
        <w:rPr>
          <w:sz w:val="28"/>
          <w:szCs w:val="28"/>
          <w:lang w:val="uk-UA"/>
        </w:rPr>
        <w:t xml:space="preserve">), для якої виконується умова З = В. Область </w:t>
      </w:r>
      <w:r>
        <w:rPr>
          <w:sz w:val="28"/>
          <w:szCs w:val="28"/>
          <w:lang w:val="en-US"/>
        </w:rPr>
        <w:t>S</w:t>
      </w:r>
      <w:r w:rsidRPr="003A2332">
        <w:rPr>
          <w:sz w:val="28"/>
          <w:szCs w:val="28"/>
          <w:lang w:val="uk-UA"/>
        </w:rPr>
        <w:t>&lt;</w:t>
      </w:r>
      <w:r>
        <w:rPr>
          <w:sz w:val="28"/>
          <w:szCs w:val="28"/>
          <w:lang w:val="en-US"/>
        </w:rPr>
        <w:t>S</w:t>
      </w:r>
      <w:r>
        <w:rPr>
          <w:sz w:val="28"/>
          <w:szCs w:val="28"/>
          <w:vertAlign w:val="subscript"/>
          <w:lang w:val="uk-UA"/>
        </w:rPr>
        <w:t>опт</w:t>
      </w:r>
      <w:r>
        <w:rPr>
          <w:sz w:val="28"/>
          <w:szCs w:val="28"/>
          <w:lang w:val="uk-UA"/>
        </w:rPr>
        <w:t xml:space="preserve">є областю неприпустимих рішень, коли витрати на ліквідацію наслідків перевищують збитки від НС. </w:t>
      </w:r>
    </w:p>
    <w:p w:rsidR="002F742F" w:rsidRPr="006E4D4D" w:rsidRDefault="002F742F" w:rsidP="00D722BC">
      <w:pPr>
        <w:spacing w:line="360" w:lineRule="auto"/>
        <w:ind w:firstLine="709"/>
        <w:jc w:val="both"/>
        <w:rPr>
          <w:sz w:val="28"/>
          <w:szCs w:val="28"/>
          <w:lang w:val="uk-UA"/>
        </w:rPr>
      </w:pPr>
      <w:r>
        <w:rPr>
          <w:sz w:val="28"/>
          <w:szCs w:val="28"/>
          <w:lang w:val="uk-UA"/>
        </w:rPr>
        <w:t xml:space="preserve">Виходячи з цього, значення </w:t>
      </w:r>
      <w:r>
        <w:rPr>
          <w:sz w:val="28"/>
          <w:szCs w:val="28"/>
          <w:lang w:val="en-US"/>
        </w:rPr>
        <w:t>S</w:t>
      </w:r>
      <w:r>
        <w:rPr>
          <w:sz w:val="28"/>
          <w:szCs w:val="28"/>
          <w:vertAlign w:val="subscript"/>
          <w:lang w:val="uk-UA"/>
        </w:rPr>
        <w:t xml:space="preserve">опт </w:t>
      </w:r>
      <w:r>
        <w:rPr>
          <w:sz w:val="28"/>
          <w:szCs w:val="28"/>
          <w:lang w:val="uk-UA"/>
        </w:rPr>
        <w:t xml:space="preserve">визначає доцільність використання запропонованого в роботі методу ліквідації наслідків НС для атмосфери. Крім </w:t>
      </w:r>
      <w:r>
        <w:rPr>
          <w:sz w:val="28"/>
          <w:szCs w:val="28"/>
          <w:lang w:val="uk-UA"/>
        </w:rPr>
        <w:lastRenderedPageBreak/>
        <w:t xml:space="preserve">цього, верхньою границею площі зони ураження є наявні в Україні людські та матеріальні ресурси для мінімізації наслідків. </w:t>
      </w:r>
    </w:p>
    <w:p w:rsidR="002F742F" w:rsidRDefault="002F742F" w:rsidP="00D722BC">
      <w:pPr>
        <w:pStyle w:val="af7"/>
        <w:numPr>
          <w:ilvl w:val="0"/>
          <w:numId w:val="5"/>
        </w:numPr>
        <w:spacing w:line="360" w:lineRule="auto"/>
        <w:ind w:left="0" w:firstLine="709"/>
        <w:jc w:val="both"/>
        <w:rPr>
          <w:sz w:val="28"/>
          <w:szCs w:val="28"/>
          <w:lang w:val="uk-UA"/>
        </w:rPr>
      </w:pPr>
      <w:r>
        <w:rPr>
          <w:sz w:val="28"/>
          <w:szCs w:val="28"/>
          <w:lang w:val="uk-UA"/>
        </w:rPr>
        <w:t>Залучення</w:t>
      </w:r>
      <w:r w:rsidRPr="00907F40">
        <w:rPr>
          <w:sz w:val="28"/>
          <w:szCs w:val="28"/>
          <w:lang w:val="uk-UA"/>
        </w:rPr>
        <w:t xml:space="preserve"> сил </w:t>
      </w:r>
      <w:r>
        <w:rPr>
          <w:sz w:val="28"/>
          <w:szCs w:val="28"/>
          <w:lang w:val="uk-UA"/>
        </w:rPr>
        <w:t xml:space="preserve">та засобів для ліквідації наслідків надзвичайних ситуацій техногенного характеру з викидом в атмосферу небезпечних </w:t>
      </w:r>
      <w:r w:rsidR="00254DEF">
        <w:rPr>
          <w:sz w:val="28"/>
          <w:szCs w:val="28"/>
          <w:lang w:val="uk-UA"/>
        </w:rPr>
        <w:t>радіоактивних</w:t>
      </w:r>
      <w:r>
        <w:rPr>
          <w:sz w:val="28"/>
          <w:szCs w:val="28"/>
          <w:lang w:val="uk-UA"/>
        </w:rPr>
        <w:t xml:space="preserve"> речовин.</w:t>
      </w:r>
    </w:p>
    <w:p w:rsidR="002F742F" w:rsidRDefault="002F742F" w:rsidP="00D722BC">
      <w:pPr>
        <w:spacing w:line="360" w:lineRule="auto"/>
        <w:ind w:firstLine="709"/>
        <w:jc w:val="both"/>
        <w:rPr>
          <w:sz w:val="28"/>
          <w:szCs w:val="28"/>
          <w:lang w:val="uk-UA"/>
        </w:rPr>
      </w:pPr>
      <w:r>
        <w:rPr>
          <w:sz w:val="28"/>
          <w:szCs w:val="28"/>
          <w:lang w:val="uk-UA"/>
        </w:rPr>
        <w:t xml:space="preserve">При аналізі резерву сил та засобів в Україні </w:t>
      </w:r>
      <w:r w:rsidR="002D2062">
        <w:rPr>
          <w:sz w:val="28"/>
          <w:szCs w:val="28"/>
          <w:lang w:val="uk-UA"/>
        </w:rPr>
        <w:t>з</w:t>
      </w:r>
      <w:r>
        <w:rPr>
          <w:sz w:val="28"/>
          <w:szCs w:val="28"/>
          <w:lang w:val="uk-UA"/>
        </w:rPr>
        <w:t xml:space="preserve">а основу візьмемо кількість літаків, придатних до застосування піропатронів. Вся авіація ДСНС України підпорядкована спеціалізованому авіаційному загону Оперативно-рятувальної служби цивільного захисту, що базується у м. Ніжин Чернігівської області. САЗ ДСНС України має </w:t>
      </w:r>
      <w:r w:rsidRPr="00136805">
        <w:rPr>
          <w:sz w:val="28"/>
          <w:szCs w:val="28"/>
          <w:lang w:val="uk-UA"/>
        </w:rPr>
        <w:t xml:space="preserve">4 </w:t>
      </w:r>
      <w:r>
        <w:rPr>
          <w:sz w:val="28"/>
          <w:szCs w:val="28"/>
          <w:lang w:val="uk-UA"/>
        </w:rPr>
        <w:t>літаки</w:t>
      </w:r>
      <w:r w:rsidRPr="00136805">
        <w:rPr>
          <w:sz w:val="28"/>
          <w:szCs w:val="28"/>
          <w:lang w:val="uk-UA"/>
        </w:rPr>
        <w:t xml:space="preserve"> АН-32П</w:t>
      </w:r>
      <w:r>
        <w:rPr>
          <w:sz w:val="28"/>
          <w:szCs w:val="28"/>
          <w:lang w:val="uk-UA"/>
        </w:rPr>
        <w:t xml:space="preserve">, 1 транспортний літак АН-26 та 3 гелікоптери МИ-8. Літаки </w:t>
      </w:r>
      <w:r w:rsidRPr="00136805">
        <w:rPr>
          <w:sz w:val="28"/>
          <w:szCs w:val="28"/>
          <w:lang w:val="uk-UA"/>
        </w:rPr>
        <w:t>АН-32П</w:t>
      </w:r>
      <w:r>
        <w:rPr>
          <w:sz w:val="28"/>
          <w:szCs w:val="28"/>
          <w:lang w:val="uk-UA"/>
        </w:rPr>
        <w:t xml:space="preserve"> та АН-26 за своїми ТТХ можуть виконувати задачі засіву хмар реагентом.. До основних ТТХ АН-32П відносяться: вантажопід</w:t>
      </w:r>
      <w:r w:rsidRPr="00DF05E3">
        <w:rPr>
          <w:sz w:val="28"/>
          <w:szCs w:val="28"/>
          <w:lang w:val="uk-UA"/>
        </w:rPr>
        <w:t>’</w:t>
      </w:r>
      <w:r>
        <w:rPr>
          <w:sz w:val="28"/>
          <w:szCs w:val="28"/>
          <w:lang w:val="uk-UA"/>
        </w:rPr>
        <w:t xml:space="preserve">ємність – 6700кг; дальність польоту – 2000 км; практична висота польоту – 9400 м. Але для використання в якості носія пірозарядів необхідне їх додаткове обладнання двома системами відстрілу піропатронів «АСО-2И» на 320 піропатронів. </w:t>
      </w:r>
    </w:p>
    <w:p w:rsidR="002F742F" w:rsidRPr="0062301F" w:rsidRDefault="002F742F" w:rsidP="00D722BC">
      <w:pPr>
        <w:spacing w:line="360" w:lineRule="auto"/>
        <w:ind w:firstLine="709"/>
        <w:jc w:val="both"/>
        <w:rPr>
          <w:sz w:val="28"/>
          <w:szCs w:val="28"/>
          <w:lang w:val="uk-UA"/>
        </w:rPr>
      </w:pPr>
      <w:r w:rsidRPr="003279ED">
        <w:rPr>
          <w:sz w:val="28"/>
          <w:szCs w:val="28"/>
          <w:lang w:val="uk-UA"/>
        </w:rPr>
        <w:t>Згідно багатьох експериментальних та теоретичних даних мінімальна витрата кристалоутворюючих реагентів подібного класу становить порядку 0,3</w:t>
      </w:r>
      <w:r w:rsidRPr="003279ED">
        <w:rPr>
          <w:sz w:val="28"/>
          <w:szCs w:val="28"/>
          <w:lang w:val="uk-UA"/>
        </w:rPr>
        <w:noBreakHyphen/>
        <w:t>1,2 г/км</w:t>
      </w:r>
      <w:r w:rsidRPr="003279ED">
        <w:rPr>
          <w:sz w:val="28"/>
          <w:szCs w:val="28"/>
          <w:vertAlign w:val="superscript"/>
          <w:lang w:val="uk-UA"/>
        </w:rPr>
        <w:t>2</w:t>
      </w:r>
      <w:r w:rsidRPr="003279ED">
        <w:rPr>
          <w:sz w:val="28"/>
          <w:szCs w:val="28"/>
          <w:lang w:val="uk-UA"/>
        </w:rPr>
        <w:t xml:space="preserve"> [</w:t>
      </w:r>
      <w:r w:rsidR="00D433EB">
        <w:rPr>
          <w:sz w:val="28"/>
          <w:szCs w:val="28"/>
          <w:lang w:val="uk-UA"/>
        </w:rPr>
        <w:t>2</w:t>
      </w:r>
      <w:r w:rsidR="002F26BE">
        <w:rPr>
          <w:sz w:val="28"/>
          <w:szCs w:val="28"/>
          <w:lang w:val="uk-UA"/>
        </w:rPr>
        <w:t>4</w:t>
      </w:r>
      <w:r w:rsidRPr="003279ED">
        <w:rPr>
          <w:sz w:val="28"/>
          <w:szCs w:val="28"/>
          <w:lang w:val="uk-UA"/>
        </w:rPr>
        <w:t>]. Однак у практиці штучного ініціювання опадів рекомендується використовувати 3</w:t>
      </w:r>
      <w:r w:rsidRPr="003279ED">
        <w:rPr>
          <w:sz w:val="28"/>
          <w:szCs w:val="28"/>
          <w:lang w:val="uk-UA"/>
        </w:rPr>
        <w:noBreakHyphen/>
        <w:t>5 кратний запас реагенту [</w:t>
      </w:r>
      <w:r w:rsidR="008D22C7" w:rsidRPr="008D22C7">
        <w:rPr>
          <w:sz w:val="28"/>
          <w:szCs w:val="28"/>
        </w:rPr>
        <w:t>2</w:t>
      </w:r>
      <w:r w:rsidR="002F26BE">
        <w:rPr>
          <w:sz w:val="28"/>
          <w:szCs w:val="28"/>
          <w:lang w:val="uk-UA"/>
        </w:rPr>
        <w:t>5</w:t>
      </w:r>
      <w:r w:rsidRPr="003279ED">
        <w:rPr>
          <w:sz w:val="28"/>
          <w:szCs w:val="28"/>
          <w:lang w:val="uk-UA"/>
        </w:rPr>
        <w:t>].</w:t>
      </w:r>
      <w:r>
        <w:rPr>
          <w:sz w:val="28"/>
          <w:szCs w:val="28"/>
          <w:lang w:val="uk-UA"/>
        </w:rPr>
        <w:t xml:space="preserve"> Відповідно, при використанні розроблених в роботі </w:t>
      </w:r>
      <w:r w:rsidRPr="0062301F">
        <w:rPr>
          <w:sz w:val="28"/>
          <w:szCs w:val="28"/>
          <w:lang w:val="uk-UA"/>
        </w:rPr>
        <w:t>піроскладів, для засіву 1 км</w:t>
      </w:r>
      <w:r w:rsidRPr="0062301F">
        <w:rPr>
          <w:sz w:val="28"/>
          <w:szCs w:val="28"/>
          <w:vertAlign w:val="superscript"/>
          <w:lang w:val="uk-UA"/>
        </w:rPr>
        <w:t>2</w:t>
      </w:r>
      <w:r w:rsidRPr="0062301F">
        <w:rPr>
          <w:sz w:val="28"/>
          <w:szCs w:val="28"/>
          <w:lang w:val="uk-UA"/>
        </w:rPr>
        <w:t xml:space="preserve"> хмар необхідно 15 піропатронів.</w:t>
      </w:r>
    </w:p>
    <w:p w:rsidR="002F742F" w:rsidRDefault="002F742F" w:rsidP="00D722BC">
      <w:pPr>
        <w:spacing w:line="360" w:lineRule="auto"/>
        <w:ind w:firstLine="709"/>
        <w:jc w:val="both"/>
        <w:rPr>
          <w:sz w:val="28"/>
          <w:szCs w:val="28"/>
          <w:lang w:val="uk-UA"/>
        </w:rPr>
      </w:pPr>
      <w:r>
        <w:rPr>
          <w:sz w:val="28"/>
          <w:szCs w:val="28"/>
          <w:lang w:val="uk-UA"/>
        </w:rPr>
        <w:t>Додатковими обмеженнями є максимальна кількість піропатронів на 1 літаку – 320 шт., а також неможливість працювати в одній зоні літакам та випромінювачам.</w:t>
      </w:r>
    </w:p>
    <w:p w:rsidR="002F742F" w:rsidRDefault="002F742F" w:rsidP="00D722BC">
      <w:pPr>
        <w:spacing w:line="360" w:lineRule="auto"/>
        <w:ind w:firstLine="709"/>
        <w:jc w:val="both"/>
        <w:rPr>
          <w:sz w:val="28"/>
          <w:szCs w:val="28"/>
          <w:lang w:val="uk-UA"/>
        </w:rPr>
      </w:pPr>
      <w:r>
        <w:rPr>
          <w:sz w:val="28"/>
          <w:szCs w:val="28"/>
          <w:lang w:val="uk-UA"/>
        </w:rPr>
        <w:t>Підчас прийняття управлінського рішення відповідальна особа оцінює умову (</w:t>
      </w:r>
      <w:r w:rsidR="00EE4ED4">
        <w:rPr>
          <w:sz w:val="28"/>
          <w:szCs w:val="28"/>
          <w:lang w:val="uk-UA"/>
        </w:rPr>
        <w:t>9</w:t>
      </w:r>
      <w:r>
        <w:rPr>
          <w:sz w:val="28"/>
          <w:szCs w:val="28"/>
          <w:lang w:val="uk-UA"/>
        </w:rPr>
        <w:t>), визначається з кількістю залучених сил та засобів та діє по алгор</w:t>
      </w:r>
      <w:r w:rsidR="002D2062">
        <w:rPr>
          <w:sz w:val="28"/>
          <w:szCs w:val="28"/>
          <w:lang w:val="uk-UA"/>
        </w:rPr>
        <w:t xml:space="preserve">итму, розробленому в </w:t>
      </w:r>
      <w:r w:rsidR="002F5718">
        <w:rPr>
          <w:sz w:val="28"/>
          <w:szCs w:val="28"/>
          <w:lang w:val="uk-UA"/>
        </w:rPr>
        <w:t>пункті</w:t>
      </w:r>
      <w:r w:rsidR="002D2062">
        <w:rPr>
          <w:sz w:val="28"/>
          <w:szCs w:val="28"/>
          <w:lang w:val="uk-UA"/>
        </w:rPr>
        <w:t xml:space="preserve"> 4</w:t>
      </w:r>
      <w:r>
        <w:rPr>
          <w:sz w:val="28"/>
          <w:szCs w:val="28"/>
          <w:lang w:val="uk-UA"/>
        </w:rPr>
        <w:t>.</w:t>
      </w:r>
    </w:p>
    <w:p w:rsidR="008C77AA" w:rsidRPr="007A20BA" w:rsidRDefault="008C77AA" w:rsidP="00D722BC">
      <w:pPr>
        <w:spacing w:line="360" w:lineRule="auto"/>
        <w:ind w:firstLine="709"/>
        <w:jc w:val="both"/>
        <w:rPr>
          <w:color w:val="000000" w:themeColor="text1"/>
          <w:sz w:val="28"/>
          <w:szCs w:val="28"/>
          <w:lang w:val="uk-UA"/>
        </w:rPr>
      </w:pPr>
      <w:r w:rsidRPr="007A20BA">
        <w:rPr>
          <w:color w:val="000000" w:themeColor="text1"/>
          <w:sz w:val="28"/>
          <w:szCs w:val="28"/>
          <w:lang w:val="uk-UA"/>
        </w:rPr>
        <w:lastRenderedPageBreak/>
        <w:t>Розроблена процедура може стати складовою частиною загального Аварійного плану, який розробляється згідно вимог Державних стандартів. Для України основним регламентуючим документом є Норми радіаційної безпеки України [</w:t>
      </w:r>
      <w:r w:rsidR="002F26BE" w:rsidRPr="007A20BA">
        <w:rPr>
          <w:color w:val="000000" w:themeColor="text1"/>
          <w:sz w:val="28"/>
          <w:szCs w:val="28"/>
          <w:lang w:val="uk-UA"/>
        </w:rPr>
        <w:t>22</w:t>
      </w:r>
      <w:r w:rsidRPr="007A20BA">
        <w:rPr>
          <w:color w:val="000000" w:themeColor="text1"/>
          <w:sz w:val="28"/>
          <w:szCs w:val="28"/>
          <w:lang w:val="uk-UA"/>
        </w:rPr>
        <w:t>]</w:t>
      </w:r>
      <w:r w:rsidR="002B4D93" w:rsidRPr="007A20BA">
        <w:rPr>
          <w:color w:val="000000" w:themeColor="text1"/>
          <w:sz w:val="28"/>
          <w:szCs w:val="28"/>
          <w:lang w:val="uk-UA"/>
        </w:rPr>
        <w:t>, що визначає</w:t>
      </w:r>
      <w:r w:rsidRPr="007A20BA">
        <w:rPr>
          <w:color w:val="000000" w:themeColor="text1"/>
          <w:sz w:val="28"/>
          <w:szCs w:val="28"/>
          <w:lang w:val="uk-UA"/>
        </w:rPr>
        <w:t xml:space="preserve"> контрзаходи з ліквідації радіаційної аварії</w:t>
      </w:r>
      <w:r w:rsidR="002B4D93" w:rsidRPr="007A20BA">
        <w:rPr>
          <w:color w:val="000000" w:themeColor="text1"/>
          <w:sz w:val="28"/>
          <w:szCs w:val="28"/>
          <w:lang w:val="uk-UA"/>
        </w:rPr>
        <w:t>, які</w:t>
      </w:r>
      <w:r w:rsidRPr="007A20BA">
        <w:rPr>
          <w:color w:val="000000" w:themeColor="text1"/>
          <w:sz w:val="28"/>
          <w:szCs w:val="28"/>
          <w:lang w:val="uk-UA"/>
        </w:rPr>
        <w:t xml:space="preserve"> поділяються на термінові, невідкладні та довгострокові. Однак заходи з мінімізації зони радіоактивного ураження місцевості не визначені. На наш погляд, за оперативністю реагування та важливістю їх слід віднести до невідкладних контрзаходів. </w:t>
      </w:r>
      <w:r w:rsidR="002B4D93" w:rsidRPr="007A20BA">
        <w:rPr>
          <w:color w:val="000000" w:themeColor="text1"/>
          <w:sz w:val="28"/>
          <w:szCs w:val="28"/>
          <w:lang w:val="uk-UA"/>
        </w:rPr>
        <w:t>Аварійний план для АЕС повинен розроблятись експлуатуючою організацією, в Україні це ДП «НАЕК «Енергоатом». Ця організація розробила Систему аварійної готовності та реагування на аварії та надзвичайні ситуації на АЕС України (САР ДП «НАЕК «Енергоатом»), яка направлена на</w:t>
      </w:r>
      <w:r w:rsidRPr="007A20BA">
        <w:rPr>
          <w:color w:val="000000" w:themeColor="text1"/>
          <w:sz w:val="28"/>
          <w:szCs w:val="28"/>
          <w:lang w:val="uk-UA"/>
        </w:rPr>
        <w:t xml:space="preserve"> підвищення рівня безпеки експлуатації об’єктів атомної енергетики. </w:t>
      </w:r>
      <w:r w:rsidR="002B4D93" w:rsidRPr="007A20BA">
        <w:rPr>
          <w:color w:val="000000" w:themeColor="text1"/>
          <w:sz w:val="28"/>
          <w:szCs w:val="28"/>
          <w:lang w:val="uk-UA"/>
        </w:rPr>
        <w:t xml:space="preserve">Для ефективного функціонування запропонованого в роботі методу необхідна його інтеграція у всі </w:t>
      </w:r>
      <w:r w:rsidR="00DE341F" w:rsidRPr="007A20BA">
        <w:rPr>
          <w:color w:val="000000" w:themeColor="text1"/>
          <w:sz w:val="28"/>
          <w:szCs w:val="28"/>
          <w:lang w:val="uk-UA"/>
        </w:rPr>
        <w:t>складові САР (нормативно-правової бази, аварійних планів, аварійних організаційних структур, засобів аварійного реагування, системи підготовки персоналу та протиаварійних тренувань, системи взаємодії із зовнішніми організаціями) [</w:t>
      </w:r>
      <w:r w:rsidR="002F26BE" w:rsidRPr="007A20BA">
        <w:rPr>
          <w:color w:val="000000" w:themeColor="text1"/>
          <w:sz w:val="28"/>
          <w:szCs w:val="28"/>
          <w:lang w:val="uk-UA"/>
        </w:rPr>
        <w:t>26</w:t>
      </w:r>
      <w:r w:rsidR="00DE341F" w:rsidRPr="007A20BA">
        <w:rPr>
          <w:color w:val="000000" w:themeColor="text1"/>
          <w:sz w:val="28"/>
          <w:szCs w:val="28"/>
          <w:lang w:val="uk-UA"/>
        </w:rPr>
        <w:t>].</w:t>
      </w:r>
    </w:p>
    <w:p w:rsidR="00465C05" w:rsidRDefault="00465C05" w:rsidP="00D722BC">
      <w:pPr>
        <w:spacing w:line="360" w:lineRule="auto"/>
        <w:ind w:firstLine="709"/>
        <w:jc w:val="both"/>
        <w:rPr>
          <w:b/>
          <w:sz w:val="28"/>
          <w:szCs w:val="28"/>
          <w:lang w:val="uk-UA"/>
        </w:rPr>
      </w:pPr>
    </w:p>
    <w:p w:rsidR="00460AE7" w:rsidRDefault="006F0B55" w:rsidP="00D722BC">
      <w:pPr>
        <w:spacing w:line="360" w:lineRule="auto"/>
        <w:ind w:firstLine="709"/>
        <w:jc w:val="both"/>
        <w:rPr>
          <w:b/>
          <w:sz w:val="28"/>
          <w:szCs w:val="28"/>
          <w:lang w:val="uk-UA"/>
        </w:rPr>
      </w:pPr>
      <w:r w:rsidRPr="006F0B55">
        <w:rPr>
          <w:b/>
          <w:sz w:val="28"/>
          <w:szCs w:val="28"/>
          <w:lang w:val="uk-UA"/>
        </w:rPr>
        <w:t xml:space="preserve">6. Обговорення результатів </w:t>
      </w:r>
      <w:r w:rsidR="002D2062">
        <w:rPr>
          <w:b/>
          <w:sz w:val="28"/>
          <w:szCs w:val="28"/>
          <w:lang w:val="uk-UA"/>
        </w:rPr>
        <w:t>розробки процедури застосування</w:t>
      </w:r>
      <w:r w:rsidR="00195A59">
        <w:rPr>
          <w:b/>
          <w:sz w:val="28"/>
          <w:szCs w:val="28"/>
          <w:lang w:val="uk-UA"/>
        </w:rPr>
        <w:t xml:space="preserve"> </w:t>
      </w:r>
      <w:r w:rsidR="002D2062">
        <w:rPr>
          <w:b/>
          <w:sz w:val="28"/>
          <w:szCs w:val="28"/>
          <w:lang w:val="uk-UA"/>
        </w:rPr>
        <w:t xml:space="preserve">методу </w:t>
      </w:r>
      <w:r w:rsidR="002D2062" w:rsidRPr="002B5F42">
        <w:rPr>
          <w:b/>
          <w:sz w:val="28"/>
          <w:szCs w:val="28"/>
          <w:lang w:val="uk-UA"/>
        </w:rPr>
        <w:t>ліквідації наслідків надзвичайних ситуацій шляхом осадження з атмосфери небезпечних речовин</w:t>
      </w:r>
    </w:p>
    <w:p w:rsidR="002D2062" w:rsidRDefault="002D2062" w:rsidP="00D722BC">
      <w:pPr>
        <w:spacing w:line="360" w:lineRule="auto"/>
        <w:ind w:firstLine="709"/>
        <w:jc w:val="both"/>
        <w:rPr>
          <w:sz w:val="28"/>
          <w:szCs w:val="28"/>
          <w:lang w:val="uk-UA"/>
        </w:rPr>
      </w:pPr>
      <w:r>
        <w:rPr>
          <w:sz w:val="28"/>
          <w:szCs w:val="28"/>
          <w:lang w:val="uk-UA"/>
        </w:rPr>
        <w:t>Розглянемо можливості використання запропонованої методики на прикладі аварії на Чорнобильської АЕС з відомими параметрами аварії. Приймемо додаткові умови з урахуванням залучення сил та засобів САЗ ДСНС Україниу м. Ніжин Чернігівської області: τ</w:t>
      </w:r>
      <w:r>
        <w:rPr>
          <w:sz w:val="28"/>
          <w:szCs w:val="28"/>
          <w:vertAlign w:val="subscript"/>
          <w:lang w:val="uk-UA"/>
        </w:rPr>
        <w:t>виявл.</w:t>
      </w:r>
      <w:r>
        <w:rPr>
          <w:sz w:val="28"/>
          <w:szCs w:val="28"/>
          <w:lang w:val="uk-UA"/>
        </w:rPr>
        <w:t xml:space="preserve"> = 0 хв.; τ</w:t>
      </w:r>
      <w:r>
        <w:rPr>
          <w:sz w:val="28"/>
          <w:szCs w:val="28"/>
          <w:vertAlign w:val="subscript"/>
          <w:lang w:val="uk-UA"/>
        </w:rPr>
        <w:t>спов.</w:t>
      </w:r>
      <w:r>
        <w:rPr>
          <w:sz w:val="28"/>
          <w:szCs w:val="28"/>
          <w:lang w:val="uk-UA"/>
        </w:rPr>
        <w:t xml:space="preserve"> = 20 хв;</w:t>
      </w:r>
      <w:r w:rsidR="00195A59">
        <w:rPr>
          <w:sz w:val="28"/>
          <w:szCs w:val="28"/>
          <w:lang w:val="uk-UA"/>
        </w:rPr>
        <w:t xml:space="preserve"> </w:t>
      </w:r>
      <w:r>
        <w:rPr>
          <w:sz w:val="28"/>
          <w:szCs w:val="28"/>
          <w:lang w:val="uk-UA"/>
        </w:rPr>
        <w:t>τ</w:t>
      </w:r>
      <w:r>
        <w:rPr>
          <w:sz w:val="28"/>
          <w:szCs w:val="28"/>
          <w:vertAlign w:val="subscript"/>
          <w:lang w:val="uk-UA"/>
        </w:rPr>
        <w:t>п.р.</w:t>
      </w:r>
      <w:r>
        <w:rPr>
          <w:sz w:val="28"/>
          <w:szCs w:val="28"/>
          <w:lang w:val="uk-UA"/>
        </w:rPr>
        <w:t xml:space="preserve"> = 20 хв;</w:t>
      </w:r>
      <w:r w:rsidR="00195A59">
        <w:rPr>
          <w:sz w:val="28"/>
          <w:szCs w:val="28"/>
          <w:lang w:val="uk-UA"/>
        </w:rPr>
        <w:t xml:space="preserve"> </w:t>
      </w:r>
      <w:r>
        <w:rPr>
          <w:sz w:val="28"/>
          <w:szCs w:val="28"/>
          <w:lang w:val="uk-UA"/>
        </w:rPr>
        <w:t>τ</w:t>
      </w:r>
      <w:r>
        <w:rPr>
          <w:sz w:val="28"/>
          <w:szCs w:val="28"/>
          <w:vertAlign w:val="subscript"/>
          <w:lang w:val="uk-UA"/>
        </w:rPr>
        <w:t>збору.</w:t>
      </w:r>
      <w:r>
        <w:rPr>
          <w:sz w:val="28"/>
          <w:szCs w:val="28"/>
          <w:lang w:val="uk-UA"/>
        </w:rPr>
        <w:t xml:space="preserve"> = 20 хв;</w:t>
      </w:r>
      <w:r w:rsidR="00195A59">
        <w:rPr>
          <w:sz w:val="28"/>
          <w:szCs w:val="28"/>
          <w:lang w:val="uk-UA"/>
        </w:rPr>
        <w:t xml:space="preserve"> </w:t>
      </w:r>
      <w:r>
        <w:rPr>
          <w:sz w:val="28"/>
          <w:szCs w:val="28"/>
          <w:lang w:val="uk-UA"/>
        </w:rPr>
        <w:t>τ</w:t>
      </w:r>
      <w:r>
        <w:rPr>
          <w:sz w:val="28"/>
          <w:szCs w:val="28"/>
          <w:vertAlign w:val="subscript"/>
          <w:lang w:val="uk-UA"/>
        </w:rPr>
        <w:t>слід.</w:t>
      </w:r>
      <w:r>
        <w:rPr>
          <w:sz w:val="28"/>
          <w:szCs w:val="28"/>
          <w:lang w:val="uk-UA"/>
        </w:rPr>
        <w:t xml:space="preserve"> = 17 хв;</w:t>
      </w:r>
      <w:r w:rsidR="00195A59">
        <w:rPr>
          <w:sz w:val="28"/>
          <w:szCs w:val="28"/>
          <w:lang w:val="uk-UA"/>
        </w:rPr>
        <w:t xml:space="preserve"> </w:t>
      </w:r>
      <w:r>
        <w:rPr>
          <w:sz w:val="28"/>
          <w:szCs w:val="28"/>
          <w:lang w:val="uk-UA"/>
        </w:rPr>
        <w:t>τ</w:t>
      </w:r>
      <w:r>
        <w:rPr>
          <w:sz w:val="28"/>
          <w:szCs w:val="28"/>
          <w:vertAlign w:val="subscript"/>
          <w:lang w:val="uk-UA"/>
        </w:rPr>
        <w:t>розгорт.</w:t>
      </w:r>
      <w:r>
        <w:rPr>
          <w:sz w:val="28"/>
          <w:szCs w:val="28"/>
          <w:lang w:val="uk-UA"/>
        </w:rPr>
        <w:t xml:space="preserve"> = 0 хв; τ</w:t>
      </w:r>
      <w:r>
        <w:rPr>
          <w:sz w:val="28"/>
          <w:szCs w:val="28"/>
          <w:vertAlign w:val="subscript"/>
          <w:lang w:val="uk-UA"/>
        </w:rPr>
        <w:t>інерції.</w:t>
      </w:r>
      <w:r>
        <w:rPr>
          <w:sz w:val="28"/>
          <w:szCs w:val="28"/>
          <w:lang w:val="uk-UA"/>
        </w:rPr>
        <w:t xml:space="preserve"> = 25 хв. Таким чином, час вільного розповсюдження радіоактивної хмари у атмосфері становить – τ</w:t>
      </w:r>
      <w:r w:rsidR="00EE4ED4">
        <w:rPr>
          <w:sz w:val="28"/>
          <w:szCs w:val="28"/>
          <w:lang w:val="uk-UA"/>
        </w:rPr>
        <w:t> </w:t>
      </w:r>
      <w:r>
        <w:rPr>
          <w:sz w:val="28"/>
          <w:szCs w:val="28"/>
          <w:lang w:val="uk-UA"/>
        </w:rPr>
        <w:t>=</w:t>
      </w:r>
      <w:r w:rsidR="00EE4ED4">
        <w:rPr>
          <w:sz w:val="28"/>
          <w:szCs w:val="28"/>
          <w:lang w:val="uk-UA"/>
        </w:rPr>
        <w:t> </w:t>
      </w:r>
      <w:r>
        <w:rPr>
          <w:sz w:val="28"/>
          <w:szCs w:val="28"/>
          <w:lang w:val="uk-UA"/>
        </w:rPr>
        <w:t>102</w:t>
      </w:r>
      <w:r w:rsidR="00EE4ED4">
        <w:rPr>
          <w:sz w:val="28"/>
          <w:szCs w:val="28"/>
          <w:lang w:val="uk-UA"/>
        </w:rPr>
        <w:t> </w:t>
      </w:r>
      <w:r>
        <w:rPr>
          <w:sz w:val="28"/>
          <w:szCs w:val="28"/>
          <w:lang w:val="uk-UA"/>
        </w:rPr>
        <w:t xml:space="preserve">хв. </w:t>
      </w:r>
    </w:p>
    <w:p w:rsidR="002D2062" w:rsidRDefault="002D2062" w:rsidP="00D722BC">
      <w:pPr>
        <w:spacing w:line="360" w:lineRule="auto"/>
        <w:ind w:firstLine="709"/>
        <w:jc w:val="both"/>
        <w:rPr>
          <w:sz w:val="28"/>
          <w:szCs w:val="28"/>
          <w:lang w:val="uk-UA"/>
        </w:rPr>
      </w:pPr>
      <w:r>
        <w:rPr>
          <w:sz w:val="28"/>
          <w:szCs w:val="28"/>
          <w:lang w:val="uk-UA"/>
        </w:rPr>
        <w:lastRenderedPageBreak/>
        <w:t xml:space="preserve">Користуючись параметрами аварії у перші години </w:t>
      </w:r>
      <w:r w:rsidRPr="003279ED">
        <w:rPr>
          <w:sz w:val="28"/>
          <w:szCs w:val="28"/>
          <w:lang w:val="uk-UA"/>
        </w:rPr>
        <w:t>[</w:t>
      </w:r>
      <w:r w:rsidR="002F26BE">
        <w:rPr>
          <w:sz w:val="28"/>
          <w:szCs w:val="28"/>
          <w:lang w:val="uk-UA"/>
        </w:rPr>
        <w:t>27</w:t>
      </w:r>
      <w:r w:rsidRPr="003279ED">
        <w:rPr>
          <w:sz w:val="28"/>
          <w:szCs w:val="28"/>
          <w:lang w:val="uk-UA"/>
        </w:rPr>
        <w:t>]</w:t>
      </w:r>
      <w:r>
        <w:rPr>
          <w:sz w:val="28"/>
          <w:szCs w:val="28"/>
          <w:lang w:val="uk-UA"/>
        </w:rPr>
        <w:t xml:space="preserve"> та методикою розрахунку зони радіоактивного забруднення </w:t>
      </w:r>
      <w:r w:rsidRPr="003279ED">
        <w:rPr>
          <w:sz w:val="28"/>
          <w:szCs w:val="28"/>
          <w:lang w:val="uk-UA"/>
        </w:rPr>
        <w:t>[</w:t>
      </w:r>
      <w:r w:rsidR="002F26BE">
        <w:rPr>
          <w:sz w:val="28"/>
          <w:szCs w:val="28"/>
          <w:lang w:val="uk-UA"/>
        </w:rPr>
        <w:t>21</w:t>
      </w:r>
      <w:r w:rsidRPr="003279ED">
        <w:rPr>
          <w:sz w:val="28"/>
          <w:szCs w:val="28"/>
          <w:lang w:val="uk-UA"/>
        </w:rPr>
        <w:t>]</w:t>
      </w:r>
      <w:r>
        <w:rPr>
          <w:sz w:val="28"/>
          <w:szCs w:val="28"/>
          <w:lang w:val="uk-UA"/>
        </w:rPr>
        <w:t xml:space="preserve"> визначаємо площу зони ураження атмосфери через 10</w:t>
      </w:r>
      <w:r w:rsidR="002F5718">
        <w:rPr>
          <w:sz w:val="28"/>
          <w:szCs w:val="28"/>
          <w:lang w:val="uk-UA"/>
        </w:rPr>
        <w:t xml:space="preserve">2 хв (рис. </w:t>
      </w:r>
      <w:r w:rsidR="0062246A">
        <w:rPr>
          <w:sz w:val="28"/>
          <w:szCs w:val="28"/>
          <w:lang w:val="uk-UA"/>
        </w:rPr>
        <w:t>3</w:t>
      </w:r>
      <w:r>
        <w:rPr>
          <w:sz w:val="28"/>
          <w:szCs w:val="28"/>
          <w:lang w:val="uk-UA"/>
        </w:rPr>
        <w:t xml:space="preserve">). </w:t>
      </w:r>
    </w:p>
    <w:p w:rsidR="002D2062" w:rsidRDefault="002D2062" w:rsidP="00D722BC">
      <w:pPr>
        <w:spacing w:line="360" w:lineRule="auto"/>
        <w:ind w:firstLine="709"/>
        <w:jc w:val="both"/>
        <w:rPr>
          <w:sz w:val="28"/>
          <w:szCs w:val="28"/>
          <w:lang w:val="uk-UA"/>
        </w:rPr>
      </w:pPr>
    </w:p>
    <w:p w:rsidR="002D2062" w:rsidRDefault="0062387C" w:rsidP="00D722BC">
      <w:pPr>
        <w:spacing w:line="360" w:lineRule="auto"/>
        <w:ind w:firstLine="709"/>
        <w:jc w:val="center"/>
        <w:rPr>
          <w:sz w:val="28"/>
          <w:szCs w:val="28"/>
          <w:lang w:val="uk-UA"/>
        </w:rPr>
      </w:pPr>
      <w:r>
        <w:rPr>
          <w:noProof/>
          <w:sz w:val="28"/>
          <w:szCs w:val="28"/>
        </w:rPr>
        <w:drawing>
          <wp:inline distT="0" distB="0" distL="0" distR="0">
            <wp:extent cx="4443095" cy="3561080"/>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cstate="print"/>
                    <a:srcRect l="23019" t="14091" r="4388" b="8217"/>
                    <a:stretch>
                      <a:fillRect/>
                    </a:stretch>
                  </pic:blipFill>
                  <pic:spPr bwMode="auto">
                    <a:xfrm>
                      <a:off x="0" y="0"/>
                      <a:ext cx="4443095" cy="3561080"/>
                    </a:xfrm>
                    <a:prstGeom prst="rect">
                      <a:avLst/>
                    </a:prstGeom>
                    <a:noFill/>
                    <a:ln w="9525">
                      <a:noFill/>
                      <a:miter lim="800000"/>
                      <a:headEnd/>
                      <a:tailEnd/>
                    </a:ln>
                  </pic:spPr>
                </pic:pic>
              </a:graphicData>
            </a:graphic>
          </wp:inline>
        </w:drawing>
      </w:r>
    </w:p>
    <w:p w:rsidR="002D2062" w:rsidRPr="00205D3D" w:rsidRDefault="002F5718" w:rsidP="00D722BC">
      <w:pPr>
        <w:spacing w:line="360" w:lineRule="auto"/>
        <w:ind w:firstLine="709"/>
        <w:jc w:val="both"/>
        <w:rPr>
          <w:sz w:val="28"/>
          <w:szCs w:val="28"/>
          <w:vertAlign w:val="superscript"/>
          <w:lang w:val="uk-UA"/>
        </w:rPr>
      </w:pPr>
      <w:r w:rsidRPr="00DD55CD">
        <w:rPr>
          <w:sz w:val="28"/>
          <w:szCs w:val="28"/>
          <w:lang w:val="uk-UA"/>
        </w:rPr>
        <w:t xml:space="preserve">Рис. </w:t>
      </w:r>
      <w:r w:rsidR="0062246A">
        <w:rPr>
          <w:sz w:val="28"/>
          <w:szCs w:val="28"/>
          <w:lang w:val="uk-UA"/>
        </w:rPr>
        <w:t>3</w:t>
      </w:r>
      <w:r w:rsidR="002D2062" w:rsidRPr="00DD55CD">
        <w:rPr>
          <w:sz w:val="28"/>
          <w:szCs w:val="28"/>
          <w:lang w:val="uk-UA"/>
        </w:rPr>
        <w:t>. Зона</w:t>
      </w:r>
      <w:r w:rsidR="002D2062">
        <w:rPr>
          <w:sz w:val="28"/>
          <w:szCs w:val="28"/>
          <w:lang w:val="uk-UA"/>
        </w:rPr>
        <w:t xml:space="preserve"> радіоактивного забруднення атмосфери під час аварії на Чорнобильській АЕС на момент 102 хв від вибуху реактора: </w:t>
      </w:r>
      <w:r w:rsidR="002D2062" w:rsidRPr="001C503C">
        <w:rPr>
          <w:sz w:val="28"/>
          <w:szCs w:val="28"/>
          <w:lang w:val="en-US"/>
        </w:rPr>
        <w:t>S</w:t>
      </w:r>
      <w:r w:rsidR="002D2062" w:rsidRPr="001C503C">
        <w:rPr>
          <w:sz w:val="28"/>
          <w:szCs w:val="28"/>
          <w:vertAlign w:val="subscript"/>
          <w:lang w:val="uk-UA"/>
        </w:rPr>
        <w:t>НС</w:t>
      </w:r>
      <w:r w:rsidR="002D2062" w:rsidRPr="001C503C">
        <w:rPr>
          <w:sz w:val="28"/>
          <w:szCs w:val="28"/>
          <w:lang w:val="uk-UA"/>
        </w:rPr>
        <w:t xml:space="preserve"> = 23 км</w:t>
      </w:r>
      <w:r w:rsidR="002D2062" w:rsidRPr="001C503C">
        <w:rPr>
          <w:sz w:val="28"/>
          <w:szCs w:val="28"/>
          <w:vertAlign w:val="superscript"/>
          <w:lang w:val="uk-UA"/>
        </w:rPr>
        <w:t>2</w:t>
      </w:r>
    </w:p>
    <w:p w:rsidR="002D2062" w:rsidRPr="00E4195C" w:rsidRDefault="002D2062" w:rsidP="00D722BC">
      <w:pPr>
        <w:spacing w:line="360" w:lineRule="auto"/>
        <w:ind w:firstLine="709"/>
        <w:jc w:val="both"/>
        <w:rPr>
          <w:sz w:val="28"/>
          <w:szCs w:val="28"/>
          <w:lang w:val="uk-UA"/>
        </w:rPr>
      </w:pPr>
    </w:p>
    <w:p w:rsidR="002D2062" w:rsidRDefault="002D2062" w:rsidP="00D722BC">
      <w:pPr>
        <w:spacing w:line="360" w:lineRule="auto"/>
        <w:ind w:firstLine="709"/>
        <w:jc w:val="both"/>
        <w:rPr>
          <w:sz w:val="28"/>
          <w:szCs w:val="28"/>
          <w:lang w:val="uk-UA"/>
        </w:rPr>
      </w:pPr>
      <w:r>
        <w:rPr>
          <w:sz w:val="28"/>
          <w:szCs w:val="28"/>
          <w:lang w:val="uk-UA"/>
        </w:rPr>
        <w:t xml:space="preserve">На даному етапі аварії виконується умова </w:t>
      </w:r>
      <w:r>
        <w:rPr>
          <w:sz w:val="28"/>
          <w:szCs w:val="28"/>
          <w:lang w:val="en-US"/>
        </w:rPr>
        <w:t>S</w:t>
      </w:r>
      <w:r>
        <w:rPr>
          <w:sz w:val="28"/>
          <w:szCs w:val="28"/>
          <w:vertAlign w:val="subscript"/>
          <w:lang w:val="uk-UA"/>
        </w:rPr>
        <w:t>НС</w:t>
      </w:r>
      <w:r w:rsidRPr="003A2332">
        <w:rPr>
          <w:sz w:val="28"/>
          <w:szCs w:val="28"/>
          <w:lang w:val="uk-UA"/>
        </w:rPr>
        <w:t>&lt;</w:t>
      </w:r>
      <w:r>
        <w:rPr>
          <w:sz w:val="28"/>
          <w:szCs w:val="28"/>
          <w:lang w:val="en-US"/>
        </w:rPr>
        <w:t>S</w:t>
      </w:r>
      <w:r>
        <w:rPr>
          <w:sz w:val="28"/>
          <w:szCs w:val="28"/>
          <w:vertAlign w:val="subscript"/>
          <w:lang w:val="en-US"/>
        </w:rPr>
        <w:t>max</w:t>
      </w:r>
      <w:r>
        <w:rPr>
          <w:sz w:val="28"/>
          <w:szCs w:val="28"/>
          <w:vertAlign w:val="subscript"/>
          <w:lang w:val="uk-UA"/>
        </w:rPr>
        <w:t>.</w:t>
      </w:r>
      <w:r>
        <w:rPr>
          <w:sz w:val="28"/>
          <w:szCs w:val="28"/>
          <w:lang w:val="uk-UA"/>
        </w:rPr>
        <w:t xml:space="preserve"> Виходячи з того, що аварія не локалізована та продовжується викид радіоактивних речовин виконується і умова </w:t>
      </w:r>
      <w:r>
        <w:rPr>
          <w:sz w:val="28"/>
          <w:szCs w:val="28"/>
          <w:lang w:val="en-US"/>
        </w:rPr>
        <w:t>S</w:t>
      </w:r>
      <w:r>
        <w:rPr>
          <w:sz w:val="28"/>
          <w:szCs w:val="28"/>
          <w:vertAlign w:val="subscript"/>
          <w:lang w:val="uk-UA"/>
        </w:rPr>
        <w:t>опт</w:t>
      </w:r>
      <w:r w:rsidRPr="003A2332">
        <w:rPr>
          <w:sz w:val="28"/>
          <w:szCs w:val="28"/>
          <w:lang w:val="uk-UA"/>
        </w:rPr>
        <w:t>&lt;</w:t>
      </w:r>
      <w:r>
        <w:rPr>
          <w:sz w:val="28"/>
          <w:szCs w:val="28"/>
          <w:lang w:val="en-US"/>
        </w:rPr>
        <w:t>S</w:t>
      </w:r>
      <w:r>
        <w:rPr>
          <w:sz w:val="28"/>
          <w:szCs w:val="28"/>
          <w:vertAlign w:val="subscript"/>
          <w:lang w:val="uk-UA"/>
        </w:rPr>
        <w:t>НС</w:t>
      </w:r>
      <w:r>
        <w:rPr>
          <w:sz w:val="28"/>
          <w:szCs w:val="28"/>
          <w:lang w:val="uk-UA"/>
        </w:rPr>
        <w:t>.</w:t>
      </w:r>
    </w:p>
    <w:p w:rsidR="002D2062" w:rsidRDefault="002D2062" w:rsidP="00D722BC">
      <w:pPr>
        <w:spacing w:line="360" w:lineRule="auto"/>
        <w:ind w:firstLine="709"/>
        <w:jc w:val="both"/>
        <w:rPr>
          <w:sz w:val="28"/>
          <w:szCs w:val="28"/>
          <w:lang w:val="uk-UA"/>
        </w:rPr>
      </w:pPr>
      <w:r>
        <w:rPr>
          <w:sz w:val="28"/>
          <w:szCs w:val="28"/>
          <w:lang w:val="uk-UA"/>
        </w:rPr>
        <w:t>Розрахуємо необхідну кількість піропатронів:</w:t>
      </w:r>
    </w:p>
    <w:p w:rsidR="002D2062" w:rsidRDefault="002D2062" w:rsidP="00D722BC">
      <w:pPr>
        <w:spacing w:line="360" w:lineRule="auto"/>
        <w:ind w:firstLine="709"/>
        <w:jc w:val="both"/>
        <w:rPr>
          <w:sz w:val="28"/>
          <w:szCs w:val="28"/>
          <w:lang w:val="uk-UA"/>
        </w:rPr>
      </w:pPr>
    </w:p>
    <w:p w:rsidR="002D2062" w:rsidRPr="00B6552C" w:rsidRDefault="002D2062" w:rsidP="00D722BC">
      <w:pPr>
        <w:spacing w:line="360" w:lineRule="auto"/>
        <w:jc w:val="center"/>
        <w:rPr>
          <w:sz w:val="28"/>
          <w:szCs w:val="28"/>
          <w:lang w:val="uk-UA"/>
        </w:rPr>
      </w:pPr>
      <w:r w:rsidRPr="00B9485B">
        <w:rPr>
          <w:position w:val="-12"/>
          <w:sz w:val="28"/>
          <w:szCs w:val="28"/>
          <w:lang w:val="uk-UA"/>
        </w:rPr>
        <w:object w:dxaOrig="2680" w:dyaOrig="380">
          <v:shape id="_x0000_i1039" type="#_x0000_t75" style="width:135pt;height:18pt" o:ole="">
            <v:imagedata r:id="rId35" o:title=""/>
          </v:shape>
          <o:OLEObject Type="Embed" ProgID="Equation.3" ShapeID="_x0000_i1039" DrawAspect="Content" ObjectID="_1620469255" r:id="rId36"/>
        </w:object>
      </w:r>
    </w:p>
    <w:p w:rsidR="002D2062" w:rsidRDefault="002D2062" w:rsidP="00D722BC">
      <w:pPr>
        <w:spacing w:line="360" w:lineRule="auto"/>
        <w:ind w:firstLine="709"/>
        <w:jc w:val="both"/>
        <w:rPr>
          <w:sz w:val="28"/>
          <w:szCs w:val="28"/>
          <w:lang w:val="uk-UA"/>
        </w:rPr>
      </w:pPr>
    </w:p>
    <w:p w:rsidR="002D2062" w:rsidRDefault="002D2062" w:rsidP="00D722BC">
      <w:pPr>
        <w:spacing w:line="360" w:lineRule="auto"/>
        <w:ind w:firstLine="709"/>
        <w:jc w:val="both"/>
        <w:rPr>
          <w:sz w:val="28"/>
          <w:szCs w:val="28"/>
          <w:lang w:val="uk-UA"/>
        </w:rPr>
      </w:pPr>
      <w:r>
        <w:rPr>
          <w:sz w:val="28"/>
          <w:szCs w:val="28"/>
          <w:lang w:val="uk-UA"/>
        </w:rPr>
        <w:t xml:space="preserve">Відповідно, для мінімізації наслідків аварії на Чорнобильської АЕС необхідно задіяти 2 літака АН-32П. Однак, так як викид радіоактивних речовин в атмосферу із зруйнованого реактору продовжувався більше 102 хв, то </w:t>
      </w:r>
      <w:r>
        <w:rPr>
          <w:sz w:val="28"/>
          <w:szCs w:val="28"/>
          <w:lang w:val="uk-UA"/>
        </w:rPr>
        <w:lastRenderedPageBreak/>
        <w:t>доречно організувати позмінну роботу груп по 2 літаки. При несприятливих метеорологічних умовах для хімічного методу інтенсифікації опадів необхідно додатково оцінити можливість використання електрофізичного методу.</w:t>
      </w:r>
    </w:p>
    <w:p w:rsidR="002D2062" w:rsidRPr="006F0B55" w:rsidRDefault="002D2062" w:rsidP="00D722BC">
      <w:pPr>
        <w:spacing w:line="360" w:lineRule="auto"/>
        <w:ind w:firstLine="709"/>
        <w:jc w:val="both"/>
        <w:rPr>
          <w:b/>
          <w:sz w:val="28"/>
          <w:szCs w:val="28"/>
          <w:lang w:val="uk-UA"/>
        </w:rPr>
      </w:pPr>
    </w:p>
    <w:p w:rsidR="00501920" w:rsidRPr="005B771A" w:rsidRDefault="002B6FC3" w:rsidP="00D722BC">
      <w:pPr>
        <w:spacing w:line="360" w:lineRule="auto"/>
        <w:ind w:firstLine="720"/>
        <w:jc w:val="both"/>
        <w:rPr>
          <w:b/>
          <w:sz w:val="28"/>
          <w:szCs w:val="28"/>
          <w:lang w:val="uk-UA"/>
        </w:rPr>
      </w:pPr>
      <w:r w:rsidRPr="002D2062">
        <w:rPr>
          <w:b/>
          <w:sz w:val="28"/>
          <w:szCs w:val="28"/>
          <w:lang w:val="uk-UA"/>
        </w:rPr>
        <w:t xml:space="preserve">7. </w:t>
      </w:r>
      <w:r w:rsidR="008D4222" w:rsidRPr="002D2062">
        <w:rPr>
          <w:b/>
          <w:sz w:val="28"/>
          <w:szCs w:val="28"/>
          <w:lang w:val="uk-UA"/>
        </w:rPr>
        <w:t>В</w:t>
      </w:r>
      <w:r w:rsidR="00465C05">
        <w:rPr>
          <w:b/>
          <w:sz w:val="28"/>
          <w:szCs w:val="28"/>
          <w:lang w:val="uk-UA"/>
        </w:rPr>
        <w:t>исновки</w:t>
      </w:r>
    </w:p>
    <w:p w:rsidR="002D2062" w:rsidRDefault="002D2062" w:rsidP="00D722BC">
      <w:pPr>
        <w:spacing w:line="360" w:lineRule="auto"/>
        <w:ind w:firstLine="720"/>
        <w:jc w:val="both"/>
        <w:rPr>
          <w:sz w:val="28"/>
          <w:szCs w:val="28"/>
          <w:lang w:val="uk-UA"/>
        </w:rPr>
      </w:pPr>
      <w:r>
        <w:rPr>
          <w:sz w:val="28"/>
          <w:szCs w:val="28"/>
          <w:lang w:val="uk-UA"/>
        </w:rPr>
        <w:t xml:space="preserve">1. Розроблено </w:t>
      </w:r>
      <w:r w:rsidRPr="009E0596">
        <w:rPr>
          <w:sz w:val="28"/>
          <w:szCs w:val="28"/>
          <w:lang w:val="uk-UA"/>
        </w:rPr>
        <w:t xml:space="preserve">керуючий алгоритм організаційно-технічного методу </w:t>
      </w:r>
      <w:r w:rsidRPr="000A613A">
        <w:rPr>
          <w:sz w:val="28"/>
          <w:szCs w:val="28"/>
          <w:lang w:val="uk-UA"/>
        </w:rPr>
        <w:t>ліквідації наслідків надзвичайних ситуацій техногенного характеру шляхом осадження з атмосфери небезпечних газоподібних та дисперсних речовин</w:t>
      </w:r>
      <w:r>
        <w:rPr>
          <w:sz w:val="28"/>
          <w:szCs w:val="28"/>
          <w:lang w:val="uk-UA"/>
        </w:rPr>
        <w:t>, який складається із 14 блоків, розміщених на трьох ієрархічних рівнях, зв’язаних прямими та зворотними зв’язками.</w:t>
      </w:r>
    </w:p>
    <w:p w:rsidR="002D2062" w:rsidRDefault="002D2062" w:rsidP="00D722BC">
      <w:pPr>
        <w:spacing w:line="360" w:lineRule="auto"/>
        <w:ind w:right="76" w:firstLine="720"/>
        <w:jc w:val="both"/>
        <w:rPr>
          <w:sz w:val="28"/>
          <w:szCs w:val="28"/>
          <w:lang w:val="uk-UA"/>
        </w:rPr>
      </w:pPr>
      <w:r>
        <w:rPr>
          <w:sz w:val="28"/>
          <w:szCs w:val="28"/>
          <w:lang w:val="uk-UA"/>
        </w:rPr>
        <w:t xml:space="preserve">2. Використання </w:t>
      </w:r>
      <w:r w:rsidRPr="00684EBA">
        <w:rPr>
          <w:sz w:val="28"/>
          <w:szCs w:val="28"/>
          <w:lang w:val="uk-UA"/>
        </w:rPr>
        <w:t xml:space="preserve">методу ліквідації наслідків надзвичайних ситуацій шляхом осадження з атмосфери небезпечних </w:t>
      </w:r>
      <w:r w:rsidR="00254DEF">
        <w:rPr>
          <w:sz w:val="28"/>
          <w:szCs w:val="28"/>
          <w:lang w:val="uk-UA"/>
        </w:rPr>
        <w:t>радіоактивних</w:t>
      </w:r>
      <w:r w:rsidRPr="00684EBA">
        <w:rPr>
          <w:sz w:val="28"/>
          <w:szCs w:val="28"/>
          <w:lang w:val="uk-UA"/>
        </w:rPr>
        <w:t xml:space="preserve"> речовин</w:t>
      </w:r>
      <w:r>
        <w:rPr>
          <w:sz w:val="28"/>
          <w:szCs w:val="28"/>
          <w:lang w:val="uk-UA"/>
        </w:rPr>
        <w:t xml:space="preserve"> передбачає використання п’яти процедур, а саме: отримання моніторингової інформації; розрахунок часу вільного розповсюдження зони ураження у атмосфері; в</w:t>
      </w:r>
      <w:r w:rsidRPr="00111E67">
        <w:rPr>
          <w:sz w:val="28"/>
          <w:szCs w:val="28"/>
          <w:lang w:val="uk-UA"/>
        </w:rPr>
        <w:t xml:space="preserve">изначення </w:t>
      </w:r>
      <w:r>
        <w:rPr>
          <w:sz w:val="28"/>
          <w:szCs w:val="28"/>
          <w:lang w:val="uk-UA"/>
        </w:rPr>
        <w:t xml:space="preserve">розмірів </w:t>
      </w:r>
      <w:r w:rsidRPr="00111E67">
        <w:rPr>
          <w:sz w:val="28"/>
          <w:szCs w:val="28"/>
          <w:lang w:val="uk-UA"/>
        </w:rPr>
        <w:t>прогнозов</w:t>
      </w:r>
      <w:r>
        <w:rPr>
          <w:sz w:val="28"/>
          <w:szCs w:val="28"/>
          <w:lang w:val="uk-UA"/>
        </w:rPr>
        <w:t>аної зони атмосферного ураження; проведення оцінки належності площі НС області припустимих рішень; залучення</w:t>
      </w:r>
      <w:r w:rsidRPr="00907F40">
        <w:rPr>
          <w:sz w:val="28"/>
          <w:szCs w:val="28"/>
          <w:lang w:val="uk-UA"/>
        </w:rPr>
        <w:t xml:space="preserve"> сил </w:t>
      </w:r>
      <w:r>
        <w:rPr>
          <w:sz w:val="28"/>
          <w:szCs w:val="28"/>
          <w:lang w:val="uk-UA"/>
        </w:rPr>
        <w:t>та засобів для ліквідації наслідків надзвичайних ситуацій.</w:t>
      </w:r>
    </w:p>
    <w:p w:rsidR="00434D9B" w:rsidRPr="00434D9B" w:rsidRDefault="00434D9B" w:rsidP="00D722BC">
      <w:pPr>
        <w:spacing w:line="360" w:lineRule="auto"/>
        <w:ind w:right="76" w:firstLine="720"/>
        <w:jc w:val="both"/>
        <w:rPr>
          <w:sz w:val="28"/>
          <w:szCs w:val="28"/>
          <w:lang w:val="uk-UA"/>
        </w:rPr>
      </w:pPr>
      <w:r>
        <w:rPr>
          <w:sz w:val="28"/>
          <w:szCs w:val="28"/>
          <w:lang w:val="uk-UA"/>
        </w:rPr>
        <w:t xml:space="preserve">3. Перевірка ефективності запропонованої процедури реалізації методу ліквідації наслідків надзвичайних ситуацій на прикладі осадження радіоактивної хмари при умовах аварії на </w:t>
      </w:r>
      <w:r w:rsidR="004147BB">
        <w:rPr>
          <w:sz w:val="28"/>
          <w:szCs w:val="28"/>
          <w:lang w:val="uk-UA"/>
        </w:rPr>
        <w:t>Чорнобильській</w:t>
      </w:r>
      <w:r>
        <w:rPr>
          <w:sz w:val="28"/>
          <w:szCs w:val="28"/>
          <w:lang w:val="uk-UA"/>
        </w:rPr>
        <w:t xml:space="preserve"> АЕС у 1986 році показала, що за сприятливих метеорологічних умовах розміри зони забруднення атмосфери можливо було локалізувати у межах </w:t>
      </w:r>
      <w:r w:rsidRPr="001C503C">
        <w:rPr>
          <w:sz w:val="28"/>
          <w:szCs w:val="28"/>
          <w:lang w:val="uk-UA"/>
        </w:rPr>
        <w:t xml:space="preserve">23 </w:t>
      </w:r>
      <w:r w:rsidR="000C2585" w:rsidRPr="001C503C">
        <w:rPr>
          <w:sz w:val="28"/>
          <w:szCs w:val="28"/>
          <w:lang w:val="uk-UA"/>
        </w:rPr>
        <w:t>к</w:t>
      </w:r>
      <w:r w:rsidRPr="001C503C">
        <w:rPr>
          <w:sz w:val="28"/>
          <w:szCs w:val="28"/>
          <w:lang w:val="uk-UA"/>
        </w:rPr>
        <w:t>м</w:t>
      </w:r>
      <w:r w:rsidRPr="001C503C">
        <w:rPr>
          <w:sz w:val="28"/>
          <w:szCs w:val="28"/>
          <w:vertAlign w:val="superscript"/>
          <w:lang w:val="uk-UA"/>
        </w:rPr>
        <w:t>2</w:t>
      </w:r>
      <w:r w:rsidRPr="001C503C">
        <w:rPr>
          <w:sz w:val="28"/>
          <w:szCs w:val="28"/>
          <w:lang w:val="uk-UA"/>
        </w:rPr>
        <w:t>.</w:t>
      </w:r>
    </w:p>
    <w:p w:rsidR="007A1EBD" w:rsidRDefault="007A1EBD" w:rsidP="00D722BC">
      <w:pPr>
        <w:spacing w:line="360" w:lineRule="auto"/>
        <w:ind w:firstLine="720"/>
        <w:jc w:val="both"/>
        <w:rPr>
          <w:sz w:val="28"/>
          <w:szCs w:val="28"/>
          <w:lang w:val="uk-UA"/>
        </w:rPr>
      </w:pPr>
    </w:p>
    <w:p w:rsidR="00DE341F" w:rsidRPr="00465C05" w:rsidRDefault="00DE341F" w:rsidP="00D722BC">
      <w:pPr>
        <w:spacing w:line="360" w:lineRule="auto"/>
        <w:ind w:firstLine="720"/>
        <w:jc w:val="both"/>
        <w:rPr>
          <w:sz w:val="28"/>
          <w:szCs w:val="28"/>
          <w:lang w:val="uk-UA"/>
        </w:rPr>
      </w:pPr>
    </w:p>
    <w:p w:rsidR="002B6FC3" w:rsidRPr="0021686D" w:rsidRDefault="0021686D" w:rsidP="00D722BC">
      <w:pPr>
        <w:spacing w:line="360" w:lineRule="auto"/>
        <w:ind w:firstLine="720"/>
        <w:jc w:val="both"/>
        <w:rPr>
          <w:b/>
          <w:sz w:val="28"/>
          <w:szCs w:val="28"/>
          <w:lang w:val="uk-UA"/>
        </w:rPr>
      </w:pPr>
      <w:r>
        <w:rPr>
          <w:b/>
          <w:sz w:val="28"/>
          <w:szCs w:val="28"/>
          <w:lang w:val="uk-UA"/>
        </w:rPr>
        <w:t>Список використаної л</w:t>
      </w:r>
      <w:r w:rsidR="005B771A" w:rsidRPr="002512C7">
        <w:rPr>
          <w:b/>
          <w:sz w:val="28"/>
          <w:szCs w:val="28"/>
          <w:lang w:val="uk-UA"/>
        </w:rPr>
        <w:t>і</w:t>
      </w:r>
      <w:r w:rsidR="005B771A" w:rsidRPr="002512C7">
        <w:rPr>
          <w:b/>
          <w:sz w:val="28"/>
          <w:szCs w:val="28"/>
        </w:rPr>
        <w:t>тератур</w:t>
      </w:r>
      <w:r>
        <w:rPr>
          <w:b/>
          <w:sz w:val="28"/>
          <w:szCs w:val="28"/>
          <w:lang w:val="uk-UA"/>
        </w:rPr>
        <w:t>и</w:t>
      </w:r>
      <w:r w:rsidR="001B20FA" w:rsidRPr="001B20FA">
        <w:rPr>
          <w:b/>
          <w:sz w:val="28"/>
          <w:szCs w:val="28"/>
        </w:rPr>
        <w:t xml:space="preserve"> </w:t>
      </w:r>
    </w:p>
    <w:p w:rsidR="001B20FA" w:rsidRDefault="001B20FA" w:rsidP="001B20FA">
      <w:pPr>
        <w:spacing w:line="360" w:lineRule="auto"/>
        <w:ind w:firstLine="720"/>
        <w:jc w:val="both"/>
        <w:rPr>
          <w:sz w:val="28"/>
          <w:szCs w:val="28"/>
          <w:lang w:val="uk-UA"/>
        </w:rPr>
      </w:pPr>
      <w:r>
        <w:rPr>
          <w:sz w:val="28"/>
          <w:szCs w:val="28"/>
          <w:lang w:val="uk-UA"/>
        </w:rPr>
        <w:t xml:space="preserve">1. </w:t>
      </w:r>
      <w:r w:rsidRPr="000E55DC">
        <w:rPr>
          <w:sz w:val="28"/>
          <w:szCs w:val="28"/>
        </w:rPr>
        <w:t>Соботович Э.В</w:t>
      </w:r>
      <w:r>
        <w:rPr>
          <w:sz w:val="28"/>
          <w:szCs w:val="28"/>
        </w:rPr>
        <w:t>.,</w:t>
      </w:r>
      <w:r w:rsidRPr="00A62264">
        <w:rPr>
          <w:sz w:val="28"/>
          <w:szCs w:val="28"/>
        </w:rPr>
        <w:t xml:space="preserve"> </w:t>
      </w:r>
      <w:r w:rsidRPr="000E55DC">
        <w:rPr>
          <w:sz w:val="28"/>
          <w:szCs w:val="28"/>
        </w:rPr>
        <w:t>Довгий</w:t>
      </w:r>
      <w:r w:rsidRPr="00A62264">
        <w:rPr>
          <w:sz w:val="28"/>
          <w:szCs w:val="28"/>
        </w:rPr>
        <w:t xml:space="preserve"> </w:t>
      </w:r>
      <w:r w:rsidRPr="000E55DC">
        <w:rPr>
          <w:sz w:val="28"/>
          <w:szCs w:val="28"/>
        </w:rPr>
        <w:t>С.А., Лысенко</w:t>
      </w:r>
      <w:r w:rsidRPr="00A62264">
        <w:rPr>
          <w:sz w:val="28"/>
          <w:szCs w:val="28"/>
        </w:rPr>
        <w:t xml:space="preserve"> </w:t>
      </w:r>
      <w:r w:rsidRPr="000E55DC">
        <w:rPr>
          <w:sz w:val="28"/>
          <w:szCs w:val="28"/>
        </w:rPr>
        <w:t>О.Б. Экологическая энциклопе</w:t>
      </w:r>
      <w:r w:rsidR="007B1C0F" w:rsidRPr="007B1C0F">
        <w:rPr>
          <w:sz w:val="28"/>
          <w:szCs w:val="28"/>
        </w:rPr>
        <w:t>-</w:t>
      </w:r>
      <w:r w:rsidRPr="000E55DC">
        <w:rPr>
          <w:sz w:val="28"/>
          <w:szCs w:val="28"/>
        </w:rPr>
        <w:t>дия: [в 5 т.]</w:t>
      </w:r>
      <w:r>
        <w:rPr>
          <w:sz w:val="28"/>
          <w:szCs w:val="28"/>
        </w:rPr>
        <w:t xml:space="preserve">. Киев: Логос, Т. 3. 2012. </w:t>
      </w:r>
      <w:r w:rsidRPr="000E55DC">
        <w:rPr>
          <w:sz w:val="28"/>
          <w:szCs w:val="28"/>
        </w:rPr>
        <w:t>970 с.</w:t>
      </w:r>
    </w:p>
    <w:p w:rsidR="001B20FA" w:rsidRDefault="001B20FA" w:rsidP="001B20FA">
      <w:pPr>
        <w:spacing w:line="360" w:lineRule="auto"/>
        <w:ind w:firstLine="720"/>
        <w:jc w:val="both"/>
        <w:rPr>
          <w:sz w:val="28"/>
          <w:szCs w:val="28"/>
          <w:lang w:val="uk-UA"/>
        </w:rPr>
      </w:pPr>
      <w:r>
        <w:rPr>
          <w:sz w:val="28"/>
          <w:szCs w:val="28"/>
          <w:lang w:val="uk-UA"/>
        </w:rPr>
        <w:t xml:space="preserve">2. </w:t>
      </w:r>
      <w:r w:rsidRPr="000E55DC">
        <w:rPr>
          <w:sz w:val="28"/>
          <w:szCs w:val="28"/>
        </w:rPr>
        <w:t>Исаева Л.К. Экология пожаров, техногенных и природных катастроф</w:t>
      </w:r>
      <w:r>
        <w:rPr>
          <w:sz w:val="28"/>
          <w:szCs w:val="28"/>
          <w:lang w:val="uk-UA"/>
        </w:rPr>
        <w:t>.</w:t>
      </w:r>
      <w:r>
        <w:rPr>
          <w:sz w:val="28"/>
          <w:szCs w:val="28"/>
        </w:rPr>
        <w:t xml:space="preserve"> </w:t>
      </w:r>
      <w:r w:rsidRPr="000E55DC">
        <w:rPr>
          <w:sz w:val="28"/>
          <w:szCs w:val="28"/>
        </w:rPr>
        <w:t>М</w:t>
      </w:r>
      <w:r w:rsidRPr="00F1704E">
        <w:rPr>
          <w:sz w:val="28"/>
          <w:szCs w:val="28"/>
          <w:lang w:val="en-US"/>
        </w:rPr>
        <w:t xml:space="preserve">.: </w:t>
      </w:r>
      <w:r w:rsidRPr="000E55DC">
        <w:rPr>
          <w:sz w:val="28"/>
          <w:szCs w:val="28"/>
        </w:rPr>
        <w:t>А</w:t>
      </w:r>
      <w:r>
        <w:rPr>
          <w:sz w:val="28"/>
          <w:szCs w:val="28"/>
        </w:rPr>
        <w:t>кадемия</w:t>
      </w:r>
      <w:r w:rsidRPr="00F1704E">
        <w:rPr>
          <w:sz w:val="28"/>
          <w:szCs w:val="28"/>
          <w:lang w:val="en-US"/>
        </w:rPr>
        <w:t xml:space="preserve"> </w:t>
      </w:r>
      <w:r>
        <w:rPr>
          <w:sz w:val="28"/>
          <w:szCs w:val="28"/>
        </w:rPr>
        <w:t>ГПС</w:t>
      </w:r>
      <w:r w:rsidRPr="00F1704E">
        <w:rPr>
          <w:sz w:val="28"/>
          <w:szCs w:val="28"/>
          <w:lang w:val="en-US"/>
        </w:rPr>
        <w:t xml:space="preserve"> </w:t>
      </w:r>
      <w:r>
        <w:rPr>
          <w:sz w:val="28"/>
          <w:szCs w:val="28"/>
        </w:rPr>
        <w:t>МВД</w:t>
      </w:r>
      <w:r w:rsidRPr="00F1704E">
        <w:rPr>
          <w:sz w:val="28"/>
          <w:szCs w:val="28"/>
          <w:lang w:val="en-US"/>
        </w:rPr>
        <w:t xml:space="preserve"> </w:t>
      </w:r>
      <w:r>
        <w:rPr>
          <w:sz w:val="28"/>
          <w:szCs w:val="28"/>
        </w:rPr>
        <w:t>России</w:t>
      </w:r>
      <w:r w:rsidRPr="00F1704E">
        <w:rPr>
          <w:sz w:val="28"/>
          <w:szCs w:val="28"/>
          <w:lang w:val="en-US"/>
        </w:rPr>
        <w:t xml:space="preserve">, 2000. 301 </w:t>
      </w:r>
      <w:r w:rsidRPr="000E55DC">
        <w:rPr>
          <w:sz w:val="28"/>
          <w:szCs w:val="28"/>
        </w:rPr>
        <w:t>с</w:t>
      </w:r>
      <w:r w:rsidRPr="00F1704E">
        <w:rPr>
          <w:sz w:val="28"/>
          <w:szCs w:val="28"/>
          <w:lang w:val="en-US"/>
        </w:rPr>
        <w:t>.</w:t>
      </w:r>
    </w:p>
    <w:p w:rsidR="001B20FA" w:rsidRDefault="001B20FA" w:rsidP="001B20FA">
      <w:pPr>
        <w:spacing w:line="360" w:lineRule="auto"/>
        <w:ind w:firstLine="720"/>
        <w:jc w:val="both"/>
        <w:rPr>
          <w:sz w:val="28"/>
          <w:szCs w:val="28"/>
          <w:lang w:val="uk-UA"/>
        </w:rPr>
      </w:pPr>
      <w:r w:rsidRPr="001A7C98">
        <w:rPr>
          <w:sz w:val="28"/>
          <w:szCs w:val="28"/>
          <w:lang w:val="en-US"/>
        </w:rPr>
        <w:lastRenderedPageBreak/>
        <w:t>3</w:t>
      </w:r>
      <w:r w:rsidRPr="00B10514">
        <w:rPr>
          <w:sz w:val="28"/>
          <w:szCs w:val="28"/>
          <w:lang w:val="en-US"/>
        </w:rPr>
        <w:t xml:space="preserve">. </w:t>
      </w:r>
      <w:r>
        <w:rPr>
          <w:sz w:val="28"/>
          <w:szCs w:val="28"/>
          <w:lang w:val="uk-UA"/>
        </w:rPr>
        <w:t>Т</w:t>
      </w:r>
      <w:r w:rsidRPr="00B10514">
        <w:rPr>
          <w:sz w:val="28"/>
          <w:szCs w:val="28"/>
          <w:lang w:val="en-US"/>
        </w:rPr>
        <w:t>he study of formation and acid precipitation dynamics as a result of big natural and man-made fires</w:t>
      </w:r>
      <w:r>
        <w:rPr>
          <w:sz w:val="28"/>
          <w:szCs w:val="28"/>
          <w:lang w:val="uk-UA"/>
        </w:rPr>
        <w:t xml:space="preserve"> / </w:t>
      </w:r>
      <w:r w:rsidRPr="00B10514">
        <w:rPr>
          <w:sz w:val="28"/>
          <w:szCs w:val="28"/>
          <w:lang w:val="en-US"/>
        </w:rPr>
        <w:t xml:space="preserve">Kustov M.V. </w:t>
      </w:r>
      <w:r>
        <w:rPr>
          <w:sz w:val="28"/>
          <w:szCs w:val="28"/>
          <w:lang w:val="uk-UA"/>
        </w:rPr>
        <w:t xml:space="preserve">// </w:t>
      </w:r>
      <w:r w:rsidRPr="00D433EB">
        <w:rPr>
          <w:sz w:val="28"/>
          <w:szCs w:val="28"/>
          <w:lang w:val="en-US"/>
        </w:rPr>
        <w:t>Eastern-European Journal of Enterprise Technologies. 201</w:t>
      </w:r>
      <w:r>
        <w:rPr>
          <w:sz w:val="28"/>
          <w:szCs w:val="28"/>
          <w:lang w:val="uk-UA"/>
        </w:rPr>
        <w:t>6</w:t>
      </w:r>
      <w:r w:rsidRPr="00D433EB">
        <w:rPr>
          <w:sz w:val="28"/>
          <w:szCs w:val="28"/>
          <w:lang w:val="en-US"/>
        </w:rPr>
        <w:t xml:space="preserve">. Vol. </w:t>
      </w:r>
      <w:r>
        <w:rPr>
          <w:sz w:val="28"/>
          <w:szCs w:val="28"/>
          <w:lang w:val="uk-UA"/>
        </w:rPr>
        <w:t>1</w:t>
      </w:r>
      <w:r w:rsidRPr="00D433EB">
        <w:rPr>
          <w:sz w:val="28"/>
          <w:szCs w:val="28"/>
          <w:lang w:val="en-US"/>
        </w:rPr>
        <w:t>, Issue 10 (</w:t>
      </w:r>
      <w:r>
        <w:rPr>
          <w:sz w:val="28"/>
          <w:szCs w:val="28"/>
          <w:lang w:val="uk-UA"/>
        </w:rPr>
        <w:t>7</w:t>
      </w:r>
      <w:r w:rsidRPr="00D433EB">
        <w:rPr>
          <w:sz w:val="28"/>
          <w:szCs w:val="28"/>
          <w:lang w:val="en-US"/>
        </w:rPr>
        <w:t>2). P. </w:t>
      </w:r>
      <w:r>
        <w:rPr>
          <w:sz w:val="28"/>
          <w:szCs w:val="28"/>
          <w:lang w:val="uk-UA"/>
        </w:rPr>
        <w:t>11</w:t>
      </w:r>
      <w:r w:rsidRPr="00D433EB">
        <w:rPr>
          <w:sz w:val="28"/>
          <w:szCs w:val="28"/>
          <w:lang w:val="en-US"/>
        </w:rPr>
        <w:t>–</w:t>
      </w:r>
      <w:r>
        <w:rPr>
          <w:sz w:val="28"/>
          <w:szCs w:val="28"/>
          <w:lang w:val="uk-UA"/>
        </w:rPr>
        <w:t>17</w:t>
      </w:r>
      <w:r w:rsidRPr="00D433EB">
        <w:rPr>
          <w:sz w:val="28"/>
          <w:szCs w:val="28"/>
          <w:lang w:val="en-US"/>
        </w:rPr>
        <w:t>. doi:</w:t>
      </w:r>
      <w:r w:rsidRPr="002C6BF5">
        <w:rPr>
          <w:sz w:val="28"/>
          <w:szCs w:val="28"/>
          <w:lang w:val="en-US"/>
        </w:rPr>
        <w:t> </w:t>
      </w:r>
      <w:hyperlink r:id="rId37" w:history="1">
        <w:r w:rsidRPr="002C6BF5">
          <w:rPr>
            <w:sz w:val="28"/>
            <w:szCs w:val="28"/>
            <w:lang w:val="en-US"/>
          </w:rPr>
          <w:t>https://doi.org/10.15587/1729-4061.2016.59685</w:t>
        </w:r>
      </w:hyperlink>
    </w:p>
    <w:p w:rsidR="001B20FA" w:rsidRDefault="001B20FA" w:rsidP="001B20FA">
      <w:pPr>
        <w:spacing w:line="360" w:lineRule="auto"/>
        <w:ind w:firstLine="720"/>
        <w:jc w:val="both"/>
        <w:rPr>
          <w:sz w:val="28"/>
          <w:szCs w:val="28"/>
          <w:lang w:val="uk-UA"/>
        </w:rPr>
      </w:pPr>
      <w:r>
        <w:rPr>
          <w:sz w:val="28"/>
          <w:szCs w:val="28"/>
          <w:lang w:val="uk-UA"/>
        </w:rPr>
        <w:t xml:space="preserve">4. </w:t>
      </w:r>
      <w:r>
        <w:rPr>
          <w:sz w:val="28"/>
          <w:szCs w:val="28"/>
          <w:lang w:val="en-US"/>
        </w:rPr>
        <w:t>NRA</w:t>
      </w:r>
      <w:r w:rsidRPr="00A62264">
        <w:rPr>
          <w:sz w:val="28"/>
          <w:szCs w:val="28"/>
          <w:lang w:val="en-US"/>
        </w:rPr>
        <w:t xml:space="preserve">. </w:t>
      </w:r>
      <w:r w:rsidRPr="000E55DC">
        <w:rPr>
          <w:rFonts w:eastAsia="Meiryo" w:hint="eastAsia"/>
          <w:sz w:val="28"/>
          <w:szCs w:val="28"/>
          <w:lang w:val="en-US"/>
        </w:rPr>
        <w:t>Readings</w:t>
      </w:r>
      <w:r w:rsidRPr="00A62264">
        <w:rPr>
          <w:rFonts w:eastAsia="Meiryo" w:hint="eastAsia"/>
          <w:sz w:val="28"/>
          <w:szCs w:val="28"/>
          <w:lang w:val="en-US"/>
        </w:rPr>
        <w:t xml:space="preserve"> </w:t>
      </w:r>
      <w:r w:rsidRPr="000E55DC">
        <w:rPr>
          <w:rFonts w:eastAsia="Meiryo" w:hint="eastAsia"/>
          <w:sz w:val="28"/>
          <w:szCs w:val="28"/>
          <w:lang w:val="en-US"/>
        </w:rPr>
        <w:t>of</w:t>
      </w:r>
      <w:r w:rsidRPr="00A62264">
        <w:rPr>
          <w:rFonts w:eastAsia="Meiryo" w:hint="eastAsia"/>
          <w:sz w:val="28"/>
          <w:szCs w:val="28"/>
          <w:lang w:val="en-US"/>
        </w:rPr>
        <w:t xml:space="preserve"> </w:t>
      </w:r>
      <w:r w:rsidRPr="000E55DC">
        <w:rPr>
          <w:rFonts w:eastAsia="Meiryo" w:hint="eastAsia"/>
          <w:sz w:val="28"/>
          <w:szCs w:val="28"/>
          <w:lang w:val="en-US"/>
        </w:rPr>
        <w:t>Environmental</w:t>
      </w:r>
      <w:r w:rsidRPr="00A62264">
        <w:rPr>
          <w:rFonts w:eastAsia="Meiryo" w:hint="eastAsia"/>
          <w:sz w:val="28"/>
          <w:szCs w:val="28"/>
          <w:lang w:val="en-US"/>
        </w:rPr>
        <w:t xml:space="preserve"> </w:t>
      </w:r>
      <w:r w:rsidRPr="000E55DC">
        <w:rPr>
          <w:rFonts w:eastAsia="Meiryo" w:hint="eastAsia"/>
          <w:sz w:val="28"/>
          <w:szCs w:val="28"/>
          <w:lang w:val="en-US"/>
        </w:rPr>
        <w:t>Radiation</w:t>
      </w:r>
      <w:r w:rsidRPr="00A62264">
        <w:rPr>
          <w:rFonts w:eastAsia="Meiryo" w:hint="eastAsia"/>
          <w:sz w:val="28"/>
          <w:szCs w:val="28"/>
          <w:lang w:val="en-US"/>
        </w:rPr>
        <w:t xml:space="preserve"> </w:t>
      </w:r>
      <w:r w:rsidRPr="000E55DC">
        <w:rPr>
          <w:rFonts w:eastAsia="Meiryo" w:hint="eastAsia"/>
          <w:sz w:val="28"/>
          <w:szCs w:val="28"/>
          <w:lang w:val="en-US"/>
        </w:rPr>
        <w:t>Level</w:t>
      </w:r>
      <w:r w:rsidRPr="00A62264">
        <w:rPr>
          <w:rFonts w:eastAsia="Meiryo" w:hint="eastAsia"/>
          <w:sz w:val="28"/>
          <w:szCs w:val="28"/>
          <w:lang w:val="en-US"/>
        </w:rPr>
        <w:t xml:space="preserve"> </w:t>
      </w:r>
      <w:r w:rsidRPr="000E55DC">
        <w:rPr>
          <w:rFonts w:eastAsia="Meiryo" w:hint="eastAsia"/>
          <w:sz w:val="28"/>
          <w:szCs w:val="28"/>
          <w:lang w:val="en-US"/>
        </w:rPr>
        <w:t>by</w:t>
      </w:r>
      <w:r w:rsidRPr="00A62264">
        <w:rPr>
          <w:rFonts w:eastAsia="Meiryo" w:hint="eastAsia"/>
          <w:sz w:val="28"/>
          <w:szCs w:val="28"/>
          <w:lang w:val="en-US"/>
        </w:rPr>
        <w:t xml:space="preserve"> </w:t>
      </w:r>
      <w:r w:rsidRPr="000E55DC">
        <w:rPr>
          <w:rFonts w:eastAsia="Meiryo" w:hint="eastAsia"/>
          <w:sz w:val="28"/>
          <w:szCs w:val="28"/>
          <w:lang w:val="en-US"/>
        </w:rPr>
        <w:t>emergency</w:t>
      </w:r>
      <w:r w:rsidRPr="00A62264">
        <w:rPr>
          <w:rFonts w:eastAsia="Meiryo" w:hint="eastAsia"/>
          <w:sz w:val="28"/>
          <w:szCs w:val="28"/>
          <w:lang w:val="en-US"/>
        </w:rPr>
        <w:t xml:space="preserve"> </w:t>
      </w:r>
      <w:r w:rsidRPr="000E55DC">
        <w:rPr>
          <w:rFonts w:eastAsia="Meiryo" w:hint="eastAsia"/>
          <w:sz w:val="28"/>
          <w:szCs w:val="28"/>
          <w:lang w:val="en-US"/>
        </w:rPr>
        <w:t>monitoring</w:t>
      </w:r>
      <w:r w:rsidRPr="00A62264">
        <w:rPr>
          <w:rFonts w:eastAsia="Meiryo" w:hint="eastAsia"/>
          <w:sz w:val="28"/>
          <w:szCs w:val="28"/>
          <w:lang w:val="en-US"/>
        </w:rPr>
        <w:t xml:space="preserve"> (</w:t>
      </w:r>
      <w:r w:rsidRPr="000E55DC">
        <w:rPr>
          <w:rFonts w:eastAsia="Meiryo" w:hint="eastAsia"/>
          <w:sz w:val="28"/>
          <w:szCs w:val="28"/>
          <w:lang w:val="en-US"/>
        </w:rPr>
        <w:t>March</w:t>
      </w:r>
      <w:r w:rsidRPr="00A62264">
        <w:rPr>
          <w:rFonts w:eastAsia="Meiryo" w:hint="eastAsia"/>
          <w:sz w:val="28"/>
          <w:szCs w:val="28"/>
          <w:lang w:val="en-US"/>
        </w:rPr>
        <w:t xml:space="preserve"> 20</w:t>
      </w:r>
      <w:r w:rsidRPr="000F3E22">
        <w:rPr>
          <w:rFonts w:eastAsia="Meiryo" w:hint="eastAsia"/>
          <w:sz w:val="28"/>
          <w:szCs w:val="28"/>
          <w:lang w:val="en-US"/>
        </w:rPr>
        <w:t>11)</w:t>
      </w:r>
      <w:r w:rsidRPr="000F3E22">
        <w:rPr>
          <w:sz w:val="28"/>
          <w:szCs w:val="28"/>
          <w:lang w:val="en-US"/>
        </w:rPr>
        <w:t xml:space="preserve">. </w:t>
      </w:r>
      <w:r w:rsidRPr="00E63770">
        <w:rPr>
          <w:sz w:val="28"/>
          <w:szCs w:val="28"/>
          <w:lang w:val="en-US"/>
        </w:rPr>
        <w:t>URL</w:t>
      </w:r>
      <w:r w:rsidRPr="000F3E22">
        <w:rPr>
          <w:sz w:val="28"/>
          <w:szCs w:val="28"/>
          <w:lang w:val="en-US"/>
        </w:rPr>
        <w:t xml:space="preserve">: </w:t>
      </w:r>
      <w:r w:rsidRPr="000E55DC">
        <w:rPr>
          <w:sz w:val="28"/>
          <w:szCs w:val="28"/>
          <w:lang w:val="en-US"/>
        </w:rPr>
        <w:t>http</w:t>
      </w:r>
      <w:r w:rsidRPr="000F3E22">
        <w:rPr>
          <w:sz w:val="28"/>
          <w:szCs w:val="28"/>
          <w:lang w:val="en-US"/>
        </w:rPr>
        <w:t>://</w:t>
      </w:r>
      <w:r w:rsidRPr="000E55DC">
        <w:rPr>
          <w:sz w:val="28"/>
          <w:szCs w:val="28"/>
          <w:lang w:val="en-US"/>
        </w:rPr>
        <w:t>radioactivity</w:t>
      </w:r>
      <w:r w:rsidRPr="002C6BF5">
        <w:rPr>
          <w:sz w:val="28"/>
          <w:szCs w:val="28"/>
          <w:lang w:val="en-US"/>
        </w:rPr>
        <w:t>.</w:t>
      </w:r>
      <w:r w:rsidRPr="000E55DC">
        <w:rPr>
          <w:sz w:val="28"/>
          <w:szCs w:val="28"/>
          <w:lang w:val="en-US"/>
        </w:rPr>
        <w:t>nsr</w:t>
      </w:r>
      <w:r w:rsidRPr="002C6BF5">
        <w:rPr>
          <w:sz w:val="28"/>
          <w:szCs w:val="28"/>
          <w:lang w:val="en-US"/>
        </w:rPr>
        <w:t>.</w:t>
      </w:r>
      <w:r w:rsidRPr="000E55DC">
        <w:rPr>
          <w:sz w:val="28"/>
          <w:szCs w:val="28"/>
          <w:lang w:val="en-US"/>
        </w:rPr>
        <w:t>go</w:t>
      </w:r>
      <w:r w:rsidRPr="002C6BF5">
        <w:rPr>
          <w:sz w:val="28"/>
          <w:szCs w:val="28"/>
          <w:lang w:val="en-US"/>
        </w:rPr>
        <w:t>.</w:t>
      </w:r>
      <w:r w:rsidRPr="000E55DC">
        <w:rPr>
          <w:sz w:val="28"/>
          <w:szCs w:val="28"/>
          <w:lang w:val="en-US"/>
        </w:rPr>
        <w:t>jp</w:t>
      </w:r>
      <w:r w:rsidRPr="002C6BF5">
        <w:rPr>
          <w:sz w:val="28"/>
          <w:szCs w:val="28"/>
          <w:lang w:val="en-US"/>
        </w:rPr>
        <w:t>/</w:t>
      </w:r>
      <w:r w:rsidRPr="000E55DC">
        <w:rPr>
          <w:sz w:val="28"/>
          <w:szCs w:val="28"/>
          <w:lang w:val="en-US"/>
        </w:rPr>
        <w:t>en</w:t>
      </w:r>
      <w:r w:rsidRPr="002C6BF5">
        <w:rPr>
          <w:sz w:val="28"/>
          <w:szCs w:val="28"/>
          <w:lang w:val="en-US"/>
        </w:rPr>
        <w:t>/</w:t>
      </w:r>
      <w:r w:rsidRPr="000E55DC">
        <w:rPr>
          <w:sz w:val="28"/>
          <w:szCs w:val="28"/>
          <w:lang w:val="en-US"/>
        </w:rPr>
        <w:t>list</w:t>
      </w:r>
      <w:r w:rsidRPr="002C6BF5">
        <w:rPr>
          <w:sz w:val="28"/>
          <w:szCs w:val="28"/>
          <w:lang w:val="en-US"/>
        </w:rPr>
        <w:t>/207/</w:t>
      </w:r>
      <w:r w:rsidRPr="000E55DC">
        <w:rPr>
          <w:sz w:val="28"/>
          <w:szCs w:val="28"/>
          <w:lang w:val="en-US"/>
        </w:rPr>
        <w:t>list</w:t>
      </w:r>
      <w:r w:rsidRPr="002C6BF5">
        <w:rPr>
          <w:sz w:val="28"/>
          <w:szCs w:val="28"/>
          <w:lang w:val="en-US"/>
        </w:rPr>
        <w:t>-201103.</w:t>
      </w:r>
      <w:r>
        <w:rPr>
          <w:sz w:val="28"/>
          <w:szCs w:val="28"/>
          <w:lang w:val="en-US"/>
        </w:rPr>
        <w:t>html</w:t>
      </w:r>
    </w:p>
    <w:p w:rsidR="001B20FA" w:rsidRDefault="001B20FA" w:rsidP="001B20FA">
      <w:pPr>
        <w:spacing w:line="360" w:lineRule="auto"/>
        <w:ind w:firstLine="720"/>
        <w:jc w:val="both"/>
        <w:rPr>
          <w:sz w:val="28"/>
          <w:szCs w:val="28"/>
          <w:lang w:val="uk-UA"/>
        </w:rPr>
      </w:pPr>
      <w:r>
        <w:rPr>
          <w:sz w:val="28"/>
          <w:szCs w:val="28"/>
          <w:lang w:val="uk-UA"/>
        </w:rPr>
        <w:t xml:space="preserve">5. </w:t>
      </w:r>
      <w:r w:rsidRPr="000E55DC">
        <w:rPr>
          <w:sz w:val="28"/>
          <w:szCs w:val="28"/>
          <w:lang w:val="en-US"/>
        </w:rPr>
        <w:t>Xenon-133 and caesium-137 releases into the atmosphere from the Fukushima Dai-ichi nuclear power plant: determination of the source term, atmosph</w:t>
      </w:r>
      <w:r>
        <w:rPr>
          <w:sz w:val="28"/>
          <w:szCs w:val="28"/>
          <w:lang w:val="en-US"/>
        </w:rPr>
        <w:t>eric dispersion, and deposition</w:t>
      </w:r>
      <w:r>
        <w:rPr>
          <w:sz w:val="28"/>
          <w:szCs w:val="28"/>
          <w:lang w:val="uk-UA"/>
        </w:rPr>
        <w:t xml:space="preserve"> / </w:t>
      </w:r>
      <w:r>
        <w:rPr>
          <w:sz w:val="28"/>
          <w:szCs w:val="28"/>
          <w:lang w:val="en-US"/>
        </w:rPr>
        <w:t>Stohl A.</w:t>
      </w:r>
      <w:r>
        <w:rPr>
          <w:sz w:val="28"/>
          <w:szCs w:val="28"/>
          <w:lang w:val="uk-UA"/>
        </w:rPr>
        <w:t xml:space="preserve"> //</w:t>
      </w:r>
      <w:r>
        <w:rPr>
          <w:sz w:val="28"/>
          <w:szCs w:val="28"/>
          <w:lang w:val="en-US"/>
        </w:rPr>
        <w:t xml:space="preserve"> Atmos. Chem</w:t>
      </w:r>
      <w:r w:rsidRPr="002C6BF5">
        <w:rPr>
          <w:sz w:val="28"/>
          <w:szCs w:val="28"/>
          <w:lang w:val="en-US"/>
        </w:rPr>
        <w:t xml:space="preserve">. </w:t>
      </w:r>
      <w:r>
        <w:rPr>
          <w:sz w:val="28"/>
          <w:szCs w:val="28"/>
          <w:lang w:val="en-US"/>
        </w:rPr>
        <w:t>Phys</w:t>
      </w:r>
      <w:r w:rsidRPr="00A62264">
        <w:rPr>
          <w:sz w:val="28"/>
          <w:szCs w:val="28"/>
          <w:lang w:val="en-US"/>
        </w:rPr>
        <w:t>. 2012.</w:t>
      </w:r>
      <w:r>
        <w:rPr>
          <w:sz w:val="28"/>
          <w:szCs w:val="28"/>
          <w:lang w:val="en-US"/>
        </w:rPr>
        <w:t xml:space="preserve"> № 12.</w:t>
      </w:r>
      <w:r w:rsidRPr="00A62264">
        <w:rPr>
          <w:sz w:val="28"/>
          <w:szCs w:val="28"/>
          <w:lang w:val="en-US"/>
        </w:rPr>
        <w:t xml:space="preserve"> </w:t>
      </w:r>
      <w:r>
        <w:rPr>
          <w:sz w:val="28"/>
          <w:szCs w:val="28"/>
        </w:rPr>
        <w:t>рр</w:t>
      </w:r>
      <w:r w:rsidRPr="00A62264">
        <w:rPr>
          <w:sz w:val="28"/>
          <w:szCs w:val="28"/>
          <w:lang w:val="en-US"/>
        </w:rPr>
        <w:t>. 2313</w:t>
      </w:r>
      <w:r w:rsidRPr="00A62264">
        <w:rPr>
          <w:sz w:val="28"/>
          <w:szCs w:val="28"/>
          <w:lang w:val="en-US"/>
        </w:rPr>
        <w:noBreakHyphen/>
        <w:t>2343.</w:t>
      </w:r>
    </w:p>
    <w:p w:rsidR="001B20FA" w:rsidRDefault="001B20FA" w:rsidP="001B20FA">
      <w:pPr>
        <w:spacing w:line="360" w:lineRule="auto"/>
        <w:ind w:firstLine="720"/>
        <w:jc w:val="both"/>
        <w:rPr>
          <w:sz w:val="28"/>
          <w:szCs w:val="28"/>
          <w:lang w:val="uk-UA"/>
        </w:rPr>
      </w:pPr>
      <w:r>
        <w:rPr>
          <w:sz w:val="28"/>
          <w:szCs w:val="28"/>
          <w:lang w:val="uk-UA"/>
        </w:rPr>
        <w:t xml:space="preserve">6. </w:t>
      </w:r>
      <w:r w:rsidRPr="000E55DC">
        <w:rPr>
          <w:sz w:val="28"/>
          <w:szCs w:val="28"/>
          <w:lang w:val="en-US"/>
        </w:rPr>
        <w:t>Isotopic evidence of plutonium release into the environment f</w:t>
      </w:r>
      <w:r>
        <w:rPr>
          <w:sz w:val="28"/>
          <w:szCs w:val="28"/>
          <w:lang w:val="en-US"/>
        </w:rPr>
        <w:t>rom the Fukushima DNPP accident</w:t>
      </w:r>
      <w:r w:rsidRPr="00A62264">
        <w:rPr>
          <w:sz w:val="28"/>
          <w:szCs w:val="28"/>
          <w:lang w:val="en-US"/>
        </w:rPr>
        <w:t>.</w:t>
      </w:r>
      <w:r>
        <w:rPr>
          <w:sz w:val="28"/>
          <w:szCs w:val="28"/>
          <w:lang w:val="en-US"/>
        </w:rPr>
        <w:t xml:space="preserve"> </w:t>
      </w:r>
      <w:r>
        <w:rPr>
          <w:sz w:val="28"/>
          <w:szCs w:val="28"/>
          <w:lang w:val="uk-UA"/>
        </w:rPr>
        <w:t xml:space="preserve">/ </w:t>
      </w:r>
      <w:r>
        <w:rPr>
          <w:sz w:val="28"/>
          <w:szCs w:val="28"/>
          <w:lang w:val="en-US"/>
        </w:rPr>
        <w:t>Zheng J.</w:t>
      </w:r>
      <w:r w:rsidRPr="00A62264">
        <w:rPr>
          <w:sz w:val="28"/>
          <w:szCs w:val="28"/>
          <w:lang w:val="en-US"/>
        </w:rPr>
        <w:t>,</w:t>
      </w:r>
      <w:r w:rsidRPr="000E55DC">
        <w:rPr>
          <w:sz w:val="28"/>
          <w:szCs w:val="28"/>
          <w:lang w:val="en-US"/>
        </w:rPr>
        <w:t xml:space="preserve"> </w:t>
      </w:r>
      <w:r>
        <w:rPr>
          <w:sz w:val="28"/>
          <w:szCs w:val="28"/>
          <w:lang w:val="en-US"/>
        </w:rPr>
        <w:t>Tagami</w:t>
      </w:r>
      <w:r w:rsidRPr="00A62264">
        <w:rPr>
          <w:sz w:val="28"/>
          <w:szCs w:val="28"/>
          <w:lang w:val="en-US"/>
        </w:rPr>
        <w:t xml:space="preserve"> </w:t>
      </w:r>
      <w:r w:rsidRPr="000E55DC">
        <w:rPr>
          <w:sz w:val="28"/>
          <w:szCs w:val="28"/>
          <w:lang w:val="en-US"/>
        </w:rPr>
        <w:t xml:space="preserve">K., </w:t>
      </w:r>
      <w:r>
        <w:rPr>
          <w:sz w:val="28"/>
          <w:szCs w:val="28"/>
          <w:lang w:val="en-US"/>
        </w:rPr>
        <w:t>Watanabe</w:t>
      </w:r>
      <w:r w:rsidRPr="000E55DC">
        <w:rPr>
          <w:sz w:val="28"/>
          <w:szCs w:val="28"/>
          <w:lang w:val="en-US"/>
        </w:rPr>
        <w:t xml:space="preserve"> Y.</w:t>
      </w:r>
      <w:r>
        <w:rPr>
          <w:sz w:val="28"/>
          <w:szCs w:val="28"/>
          <w:lang w:val="uk-UA"/>
        </w:rPr>
        <w:t xml:space="preserve"> //</w:t>
      </w:r>
      <w:r>
        <w:rPr>
          <w:sz w:val="28"/>
          <w:szCs w:val="28"/>
          <w:lang w:val="en-US"/>
        </w:rPr>
        <w:t xml:space="preserve"> Sci. Rep</w:t>
      </w:r>
      <w:r w:rsidRPr="00A62264">
        <w:rPr>
          <w:sz w:val="28"/>
          <w:szCs w:val="28"/>
          <w:lang w:val="en-US"/>
        </w:rPr>
        <w:t>.</w:t>
      </w:r>
      <w:r>
        <w:rPr>
          <w:sz w:val="28"/>
          <w:szCs w:val="28"/>
          <w:lang w:val="en-US"/>
        </w:rPr>
        <w:t xml:space="preserve"> 2012. </w:t>
      </w:r>
      <w:r w:rsidRPr="00A62264">
        <w:rPr>
          <w:sz w:val="28"/>
          <w:szCs w:val="28"/>
          <w:lang w:val="en-US"/>
        </w:rPr>
        <w:t>№ </w:t>
      </w:r>
      <w:r>
        <w:rPr>
          <w:sz w:val="28"/>
          <w:szCs w:val="28"/>
          <w:lang w:val="en-US"/>
        </w:rPr>
        <w:t xml:space="preserve">2. </w:t>
      </w:r>
      <w:r>
        <w:rPr>
          <w:sz w:val="28"/>
          <w:szCs w:val="28"/>
        </w:rPr>
        <w:t>рр</w:t>
      </w:r>
      <w:r w:rsidRPr="00A62264">
        <w:rPr>
          <w:sz w:val="28"/>
          <w:szCs w:val="28"/>
          <w:lang w:val="en-US"/>
        </w:rPr>
        <w:t>. 304–311.</w:t>
      </w:r>
    </w:p>
    <w:p w:rsidR="001B20FA" w:rsidRDefault="001B20FA" w:rsidP="001B20FA">
      <w:pPr>
        <w:spacing w:line="360" w:lineRule="auto"/>
        <w:ind w:firstLine="720"/>
        <w:jc w:val="both"/>
        <w:rPr>
          <w:sz w:val="28"/>
          <w:szCs w:val="28"/>
          <w:lang w:val="uk-UA"/>
        </w:rPr>
      </w:pPr>
      <w:r>
        <w:rPr>
          <w:sz w:val="28"/>
          <w:szCs w:val="28"/>
          <w:lang w:val="uk-UA"/>
        </w:rPr>
        <w:t xml:space="preserve">7. </w:t>
      </w:r>
      <w:r w:rsidRPr="00CC352F">
        <w:rPr>
          <w:sz w:val="28"/>
          <w:szCs w:val="28"/>
          <w:lang w:val="uk-UA"/>
        </w:rPr>
        <w:t>Emergency Response Guidebook 2016, U.S. Department of Transportation Pipeline and Hazardous Materials Safety Administration</w:t>
      </w:r>
      <w:r>
        <w:rPr>
          <w:sz w:val="28"/>
          <w:szCs w:val="28"/>
          <w:lang w:val="uk-UA"/>
        </w:rPr>
        <w:t>.</w:t>
      </w:r>
      <w:r w:rsidRPr="008011DE">
        <w:rPr>
          <w:sz w:val="28"/>
          <w:szCs w:val="28"/>
          <w:lang w:val="uk-UA"/>
        </w:rPr>
        <w:t xml:space="preserve"> </w:t>
      </w:r>
      <w:r w:rsidRPr="00CC352F">
        <w:rPr>
          <w:sz w:val="28"/>
          <w:szCs w:val="28"/>
          <w:lang w:val="uk-UA"/>
        </w:rPr>
        <w:t>Washington</w:t>
      </w:r>
      <w:r w:rsidRPr="008011DE">
        <w:rPr>
          <w:sz w:val="28"/>
          <w:szCs w:val="28"/>
          <w:lang w:val="uk-UA"/>
        </w:rPr>
        <w:t>, 20</w:t>
      </w:r>
      <w:r>
        <w:rPr>
          <w:sz w:val="28"/>
          <w:szCs w:val="28"/>
          <w:lang w:val="uk-UA"/>
        </w:rPr>
        <w:t>16. 136 р</w:t>
      </w:r>
      <w:r w:rsidRPr="008011DE">
        <w:rPr>
          <w:sz w:val="28"/>
          <w:szCs w:val="28"/>
          <w:lang w:val="uk-UA"/>
        </w:rPr>
        <w:t>.</w:t>
      </w:r>
    </w:p>
    <w:p w:rsidR="001B20FA" w:rsidRDefault="001B20FA" w:rsidP="001B20FA">
      <w:pPr>
        <w:spacing w:line="360" w:lineRule="auto"/>
        <w:ind w:firstLine="720"/>
        <w:jc w:val="both"/>
        <w:rPr>
          <w:sz w:val="28"/>
          <w:szCs w:val="28"/>
          <w:lang w:val="uk-UA"/>
        </w:rPr>
      </w:pPr>
      <w:r>
        <w:rPr>
          <w:sz w:val="28"/>
          <w:szCs w:val="28"/>
          <w:lang w:val="uk-UA"/>
        </w:rPr>
        <w:t xml:space="preserve">8. </w:t>
      </w:r>
      <w:r w:rsidRPr="00D433EB">
        <w:rPr>
          <w:sz w:val="28"/>
          <w:szCs w:val="28"/>
          <w:lang w:val="en-US"/>
        </w:rPr>
        <w:t>Improving the installation for fire extinguishing with finely</w:t>
      </w:r>
      <w:r w:rsidRPr="00D433EB">
        <w:rPr>
          <w:sz w:val="28"/>
          <w:szCs w:val="28"/>
          <w:lang w:val="en-US"/>
        </w:rPr>
        <w:softHyphen/>
        <w:t>dispersed</w:t>
      </w:r>
      <w:r>
        <w:rPr>
          <w:sz w:val="28"/>
          <w:szCs w:val="28"/>
          <w:lang w:val="en-US"/>
        </w:rPr>
        <w:t xml:space="preserve"> water</w:t>
      </w:r>
      <w:r>
        <w:rPr>
          <w:sz w:val="28"/>
          <w:szCs w:val="28"/>
          <w:lang w:val="uk-UA"/>
        </w:rPr>
        <w:t xml:space="preserve"> </w:t>
      </w:r>
      <w:r w:rsidRPr="00D433EB">
        <w:rPr>
          <w:sz w:val="28"/>
          <w:szCs w:val="28"/>
          <w:lang w:val="en-US"/>
        </w:rPr>
        <w:t>/ Dubinin D., Korytchenko K., Lisnyak A., Hrytsyna I., Trigub V. // Eastern-European Journal of Enterprise Technologies. 2018. Vol. 2, Issue 10 (92). P. 38–43. doi: https://doi.org/10.15587/1729-4061.2018.127865.</w:t>
      </w:r>
    </w:p>
    <w:p w:rsidR="001B20FA" w:rsidRPr="00D433EB" w:rsidRDefault="001B20FA" w:rsidP="001B20FA">
      <w:pPr>
        <w:spacing w:line="360" w:lineRule="auto"/>
        <w:ind w:firstLine="720"/>
        <w:jc w:val="both"/>
        <w:rPr>
          <w:sz w:val="28"/>
          <w:szCs w:val="28"/>
          <w:lang w:val="en-US"/>
        </w:rPr>
      </w:pPr>
      <w:r>
        <w:rPr>
          <w:sz w:val="28"/>
          <w:szCs w:val="28"/>
          <w:lang w:val="uk-UA"/>
        </w:rPr>
        <w:t xml:space="preserve">9. </w:t>
      </w:r>
      <w:r w:rsidRPr="00D433EB">
        <w:rPr>
          <w:sz w:val="28"/>
          <w:szCs w:val="28"/>
          <w:lang w:val="en-US"/>
        </w:rPr>
        <w:t>Experimental investigation of the fire-extinguishing system with a gas-detonation charge for fluid acceleration / Korytchenko, К., Sakun, О., Dubinin, D., Khilko, Y., Slepuzhnikov, E., Nikorchuk, A., Tsebriuk, I. // Eastern-European Journal of Enterprise Technologies. 2018. Vol. 3, Issue 5 (93). P. 47–54. doi:</w:t>
      </w:r>
      <w:hyperlink r:id="rId38" w:tgtFrame="_blank" w:history="1">
        <w:r w:rsidRPr="00D433EB">
          <w:rPr>
            <w:sz w:val="28"/>
            <w:szCs w:val="28"/>
            <w:lang w:val="en-US"/>
          </w:rPr>
          <w:t> https://doi.org/10.15587/1729-4061.2018.134193</w:t>
        </w:r>
      </w:hyperlink>
      <w:r w:rsidRPr="00D433EB">
        <w:rPr>
          <w:sz w:val="28"/>
          <w:szCs w:val="28"/>
          <w:lang w:val="en-US"/>
        </w:rPr>
        <w:t>.</w:t>
      </w:r>
    </w:p>
    <w:p w:rsidR="001B20FA" w:rsidRDefault="001B20FA" w:rsidP="001B20FA">
      <w:pPr>
        <w:spacing w:line="360" w:lineRule="auto"/>
        <w:ind w:firstLine="720"/>
        <w:jc w:val="both"/>
        <w:rPr>
          <w:sz w:val="28"/>
          <w:szCs w:val="28"/>
          <w:lang w:val="uk-UA"/>
        </w:rPr>
      </w:pPr>
      <w:r>
        <w:rPr>
          <w:sz w:val="28"/>
          <w:szCs w:val="28"/>
          <w:lang w:val="uk-UA"/>
        </w:rPr>
        <w:t xml:space="preserve">10. </w:t>
      </w:r>
      <w:r w:rsidRPr="00597584">
        <w:rPr>
          <w:sz w:val="28"/>
          <w:szCs w:val="28"/>
          <w:lang w:val="en-US"/>
        </w:rPr>
        <w:t>Guidelines for Mass Casualty Decontamination During a HAZMAT/ Weapo</w:t>
      </w:r>
      <w:r>
        <w:rPr>
          <w:sz w:val="28"/>
          <w:szCs w:val="28"/>
          <w:lang w:val="en-US"/>
        </w:rPr>
        <w:t>n of Mass Destruction Incident</w:t>
      </w:r>
      <w:r>
        <w:rPr>
          <w:sz w:val="28"/>
          <w:szCs w:val="28"/>
          <w:lang w:val="uk-UA"/>
        </w:rPr>
        <w:t>.</w:t>
      </w:r>
      <w:r>
        <w:rPr>
          <w:sz w:val="28"/>
          <w:szCs w:val="28"/>
          <w:lang w:val="en-US"/>
        </w:rPr>
        <w:t xml:space="preserve"> </w:t>
      </w:r>
      <w:r w:rsidRPr="00597584">
        <w:rPr>
          <w:sz w:val="28"/>
          <w:szCs w:val="28"/>
          <w:lang w:val="en-US"/>
        </w:rPr>
        <w:t>Volumes I and II. U.S. Army Chemical, Biological, Ra</w:t>
      </w:r>
      <w:r>
        <w:rPr>
          <w:sz w:val="28"/>
          <w:szCs w:val="28"/>
          <w:lang w:val="en-US"/>
        </w:rPr>
        <w:t>diological and Nuclear School.</w:t>
      </w:r>
      <w:r w:rsidRPr="00597584">
        <w:rPr>
          <w:sz w:val="28"/>
          <w:szCs w:val="28"/>
          <w:lang w:val="en-US"/>
        </w:rPr>
        <w:t xml:space="preserve"> USA.</w:t>
      </w:r>
      <w:r>
        <w:rPr>
          <w:sz w:val="28"/>
          <w:szCs w:val="28"/>
          <w:lang w:val="uk-UA"/>
        </w:rPr>
        <w:t xml:space="preserve"> 2016.</w:t>
      </w:r>
      <w:r>
        <w:rPr>
          <w:sz w:val="28"/>
          <w:szCs w:val="28"/>
          <w:lang w:val="en-US"/>
        </w:rPr>
        <w:t xml:space="preserve"> </w:t>
      </w:r>
      <w:r w:rsidRPr="00597584">
        <w:rPr>
          <w:sz w:val="28"/>
          <w:szCs w:val="28"/>
          <w:lang w:val="en-US"/>
        </w:rPr>
        <w:t>136 p.</w:t>
      </w:r>
    </w:p>
    <w:p w:rsidR="001B20FA" w:rsidRDefault="001B20FA" w:rsidP="001B20FA">
      <w:pPr>
        <w:spacing w:line="360" w:lineRule="auto"/>
        <w:ind w:firstLine="720"/>
        <w:jc w:val="both"/>
        <w:rPr>
          <w:sz w:val="28"/>
          <w:szCs w:val="28"/>
          <w:lang w:val="uk-UA"/>
        </w:rPr>
      </w:pPr>
      <w:r>
        <w:rPr>
          <w:sz w:val="28"/>
          <w:szCs w:val="28"/>
          <w:lang w:val="uk-UA"/>
        </w:rPr>
        <w:lastRenderedPageBreak/>
        <w:t xml:space="preserve">11. </w:t>
      </w:r>
      <w:r w:rsidRPr="000E55DC">
        <w:rPr>
          <w:sz w:val="28"/>
          <w:szCs w:val="28"/>
          <w:lang w:val="en-US"/>
        </w:rPr>
        <w:t xml:space="preserve">Resuspension and redistribution of radionucleotides during grassland and forest ﬁres in the Chernobyl exclusion </w:t>
      </w:r>
      <w:r>
        <w:rPr>
          <w:sz w:val="28"/>
          <w:szCs w:val="28"/>
          <w:lang w:val="en-US"/>
        </w:rPr>
        <w:t>zone</w:t>
      </w:r>
      <w:r>
        <w:rPr>
          <w:sz w:val="28"/>
          <w:szCs w:val="28"/>
          <w:lang w:val="uk-UA"/>
        </w:rPr>
        <w:t xml:space="preserve">. / </w:t>
      </w:r>
      <w:r>
        <w:rPr>
          <w:sz w:val="28"/>
          <w:szCs w:val="28"/>
          <w:lang w:val="en-US"/>
        </w:rPr>
        <w:t>Yoshenko V.I.</w:t>
      </w:r>
      <w:r>
        <w:rPr>
          <w:sz w:val="28"/>
          <w:szCs w:val="28"/>
          <w:lang w:val="uk-UA"/>
        </w:rPr>
        <w:t xml:space="preserve"> //</w:t>
      </w:r>
      <w:r>
        <w:rPr>
          <w:sz w:val="28"/>
          <w:szCs w:val="28"/>
          <w:lang w:val="en-US"/>
        </w:rPr>
        <w:t xml:space="preserve"> Part I: Fire experiments</w:t>
      </w:r>
      <w:r w:rsidRPr="009762C3">
        <w:rPr>
          <w:sz w:val="28"/>
          <w:szCs w:val="28"/>
          <w:lang w:val="en-US"/>
        </w:rPr>
        <w:t xml:space="preserve"> </w:t>
      </w:r>
      <w:r w:rsidRPr="000E55DC">
        <w:rPr>
          <w:sz w:val="28"/>
          <w:szCs w:val="28"/>
          <w:lang w:val="en-US"/>
        </w:rPr>
        <w:t xml:space="preserve">J. Environ. </w:t>
      </w:r>
      <w:r>
        <w:rPr>
          <w:sz w:val="28"/>
          <w:szCs w:val="28"/>
          <w:lang w:val="en-US"/>
        </w:rPr>
        <w:t>Radioactiv. 2006.</w:t>
      </w:r>
      <w:r w:rsidRPr="009762C3">
        <w:rPr>
          <w:sz w:val="28"/>
          <w:szCs w:val="28"/>
          <w:lang w:val="en-US"/>
        </w:rPr>
        <w:t xml:space="preserve"> № </w:t>
      </w:r>
      <w:r>
        <w:rPr>
          <w:sz w:val="28"/>
          <w:szCs w:val="28"/>
          <w:lang w:val="en-US"/>
        </w:rPr>
        <w:t>86.</w:t>
      </w:r>
      <w:r w:rsidRPr="009762C3">
        <w:rPr>
          <w:sz w:val="28"/>
          <w:szCs w:val="28"/>
          <w:lang w:val="en-US"/>
        </w:rPr>
        <w:t xml:space="preserve"> </w:t>
      </w:r>
      <w:r>
        <w:rPr>
          <w:sz w:val="28"/>
          <w:szCs w:val="28"/>
        </w:rPr>
        <w:t>рр</w:t>
      </w:r>
      <w:r w:rsidRPr="009762C3">
        <w:rPr>
          <w:sz w:val="28"/>
          <w:szCs w:val="28"/>
          <w:lang w:val="en-US"/>
        </w:rPr>
        <w:t>. </w:t>
      </w:r>
      <w:r>
        <w:rPr>
          <w:sz w:val="28"/>
          <w:szCs w:val="28"/>
          <w:lang w:val="en-US"/>
        </w:rPr>
        <w:t>143–163</w:t>
      </w:r>
      <w:r w:rsidRPr="009762C3">
        <w:rPr>
          <w:sz w:val="28"/>
          <w:szCs w:val="28"/>
          <w:lang w:val="en-US"/>
        </w:rPr>
        <w:t>.</w:t>
      </w:r>
    </w:p>
    <w:p w:rsidR="001B20FA" w:rsidRPr="006A704A" w:rsidRDefault="001B20FA" w:rsidP="001B20FA">
      <w:pPr>
        <w:spacing w:line="360" w:lineRule="auto"/>
        <w:ind w:firstLine="720"/>
        <w:jc w:val="both"/>
        <w:rPr>
          <w:sz w:val="28"/>
          <w:szCs w:val="28"/>
          <w:lang w:val="en-US"/>
        </w:rPr>
      </w:pPr>
      <w:r>
        <w:rPr>
          <w:sz w:val="28"/>
          <w:szCs w:val="28"/>
          <w:lang w:val="uk-UA"/>
        </w:rPr>
        <w:t xml:space="preserve">12. </w:t>
      </w:r>
      <w:r w:rsidRPr="006A704A">
        <w:rPr>
          <w:sz w:val="28"/>
          <w:szCs w:val="28"/>
          <w:lang w:val="en-US"/>
        </w:rPr>
        <w:t>Development of  a method for rapid detection of dangerously polluted atmosphere in</w:t>
      </w:r>
      <w:r>
        <w:rPr>
          <w:sz w:val="28"/>
          <w:szCs w:val="28"/>
          <w:lang w:val="uk-UA"/>
        </w:rPr>
        <w:t xml:space="preserve"> </w:t>
      </w:r>
      <w:r w:rsidRPr="006A704A">
        <w:rPr>
          <w:sz w:val="28"/>
          <w:szCs w:val="28"/>
          <w:lang w:val="en-US"/>
        </w:rPr>
        <w:t>cities using recurrent measures / Pospelov B., Rybka E., Meleshchenko R., Borodych</w:t>
      </w:r>
      <w:r>
        <w:rPr>
          <w:sz w:val="28"/>
          <w:szCs w:val="28"/>
          <w:lang w:val="uk-UA"/>
        </w:rPr>
        <w:t xml:space="preserve"> </w:t>
      </w:r>
      <w:r w:rsidRPr="006A704A">
        <w:rPr>
          <w:sz w:val="28"/>
          <w:szCs w:val="28"/>
          <w:lang w:val="en-US"/>
        </w:rPr>
        <w:t>P., Gornostal S.// Eastern-European Journal of Enterprise Technologies. 2019. V.</w:t>
      </w:r>
      <w:r>
        <w:rPr>
          <w:sz w:val="28"/>
          <w:szCs w:val="28"/>
          <w:lang w:val="uk-UA"/>
        </w:rPr>
        <w:t xml:space="preserve"> </w:t>
      </w:r>
      <w:r w:rsidRPr="006A704A">
        <w:rPr>
          <w:sz w:val="28"/>
          <w:szCs w:val="28"/>
          <w:lang w:val="en-US"/>
        </w:rPr>
        <w:t>1 (97). №10. P. 34–40 (выйдет в феврале).</w:t>
      </w:r>
    </w:p>
    <w:p w:rsidR="001B20FA" w:rsidRPr="006A704A" w:rsidRDefault="001B20FA" w:rsidP="001B20FA">
      <w:pPr>
        <w:spacing w:line="360" w:lineRule="auto"/>
        <w:ind w:firstLine="720"/>
        <w:jc w:val="both"/>
        <w:rPr>
          <w:sz w:val="28"/>
          <w:szCs w:val="28"/>
          <w:lang w:val="uk-UA"/>
        </w:rPr>
      </w:pPr>
      <w:r>
        <w:rPr>
          <w:sz w:val="28"/>
          <w:szCs w:val="28"/>
          <w:lang w:val="uk-UA"/>
        </w:rPr>
        <w:t xml:space="preserve">13. </w:t>
      </w:r>
      <w:r w:rsidRPr="006A704A">
        <w:rPr>
          <w:sz w:val="28"/>
          <w:szCs w:val="28"/>
          <w:lang w:val="uk-UA"/>
        </w:rPr>
        <w:t>Analysis of correlation dimensionality of the state of a gas medium at early</w:t>
      </w:r>
      <w:r>
        <w:rPr>
          <w:sz w:val="28"/>
          <w:szCs w:val="28"/>
          <w:lang w:val="uk-UA"/>
        </w:rPr>
        <w:t xml:space="preserve"> </w:t>
      </w:r>
      <w:r w:rsidRPr="006A704A">
        <w:rPr>
          <w:sz w:val="28"/>
          <w:szCs w:val="28"/>
          <w:lang w:val="uk-UA"/>
        </w:rPr>
        <w:t>ignition of materials / Pospelov B., Andronov V., Rybka E., Meleshchenko R.,</w:t>
      </w:r>
      <w:r>
        <w:rPr>
          <w:sz w:val="28"/>
          <w:szCs w:val="28"/>
          <w:lang w:val="uk-UA"/>
        </w:rPr>
        <w:t xml:space="preserve"> </w:t>
      </w:r>
      <w:r w:rsidRPr="006A704A">
        <w:rPr>
          <w:sz w:val="28"/>
          <w:szCs w:val="28"/>
          <w:lang w:val="uk-UA"/>
        </w:rPr>
        <w:t>Gornostal S. // Eastern-European Journal of Enterprise Technologies. 2018. V. 5 (95).</w:t>
      </w:r>
      <w:r>
        <w:rPr>
          <w:sz w:val="28"/>
          <w:szCs w:val="28"/>
          <w:lang w:val="uk-UA"/>
        </w:rPr>
        <w:t xml:space="preserve"> </w:t>
      </w:r>
      <w:r w:rsidRPr="006A704A">
        <w:rPr>
          <w:sz w:val="28"/>
          <w:szCs w:val="28"/>
          <w:lang w:val="uk-UA"/>
        </w:rPr>
        <w:t>№10. P. 25–30.</w:t>
      </w:r>
    </w:p>
    <w:p w:rsidR="001B20FA" w:rsidRDefault="001B20FA" w:rsidP="001B20FA">
      <w:pPr>
        <w:spacing w:line="360" w:lineRule="auto"/>
        <w:ind w:firstLine="720"/>
        <w:jc w:val="both"/>
        <w:rPr>
          <w:sz w:val="28"/>
          <w:szCs w:val="28"/>
          <w:lang w:val="uk-UA"/>
        </w:rPr>
      </w:pPr>
      <w:r>
        <w:rPr>
          <w:sz w:val="28"/>
          <w:szCs w:val="28"/>
          <w:lang w:val="uk-UA"/>
        </w:rPr>
        <w:t xml:space="preserve">14. </w:t>
      </w:r>
      <w:r w:rsidRPr="000E55DC">
        <w:rPr>
          <w:sz w:val="28"/>
          <w:szCs w:val="28"/>
          <w:lang w:val="en-US"/>
        </w:rPr>
        <w:t>Atmospheric Aerosol Properties and Climate Impacts</w:t>
      </w:r>
      <w:r w:rsidRPr="00A62264">
        <w:rPr>
          <w:sz w:val="28"/>
          <w:szCs w:val="28"/>
          <w:lang w:val="en-US"/>
        </w:rPr>
        <w:t>.</w:t>
      </w:r>
      <w:r>
        <w:rPr>
          <w:sz w:val="28"/>
          <w:szCs w:val="28"/>
          <w:lang w:val="uk-UA"/>
        </w:rPr>
        <w:t xml:space="preserve"> / </w:t>
      </w:r>
      <w:r w:rsidRPr="000E55DC">
        <w:rPr>
          <w:sz w:val="28"/>
          <w:szCs w:val="28"/>
          <w:lang w:val="en-US"/>
        </w:rPr>
        <w:t>Brennan</w:t>
      </w:r>
      <w:r w:rsidRPr="00686DB7">
        <w:rPr>
          <w:sz w:val="28"/>
          <w:szCs w:val="28"/>
          <w:lang w:val="en-US"/>
        </w:rPr>
        <w:t xml:space="preserve"> </w:t>
      </w:r>
      <w:r w:rsidRPr="000E55DC">
        <w:rPr>
          <w:sz w:val="28"/>
          <w:szCs w:val="28"/>
          <w:lang w:val="en-US"/>
        </w:rPr>
        <w:t>W</w:t>
      </w:r>
      <w:r w:rsidRPr="00686DB7">
        <w:rPr>
          <w:sz w:val="28"/>
          <w:szCs w:val="28"/>
          <w:lang w:val="en-US"/>
        </w:rPr>
        <w:t>.</w:t>
      </w:r>
      <w:r w:rsidRPr="000E55DC">
        <w:rPr>
          <w:sz w:val="28"/>
          <w:szCs w:val="28"/>
          <w:lang w:val="en-US"/>
        </w:rPr>
        <w:t>J.</w:t>
      </w:r>
      <w:r w:rsidRPr="00A62264">
        <w:rPr>
          <w:sz w:val="28"/>
          <w:szCs w:val="28"/>
          <w:lang w:val="en-US"/>
        </w:rPr>
        <w:t>,</w:t>
      </w:r>
      <w:r w:rsidRPr="000E55DC">
        <w:rPr>
          <w:sz w:val="28"/>
          <w:szCs w:val="28"/>
          <w:lang w:val="en-US"/>
        </w:rPr>
        <w:t xml:space="preserve"> Schultz </w:t>
      </w:r>
      <w:r>
        <w:rPr>
          <w:sz w:val="28"/>
          <w:szCs w:val="28"/>
          <w:lang w:val="en-US"/>
        </w:rPr>
        <w:t>P</w:t>
      </w:r>
      <w:r w:rsidRPr="00686DB7">
        <w:rPr>
          <w:sz w:val="28"/>
          <w:szCs w:val="28"/>
          <w:lang w:val="en-US"/>
        </w:rPr>
        <w:t>.</w:t>
      </w:r>
      <w:r w:rsidRPr="000E55DC">
        <w:rPr>
          <w:sz w:val="28"/>
          <w:szCs w:val="28"/>
          <w:lang w:val="en-US"/>
        </w:rPr>
        <w:t xml:space="preserve">A. </w:t>
      </w:r>
      <w:r>
        <w:rPr>
          <w:sz w:val="28"/>
          <w:szCs w:val="28"/>
          <w:lang w:val="uk-UA"/>
        </w:rPr>
        <w:t>//</w:t>
      </w:r>
      <w:r w:rsidRPr="00686DB7">
        <w:rPr>
          <w:sz w:val="28"/>
          <w:szCs w:val="28"/>
          <w:lang w:val="en-US"/>
        </w:rPr>
        <w:t xml:space="preserve"> </w:t>
      </w:r>
      <w:r w:rsidRPr="000E55DC">
        <w:rPr>
          <w:sz w:val="28"/>
          <w:szCs w:val="28"/>
          <w:lang w:val="en-US"/>
        </w:rPr>
        <w:t>U.S. Climate Change Science Program S</w:t>
      </w:r>
      <w:r>
        <w:rPr>
          <w:sz w:val="28"/>
          <w:szCs w:val="28"/>
          <w:lang w:val="en-US"/>
        </w:rPr>
        <w:t>ynthesis and Assessment Product.</w:t>
      </w:r>
      <w:r w:rsidRPr="00686DB7">
        <w:rPr>
          <w:sz w:val="28"/>
          <w:szCs w:val="28"/>
          <w:lang w:val="en-US"/>
        </w:rPr>
        <w:t xml:space="preserve"> </w:t>
      </w:r>
      <w:r w:rsidRPr="00A62264">
        <w:rPr>
          <w:sz w:val="28"/>
          <w:szCs w:val="28"/>
          <w:lang w:val="en-US"/>
        </w:rPr>
        <w:t xml:space="preserve">2009. 128 </w:t>
      </w:r>
      <w:r w:rsidRPr="000E55DC">
        <w:rPr>
          <w:sz w:val="28"/>
          <w:szCs w:val="28"/>
          <w:lang w:val="en-US"/>
        </w:rPr>
        <w:t>p</w:t>
      </w:r>
      <w:r w:rsidRPr="00A62264">
        <w:rPr>
          <w:sz w:val="28"/>
          <w:szCs w:val="28"/>
          <w:lang w:val="en-US"/>
        </w:rPr>
        <w:t>.</w:t>
      </w:r>
    </w:p>
    <w:p w:rsidR="001B20FA" w:rsidRDefault="001B20FA" w:rsidP="001B20FA">
      <w:pPr>
        <w:spacing w:line="360" w:lineRule="auto"/>
        <w:ind w:firstLine="720"/>
        <w:jc w:val="both"/>
        <w:rPr>
          <w:sz w:val="28"/>
          <w:szCs w:val="28"/>
          <w:lang w:val="uk-UA"/>
        </w:rPr>
      </w:pPr>
      <w:r>
        <w:rPr>
          <w:sz w:val="28"/>
          <w:szCs w:val="28"/>
          <w:lang w:val="uk-UA"/>
        </w:rPr>
        <w:t xml:space="preserve">15. </w:t>
      </w:r>
      <w:r>
        <w:rPr>
          <w:sz w:val="28"/>
          <w:szCs w:val="28"/>
          <w:lang w:val="en-US" w:eastAsia="uk-UA"/>
        </w:rPr>
        <w:t>Tianjin</w:t>
      </w:r>
      <w:r w:rsidRPr="00A62264">
        <w:rPr>
          <w:sz w:val="28"/>
          <w:szCs w:val="28"/>
          <w:lang w:val="en-US" w:eastAsia="uk-UA"/>
        </w:rPr>
        <w:t xml:space="preserve"> </w:t>
      </w:r>
      <w:r>
        <w:rPr>
          <w:sz w:val="28"/>
          <w:szCs w:val="28"/>
          <w:lang w:val="en-US" w:eastAsia="uk-UA"/>
        </w:rPr>
        <w:t>Precipitation</w:t>
      </w:r>
      <w:r w:rsidRPr="00A62264">
        <w:rPr>
          <w:sz w:val="28"/>
          <w:szCs w:val="28"/>
          <w:lang w:val="en-US" w:eastAsia="uk-UA"/>
        </w:rPr>
        <w:t xml:space="preserve"> </w:t>
      </w:r>
      <w:r>
        <w:rPr>
          <w:sz w:val="28"/>
          <w:szCs w:val="28"/>
          <w:lang w:val="en-US" w:eastAsia="uk-UA"/>
        </w:rPr>
        <w:t>Feature</w:t>
      </w:r>
      <w:r w:rsidRPr="00A62264">
        <w:rPr>
          <w:sz w:val="28"/>
          <w:szCs w:val="28"/>
          <w:lang w:val="en-US" w:eastAsia="uk-UA"/>
        </w:rPr>
        <w:t xml:space="preserve"> </w:t>
      </w:r>
      <w:r>
        <w:rPr>
          <w:sz w:val="28"/>
          <w:szCs w:val="28"/>
          <w:lang w:val="en-US" w:eastAsia="uk-UA"/>
        </w:rPr>
        <w:t>and</w:t>
      </w:r>
      <w:r w:rsidRPr="00A62264">
        <w:rPr>
          <w:sz w:val="28"/>
          <w:szCs w:val="28"/>
          <w:lang w:val="en-US" w:eastAsia="uk-UA"/>
        </w:rPr>
        <w:t xml:space="preserve"> </w:t>
      </w:r>
      <w:r w:rsidRPr="006450D8">
        <w:rPr>
          <w:sz w:val="28"/>
          <w:szCs w:val="28"/>
          <w:lang w:val="en-US" w:eastAsia="uk-UA"/>
        </w:rPr>
        <w:t>Analysis of Weather Modification Influence</w:t>
      </w:r>
      <w:r w:rsidRPr="00A62264">
        <w:rPr>
          <w:sz w:val="28"/>
          <w:szCs w:val="28"/>
          <w:lang w:val="en-US" w:eastAsia="uk-UA"/>
        </w:rPr>
        <w:t>.</w:t>
      </w:r>
      <w:r w:rsidRPr="006450D8">
        <w:rPr>
          <w:sz w:val="28"/>
          <w:szCs w:val="28"/>
          <w:lang w:val="en-US" w:eastAsia="uk-UA"/>
        </w:rPr>
        <w:t xml:space="preserve"> Proceedings of the 10th WMO scientific confe</w:t>
      </w:r>
      <w:r>
        <w:rPr>
          <w:sz w:val="28"/>
          <w:szCs w:val="28"/>
          <w:lang w:val="en-US" w:eastAsia="uk-UA"/>
        </w:rPr>
        <w:t xml:space="preserve">rence on weather modification. </w:t>
      </w:r>
      <w:r>
        <w:rPr>
          <w:sz w:val="28"/>
          <w:szCs w:val="28"/>
          <w:lang w:val="uk-UA"/>
        </w:rPr>
        <w:t xml:space="preserve">/ </w:t>
      </w:r>
      <w:r w:rsidRPr="006450D8">
        <w:rPr>
          <w:sz w:val="28"/>
          <w:szCs w:val="28"/>
          <w:lang w:val="en-US" w:eastAsia="uk-UA"/>
        </w:rPr>
        <w:t>Jin R.</w:t>
      </w:r>
      <w:r w:rsidRPr="00A62264">
        <w:rPr>
          <w:sz w:val="28"/>
          <w:szCs w:val="28"/>
          <w:lang w:val="en-US" w:eastAsia="uk-UA"/>
        </w:rPr>
        <w:t xml:space="preserve">, </w:t>
      </w:r>
      <w:r w:rsidRPr="006450D8">
        <w:rPr>
          <w:sz w:val="28"/>
          <w:szCs w:val="28"/>
          <w:lang w:val="en-US" w:eastAsia="uk-UA"/>
        </w:rPr>
        <w:t>Wang</w:t>
      </w:r>
      <w:r w:rsidRPr="00A62264">
        <w:rPr>
          <w:sz w:val="28"/>
          <w:szCs w:val="28"/>
          <w:lang w:val="en-US" w:eastAsia="uk-UA"/>
        </w:rPr>
        <w:t xml:space="preserve"> </w:t>
      </w:r>
      <w:r w:rsidRPr="006450D8">
        <w:rPr>
          <w:sz w:val="28"/>
          <w:szCs w:val="28"/>
          <w:lang w:val="en-US" w:eastAsia="uk-UA"/>
        </w:rPr>
        <w:t>W.</w:t>
      </w:r>
      <w:r>
        <w:rPr>
          <w:sz w:val="28"/>
          <w:szCs w:val="28"/>
          <w:lang w:val="en-US" w:eastAsia="uk-UA"/>
        </w:rPr>
        <w:t>,</w:t>
      </w:r>
      <w:r w:rsidRPr="00A62264">
        <w:rPr>
          <w:sz w:val="28"/>
          <w:szCs w:val="28"/>
          <w:lang w:val="en-US" w:eastAsia="uk-UA"/>
        </w:rPr>
        <w:t xml:space="preserve"> </w:t>
      </w:r>
      <w:r w:rsidRPr="006450D8">
        <w:rPr>
          <w:sz w:val="28"/>
          <w:szCs w:val="28"/>
          <w:lang w:val="en-US" w:eastAsia="uk-UA"/>
        </w:rPr>
        <w:t>Song</w:t>
      </w:r>
      <w:r w:rsidRPr="00A62264">
        <w:rPr>
          <w:sz w:val="28"/>
          <w:szCs w:val="28"/>
          <w:lang w:val="en-US" w:eastAsia="uk-UA"/>
        </w:rPr>
        <w:t xml:space="preserve"> </w:t>
      </w:r>
      <w:r w:rsidRPr="006450D8">
        <w:rPr>
          <w:sz w:val="28"/>
          <w:szCs w:val="28"/>
          <w:lang w:val="en-US" w:eastAsia="uk-UA"/>
        </w:rPr>
        <w:t>W.</w:t>
      </w:r>
      <w:r>
        <w:rPr>
          <w:sz w:val="28"/>
          <w:szCs w:val="28"/>
          <w:lang w:val="en-US" w:eastAsia="uk-UA"/>
        </w:rPr>
        <w:t>,</w:t>
      </w:r>
      <w:r w:rsidRPr="00A62264">
        <w:rPr>
          <w:sz w:val="28"/>
          <w:szCs w:val="28"/>
          <w:lang w:val="en-US" w:eastAsia="uk-UA"/>
        </w:rPr>
        <w:t xml:space="preserve"> </w:t>
      </w:r>
      <w:r w:rsidRPr="006450D8">
        <w:rPr>
          <w:sz w:val="28"/>
          <w:szCs w:val="28"/>
          <w:lang w:val="en-US" w:eastAsia="uk-UA"/>
        </w:rPr>
        <w:t>Wang Z.</w:t>
      </w:r>
      <w:r w:rsidRPr="00A62264">
        <w:rPr>
          <w:sz w:val="28"/>
          <w:szCs w:val="28"/>
          <w:lang w:val="en-US" w:eastAsia="uk-UA"/>
        </w:rPr>
        <w:t xml:space="preserve"> </w:t>
      </w:r>
      <w:r>
        <w:rPr>
          <w:sz w:val="28"/>
          <w:szCs w:val="28"/>
          <w:lang w:val="uk-UA" w:eastAsia="uk-UA"/>
        </w:rPr>
        <w:t>//</w:t>
      </w:r>
      <w:r>
        <w:rPr>
          <w:sz w:val="28"/>
          <w:szCs w:val="28"/>
          <w:lang w:val="en-US" w:eastAsia="uk-UA"/>
        </w:rPr>
        <w:t xml:space="preserve"> Bali, Indonesia. 2011.</w:t>
      </w:r>
      <w:r w:rsidRPr="006450D8">
        <w:rPr>
          <w:sz w:val="28"/>
          <w:szCs w:val="28"/>
          <w:lang w:val="en-US" w:eastAsia="uk-UA"/>
        </w:rPr>
        <w:t xml:space="preserve"> рр.</w:t>
      </w:r>
      <w:r>
        <w:rPr>
          <w:sz w:val="28"/>
          <w:szCs w:val="28"/>
          <w:lang w:val="uk-UA" w:eastAsia="uk-UA"/>
        </w:rPr>
        <w:t> </w:t>
      </w:r>
      <w:r w:rsidRPr="006450D8">
        <w:rPr>
          <w:sz w:val="28"/>
          <w:szCs w:val="28"/>
          <w:lang w:val="en-US" w:eastAsia="uk-UA"/>
        </w:rPr>
        <w:t>127</w:t>
      </w:r>
      <w:r>
        <w:rPr>
          <w:sz w:val="28"/>
          <w:szCs w:val="28"/>
          <w:lang w:val="uk-UA" w:eastAsia="uk-UA"/>
        </w:rPr>
        <w:noBreakHyphen/>
      </w:r>
      <w:r w:rsidRPr="006450D8">
        <w:rPr>
          <w:sz w:val="28"/>
          <w:szCs w:val="28"/>
          <w:lang w:val="en-US" w:eastAsia="uk-UA"/>
        </w:rPr>
        <w:t>132.</w:t>
      </w:r>
    </w:p>
    <w:p w:rsidR="001B20FA" w:rsidRPr="002B267A" w:rsidRDefault="001B20FA" w:rsidP="001B20FA">
      <w:pPr>
        <w:spacing w:line="360" w:lineRule="auto"/>
        <w:ind w:firstLine="720"/>
        <w:jc w:val="both"/>
        <w:rPr>
          <w:sz w:val="28"/>
          <w:szCs w:val="28"/>
          <w:lang w:val="en-US"/>
        </w:rPr>
      </w:pPr>
      <w:r>
        <w:rPr>
          <w:sz w:val="28"/>
          <w:szCs w:val="28"/>
          <w:lang w:val="uk-UA"/>
        </w:rPr>
        <w:t xml:space="preserve">16. </w:t>
      </w:r>
      <w:r w:rsidRPr="001647C8">
        <w:rPr>
          <w:sz w:val="28"/>
          <w:szCs w:val="28"/>
          <w:lang w:val="en-US"/>
        </w:rPr>
        <w:t>Analysis of the cumulonimbus clouds characteristics and the efficiency of the precipitation enhancement over the eastern area of the UAE</w:t>
      </w:r>
      <w:r w:rsidRPr="00A62264">
        <w:rPr>
          <w:sz w:val="28"/>
          <w:szCs w:val="28"/>
          <w:lang w:val="en-US"/>
        </w:rPr>
        <w:t>.</w:t>
      </w:r>
      <w:r w:rsidRPr="008B42C5">
        <w:rPr>
          <w:sz w:val="28"/>
          <w:szCs w:val="28"/>
          <w:lang w:val="en-US"/>
        </w:rPr>
        <w:t xml:space="preserve"> </w:t>
      </w:r>
      <w:r>
        <w:rPr>
          <w:sz w:val="28"/>
          <w:szCs w:val="28"/>
          <w:lang w:val="uk-UA"/>
        </w:rPr>
        <w:t xml:space="preserve">/ </w:t>
      </w:r>
      <w:r w:rsidRPr="001647C8">
        <w:rPr>
          <w:sz w:val="28"/>
          <w:szCs w:val="28"/>
          <w:lang w:val="en-US"/>
        </w:rPr>
        <w:t>Abdulla M.Sc.</w:t>
      </w:r>
      <w:r w:rsidRPr="00A62264">
        <w:rPr>
          <w:sz w:val="28"/>
          <w:szCs w:val="28"/>
          <w:lang w:val="en-US"/>
        </w:rPr>
        <w:t>,</w:t>
      </w:r>
      <w:r w:rsidRPr="001647C8">
        <w:rPr>
          <w:sz w:val="28"/>
          <w:szCs w:val="28"/>
          <w:lang w:val="en-US"/>
        </w:rPr>
        <w:t xml:space="preserve"> Al Mandoos A.Y. </w:t>
      </w:r>
      <w:r>
        <w:rPr>
          <w:sz w:val="28"/>
          <w:szCs w:val="28"/>
          <w:lang w:val="uk-UA"/>
        </w:rPr>
        <w:t>//</w:t>
      </w:r>
      <w:r w:rsidRPr="001647C8">
        <w:rPr>
          <w:sz w:val="28"/>
          <w:szCs w:val="28"/>
          <w:lang w:val="en-US"/>
        </w:rPr>
        <w:t xml:space="preserve"> </w:t>
      </w:r>
      <w:r>
        <w:rPr>
          <w:sz w:val="28"/>
          <w:szCs w:val="28"/>
          <w:lang w:val="en-US"/>
        </w:rPr>
        <w:t>Beograd. 2012.</w:t>
      </w:r>
      <w:r w:rsidRPr="002B267A">
        <w:rPr>
          <w:sz w:val="28"/>
          <w:szCs w:val="28"/>
          <w:lang w:val="en-US"/>
        </w:rPr>
        <w:t xml:space="preserve"> р. 119.</w:t>
      </w:r>
    </w:p>
    <w:p w:rsidR="0026266E" w:rsidRDefault="001B20FA" w:rsidP="005D3A9A">
      <w:pPr>
        <w:spacing w:line="360" w:lineRule="auto"/>
        <w:ind w:firstLine="720"/>
        <w:jc w:val="both"/>
        <w:rPr>
          <w:lang w:val="uk-UA"/>
        </w:rPr>
      </w:pPr>
      <w:r w:rsidRPr="002512C7">
        <w:rPr>
          <w:sz w:val="28"/>
          <w:szCs w:val="28"/>
          <w:lang w:val="en-US"/>
        </w:rPr>
        <w:t>1</w:t>
      </w:r>
      <w:r>
        <w:rPr>
          <w:sz w:val="28"/>
          <w:szCs w:val="28"/>
          <w:lang w:val="uk-UA"/>
        </w:rPr>
        <w:t>7</w:t>
      </w:r>
      <w:r w:rsidRPr="002512C7">
        <w:rPr>
          <w:sz w:val="28"/>
          <w:szCs w:val="28"/>
          <w:lang w:val="en-US"/>
        </w:rPr>
        <w:t xml:space="preserve">. Physicochemical principles of the technology of modified pyrotechnic compositions to reduce the chemical pollution of the atmosphere. </w:t>
      </w:r>
      <w:r>
        <w:rPr>
          <w:sz w:val="28"/>
          <w:szCs w:val="28"/>
          <w:lang w:val="uk-UA"/>
        </w:rPr>
        <w:t xml:space="preserve">/ </w:t>
      </w:r>
      <w:r w:rsidRPr="002512C7">
        <w:rPr>
          <w:sz w:val="28"/>
          <w:szCs w:val="28"/>
          <w:lang w:val="en-US"/>
        </w:rPr>
        <w:t xml:space="preserve">Kustov M.V., Kalugin V.D., Tutunik V.V., Tarakhno E.V. </w:t>
      </w:r>
      <w:r>
        <w:rPr>
          <w:sz w:val="28"/>
          <w:szCs w:val="28"/>
          <w:lang w:val="uk-UA"/>
        </w:rPr>
        <w:t>//</w:t>
      </w:r>
      <w:r>
        <w:rPr>
          <w:sz w:val="28"/>
          <w:szCs w:val="28"/>
          <w:lang w:val="en-US"/>
        </w:rPr>
        <w:t xml:space="preserve"> </w:t>
      </w:r>
      <w:r w:rsidRPr="002512C7">
        <w:rPr>
          <w:sz w:val="28"/>
          <w:szCs w:val="28"/>
          <w:lang w:val="en-US"/>
        </w:rPr>
        <w:t>Voprosy khimii i khimicheskoi tekhnologii, 2019, No. 1, pp. 92-99</w:t>
      </w:r>
      <w:r>
        <w:rPr>
          <w:sz w:val="28"/>
          <w:szCs w:val="28"/>
          <w:lang w:val="en-US"/>
        </w:rPr>
        <w:t xml:space="preserve">. </w:t>
      </w:r>
      <w:r w:rsidRPr="00D433EB">
        <w:rPr>
          <w:sz w:val="28"/>
          <w:szCs w:val="28"/>
          <w:lang w:val="en-US"/>
        </w:rPr>
        <w:t>doi: </w:t>
      </w:r>
      <w:hyperlink r:id="rId39" w:history="1">
        <w:r w:rsidR="005D3A9A" w:rsidRPr="00C606AE">
          <w:rPr>
            <w:rStyle w:val="ad"/>
            <w:sz w:val="28"/>
            <w:szCs w:val="28"/>
            <w:lang w:val="en-US"/>
          </w:rPr>
          <w:t>https://doi.org/10.32434/0321-4095-2019-122-1-92-99</w:t>
        </w:r>
      </w:hyperlink>
    </w:p>
    <w:p w:rsidR="005D3A9A" w:rsidRPr="007A20BA" w:rsidRDefault="005D3A9A" w:rsidP="005D3A9A">
      <w:pPr>
        <w:spacing w:line="360" w:lineRule="auto"/>
        <w:ind w:firstLine="720"/>
        <w:jc w:val="both"/>
        <w:rPr>
          <w:color w:val="000000" w:themeColor="text1"/>
          <w:sz w:val="28"/>
          <w:szCs w:val="28"/>
          <w:lang w:val="uk-UA"/>
        </w:rPr>
      </w:pPr>
      <w:r w:rsidRPr="007A20BA">
        <w:rPr>
          <w:color w:val="000000" w:themeColor="text1"/>
          <w:sz w:val="28"/>
          <w:szCs w:val="28"/>
          <w:lang w:val="uk-UA"/>
        </w:rPr>
        <w:t xml:space="preserve">18. </w:t>
      </w:r>
      <w:r w:rsidRPr="007A20BA">
        <w:rPr>
          <w:color w:val="000000" w:themeColor="text1"/>
          <w:sz w:val="28"/>
          <w:szCs w:val="28"/>
          <w:lang w:val="en-US"/>
        </w:rPr>
        <w:t>Generic procedures for assessment and response</w:t>
      </w:r>
      <w:r w:rsidRPr="007A20BA">
        <w:rPr>
          <w:color w:val="000000" w:themeColor="text1"/>
          <w:sz w:val="28"/>
          <w:szCs w:val="28"/>
          <w:lang w:val="uk-UA"/>
        </w:rPr>
        <w:t xml:space="preserve"> </w:t>
      </w:r>
      <w:r w:rsidRPr="007A20BA">
        <w:rPr>
          <w:color w:val="000000" w:themeColor="text1"/>
          <w:sz w:val="28"/>
          <w:szCs w:val="28"/>
          <w:lang w:val="en-US"/>
        </w:rPr>
        <w:t>during a radiological emergency</w:t>
      </w:r>
      <w:r w:rsidRPr="007A20BA">
        <w:rPr>
          <w:color w:val="000000" w:themeColor="text1"/>
          <w:sz w:val="28"/>
          <w:szCs w:val="28"/>
          <w:lang w:val="uk-UA"/>
        </w:rPr>
        <w:t xml:space="preserve"> </w:t>
      </w:r>
      <w:r w:rsidRPr="007A20BA">
        <w:rPr>
          <w:color w:val="000000" w:themeColor="text1"/>
          <w:sz w:val="28"/>
          <w:szCs w:val="28"/>
          <w:lang w:val="en-US"/>
        </w:rPr>
        <w:t>IAEA-TECDOC-1162</w:t>
      </w:r>
      <w:r w:rsidRPr="007A20BA">
        <w:rPr>
          <w:color w:val="000000" w:themeColor="text1"/>
          <w:sz w:val="28"/>
          <w:szCs w:val="28"/>
          <w:lang w:val="uk-UA"/>
        </w:rPr>
        <w:t xml:space="preserve">/ </w:t>
      </w:r>
      <w:r w:rsidRPr="007A20BA">
        <w:rPr>
          <w:color w:val="000000" w:themeColor="text1"/>
          <w:sz w:val="28"/>
          <w:szCs w:val="28"/>
          <w:lang w:val="en-US"/>
        </w:rPr>
        <w:t>IAEA</w:t>
      </w:r>
      <w:r w:rsidRPr="007A20BA">
        <w:rPr>
          <w:color w:val="000000" w:themeColor="text1"/>
          <w:sz w:val="28"/>
          <w:szCs w:val="28"/>
          <w:lang w:val="uk-UA"/>
        </w:rPr>
        <w:t xml:space="preserve"> /</w:t>
      </w:r>
      <w:r w:rsidRPr="007A20BA">
        <w:rPr>
          <w:color w:val="000000" w:themeColor="text1"/>
          <w:sz w:val="28"/>
          <w:szCs w:val="28"/>
          <w:lang w:val="en-US"/>
        </w:rPr>
        <w:t xml:space="preserve"> Vienna, 2000</w:t>
      </w:r>
      <w:r w:rsidRPr="007A20BA">
        <w:rPr>
          <w:color w:val="000000" w:themeColor="text1"/>
          <w:sz w:val="28"/>
          <w:szCs w:val="28"/>
          <w:lang w:val="uk-UA"/>
        </w:rPr>
        <w:t>, 193 р.</w:t>
      </w:r>
    </w:p>
    <w:p w:rsidR="005D3A9A" w:rsidRPr="007A20BA" w:rsidRDefault="005D3A9A" w:rsidP="005D3A9A">
      <w:pPr>
        <w:spacing w:line="360" w:lineRule="auto"/>
        <w:ind w:firstLine="720"/>
        <w:jc w:val="both"/>
        <w:rPr>
          <w:color w:val="000000" w:themeColor="text1"/>
          <w:sz w:val="28"/>
          <w:szCs w:val="28"/>
          <w:lang w:val="uk-UA"/>
        </w:rPr>
      </w:pPr>
      <w:r w:rsidRPr="007A20BA">
        <w:rPr>
          <w:color w:val="000000" w:themeColor="text1"/>
          <w:sz w:val="28"/>
          <w:szCs w:val="28"/>
          <w:lang w:val="uk-UA"/>
        </w:rPr>
        <w:t xml:space="preserve">19. </w:t>
      </w:r>
      <w:r w:rsidRPr="007A20BA">
        <w:rPr>
          <w:color w:val="000000" w:themeColor="text1"/>
          <w:sz w:val="28"/>
          <w:szCs w:val="28"/>
          <w:lang w:val="en-US"/>
        </w:rPr>
        <w:t>Nuclear accident</w:t>
      </w:r>
      <w:r w:rsidRPr="007A20BA">
        <w:rPr>
          <w:color w:val="000000" w:themeColor="text1"/>
          <w:sz w:val="28"/>
          <w:szCs w:val="28"/>
          <w:lang w:val="uk-UA"/>
        </w:rPr>
        <w:t xml:space="preserve"> </w:t>
      </w:r>
      <w:r w:rsidRPr="007A20BA">
        <w:rPr>
          <w:color w:val="000000" w:themeColor="text1"/>
          <w:sz w:val="28"/>
          <w:szCs w:val="28"/>
          <w:lang w:val="en-US"/>
        </w:rPr>
        <w:t>knowledge taxonomy</w:t>
      </w:r>
      <w:r w:rsidRPr="007A20BA">
        <w:rPr>
          <w:color w:val="000000" w:themeColor="text1"/>
          <w:sz w:val="28"/>
          <w:szCs w:val="28"/>
          <w:lang w:val="uk-UA"/>
        </w:rPr>
        <w:t xml:space="preserve"> / </w:t>
      </w:r>
      <w:r w:rsidRPr="007A20BA">
        <w:rPr>
          <w:color w:val="000000" w:themeColor="text1"/>
          <w:sz w:val="28"/>
          <w:szCs w:val="28"/>
          <w:lang w:val="en-US"/>
        </w:rPr>
        <w:t>IAEA</w:t>
      </w:r>
      <w:r w:rsidRPr="007A20BA">
        <w:rPr>
          <w:color w:val="000000" w:themeColor="text1"/>
          <w:sz w:val="28"/>
          <w:szCs w:val="28"/>
          <w:lang w:val="uk-UA"/>
        </w:rPr>
        <w:t xml:space="preserve"> /</w:t>
      </w:r>
      <w:r w:rsidRPr="007A20BA">
        <w:rPr>
          <w:color w:val="000000" w:themeColor="text1"/>
          <w:sz w:val="28"/>
          <w:szCs w:val="28"/>
          <w:lang w:val="en-US"/>
        </w:rPr>
        <w:t xml:space="preserve"> Vienna, 20</w:t>
      </w:r>
      <w:r w:rsidRPr="007A20BA">
        <w:rPr>
          <w:color w:val="000000" w:themeColor="text1"/>
          <w:sz w:val="28"/>
          <w:szCs w:val="28"/>
          <w:lang w:val="uk-UA"/>
        </w:rPr>
        <w:t>16, 52 р.</w:t>
      </w:r>
    </w:p>
    <w:p w:rsidR="005D3A9A" w:rsidRPr="007A20BA" w:rsidRDefault="005D3A9A" w:rsidP="005D3A9A">
      <w:pPr>
        <w:spacing w:line="360" w:lineRule="auto"/>
        <w:ind w:firstLine="720"/>
        <w:jc w:val="both"/>
        <w:rPr>
          <w:color w:val="000000" w:themeColor="text1"/>
          <w:sz w:val="28"/>
          <w:szCs w:val="28"/>
          <w:lang w:val="en-US"/>
        </w:rPr>
      </w:pPr>
      <w:r w:rsidRPr="007A20BA">
        <w:rPr>
          <w:color w:val="000000" w:themeColor="text1"/>
          <w:sz w:val="28"/>
          <w:szCs w:val="28"/>
          <w:lang w:val="en-US"/>
        </w:rPr>
        <w:lastRenderedPageBreak/>
        <w:t>20. Severe accident</w:t>
      </w:r>
      <w:r w:rsidRPr="007A20BA">
        <w:rPr>
          <w:color w:val="000000" w:themeColor="text1"/>
          <w:sz w:val="28"/>
          <w:szCs w:val="28"/>
          <w:lang w:val="uk-UA"/>
        </w:rPr>
        <w:t xml:space="preserve"> </w:t>
      </w:r>
      <w:r w:rsidRPr="007A20BA">
        <w:rPr>
          <w:color w:val="000000" w:themeColor="text1"/>
          <w:sz w:val="28"/>
          <w:szCs w:val="28"/>
          <w:lang w:val="en-US"/>
        </w:rPr>
        <w:t>management programmes</w:t>
      </w:r>
      <w:r w:rsidRPr="007A20BA">
        <w:rPr>
          <w:color w:val="000000" w:themeColor="text1"/>
          <w:sz w:val="28"/>
          <w:szCs w:val="28"/>
          <w:lang w:val="uk-UA"/>
        </w:rPr>
        <w:t xml:space="preserve"> </w:t>
      </w:r>
      <w:r w:rsidRPr="007A20BA">
        <w:rPr>
          <w:color w:val="000000" w:themeColor="text1"/>
          <w:sz w:val="28"/>
          <w:szCs w:val="28"/>
          <w:lang w:val="en-US"/>
        </w:rPr>
        <w:t>for nuclear power plants</w:t>
      </w:r>
      <w:r w:rsidRPr="007A20BA">
        <w:rPr>
          <w:color w:val="000000" w:themeColor="text1"/>
          <w:sz w:val="28"/>
          <w:szCs w:val="28"/>
          <w:lang w:val="uk-UA"/>
        </w:rPr>
        <w:t xml:space="preserve"> / </w:t>
      </w:r>
      <w:r w:rsidRPr="007A20BA">
        <w:rPr>
          <w:color w:val="000000" w:themeColor="text1"/>
          <w:sz w:val="28"/>
          <w:szCs w:val="28"/>
          <w:lang w:val="en-US"/>
        </w:rPr>
        <w:t>IAEA</w:t>
      </w:r>
      <w:r w:rsidRPr="007A20BA">
        <w:rPr>
          <w:color w:val="000000" w:themeColor="text1"/>
          <w:sz w:val="28"/>
          <w:szCs w:val="28"/>
          <w:lang w:val="uk-UA"/>
        </w:rPr>
        <w:t xml:space="preserve"> /</w:t>
      </w:r>
      <w:r w:rsidRPr="007A20BA">
        <w:rPr>
          <w:color w:val="000000" w:themeColor="text1"/>
          <w:sz w:val="28"/>
          <w:szCs w:val="28"/>
          <w:lang w:val="en-US"/>
        </w:rPr>
        <w:t xml:space="preserve"> Vienna, 2009</w:t>
      </w:r>
      <w:r w:rsidRPr="007A20BA">
        <w:rPr>
          <w:color w:val="000000" w:themeColor="text1"/>
          <w:sz w:val="28"/>
          <w:szCs w:val="28"/>
          <w:lang w:val="uk-UA"/>
        </w:rPr>
        <w:t xml:space="preserve">, </w:t>
      </w:r>
      <w:r w:rsidRPr="007A20BA">
        <w:rPr>
          <w:color w:val="000000" w:themeColor="text1"/>
          <w:sz w:val="28"/>
          <w:szCs w:val="28"/>
          <w:lang w:val="en-US"/>
        </w:rPr>
        <w:t>83</w:t>
      </w:r>
      <w:r w:rsidRPr="007A20BA">
        <w:rPr>
          <w:color w:val="000000" w:themeColor="text1"/>
          <w:sz w:val="28"/>
          <w:szCs w:val="28"/>
          <w:lang w:val="uk-UA"/>
        </w:rPr>
        <w:t xml:space="preserve"> р.</w:t>
      </w:r>
    </w:p>
    <w:p w:rsidR="001B20FA" w:rsidRDefault="002F26BE" w:rsidP="001B20FA">
      <w:pPr>
        <w:spacing w:line="360" w:lineRule="auto"/>
        <w:ind w:firstLine="720"/>
        <w:jc w:val="both"/>
        <w:rPr>
          <w:sz w:val="28"/>
          <w:szCs w:val="28"/>
        </w:rPr>
      </w:pPr>
      <w:r>
        <w:rPr>
          <w:sz w:val="28"/>
          <w:szCs w:val="28"/>
          <w:lang w:val="uk-UA"/>
        </w:rPr>
        <w:t>21</w:t>
      </w:r>
      <w:r w:rsidR="001B20FA" w:rsidRPr="002512C7">
        <w:rPr>
          <w:sz w:val="28"/>
          <w:szCs w:val="28"/>
        </w:rPr>
        <w:t xml:space="preserve">. </w:t>
      </w:r>
      <w:r w:rsidR="001B20FA" w:rsidRPr="00651A19">
        <w:rPr>
          <w:sz w:val="28"/>
          <w:szCs w:val="28"/>
        </w:rPr>
        <w:t xml:space="preserve">Методика по прогнозированию и оценке радиоактивного загрязнения воздуха, почвы, водных объектов, а также возможных доз облучения в случае радиационных аварий на </w:t>
      </w:r>
      <w:r w:rsidR="001B20FA">
        <w:rPr>
          <w:sz w:val="28"/>
          <w:szCs w:val="28"/>
        </w:rPr>
        <w:t>АЕС</w:t>
      </w:r>
      <w:r w:rsidR="001B20FA" w:rsidRPr="00651A19">
        <w:rPr>
          <w:sz w:val="28"/>
          <w:szCs w:val="28"/>
        </w:rPr>
        <w:t xml:space="preserve"> для различных вариантов метеорологических</w:t>
      </w:r>
      <w:r w:rsidR="001B20FA">
        <w:rPr>
          <w:sz w:val="28"/>
          <w:szCs w:val="28"/>
        </w:rPr>
        <w:t xml:space="preserve"> условий. М</w:t>
      </w:r>
      <w:r w:rsidR="001B20FA" w:rsidRPr="001B20FA">
        <w:rPr>
          <w:sz w:val="28"/>
          <w:szCs w:val="28"/>
        </w:rPr>
        <w:t xml:space="preserve">.: </w:t>
      </w:r>
      <w:r w:rsidR="001B20FA">
        <w:rPr>
          <w:sz w:val="28"/>
          <w:szCs w:val="28"/>
        </w:rPr>
        <w:t>Госкомгидромет</w:t>
      </w:r>
      <w:r w:rsidR="001B20FA" w:rsidRPr="001B20FA">
        <w:rPr>
          <w:sz w:val="28"/>
          <w:szCs w:val="28"/>
        </w:rPr>
        <w:t xml:space="preserve">. 1988. 100 </w:t>
      </w:r>
      <w:r w:rsidR="001B20FA" w:rsidRPr="00651A19">
        <w:rPr>
          <w:sz w:val="28"/>
          <w:szCs w:val="28"/>
        </w:rPr>
        <w:t>с</w:t>
      </w:r>
      <w:r w:rsidR="001B20FA" w:rsidRPr="001B20FA">
        <w:rPr>
          <w:sz w:val="28"/>
          <w:szCs w:val="28"/>
        </w:rPr>
        <w:t>.</w:t>
      </w:r>
    </w:p>
    <w:p w:rsidR="001B20FA" w:rsidRPr="00724B11" w:rsidRDefault="001B20FA" w:rsidP="001B20FA">
      <w:pPr>
        <w:spacing w:line="360" w:lineRule="auto"/>
        <w:ind w:firstLine="720"/>
        <w:jc w:val="both"/>
        <w:rPr>
          <w:sz w:val="28"/>
          <w:szCs w:val="28"/>
          <w:lang w:val="uk-UA"/>
        </w:rPr>
      </w:pPr>
      <w:r w:rsidRPr="00EE4ED4">
        <w:rPr>
          <w:sz w:val="28"/>
          <w:szCs w:val="28"/>
        </w:rPr>
        <w:t>2</w:t>
      </w:r>
      <w:r w:rsidR="002F26BE">
        <w:rPr>
          <w:sz w:val="28"/>
          <w:szCs w:val="28"/>
          <w:lang w:val="uk-UA"/>
        </w:rPr>
        <w:t>2</w:t>
      </w:r>
      <w:r w:rsidRPr="00EE4ED4">
        <w:rPr>
          <w:sz w:val="28"/>
          <w:szCs w:val="28"/>
        </w:rPr>
        <w:t>.</w:t>
      </w:r>
      <w:r>
        <w:rPr>
          <w:sz w:val="28"/>
          <w:szCs w:val="28"/>
        </w:rPr>
        <w:t xml:space="preserve"> </w:t>
      </w:r>
      <w:r>
        <w:rPr>
          <w:sz w:val="28"/>
          <w:szCs w:val="28"/>
          <w:lang w:val="uk-UA"/>
        </w:rPr>
        <w:t>Норми радіаційної безпеки України (НРБУ-97). Київ, 1997, 115 с.</w:t>
      </w:r>
      <w:r w:rsidRPr="00724B11">
        <w:rPr>
          <w:sz w:val="28"/>
          <w:szCs w:val="28"/>
          <w:lang w:val="uk-UA"/>
        </w:rPr>
        <w:t xml:space="preserve"> </w:t>
      </w:r>
      <w:r>
        <w:rPr>
          <w:sz w:val="28"/>
          <w:szCs w:val="28"/>
          <w:lang w:val="en-US"/>
        </w:rPr>
        <w:t>URL</w:t>
      </w:r>
      <w:r w:rsidRPr="00651A19">
        <w:rPr>
          <w:sz w:val="28"/>
          <w:szCs w:val="28"/>
          <w:lang w:val="uk-UA"/>
        </w:rPr>
        <w:t>:</w:t>
      </w:r>
      <w:r w:rsidRPr="00724B11">
        <w:rPr>
          <w:sz w:val="28"/>
          <w:szCs w:val="28"/>
          <w:lang w:val="uk-UA"/>
        </w:rPr>
        <w:t xml:space="preserve"> </w:t>
      </w:r>
      <w:r w:rsidRPr="00724B11">
        <w:rPr>
          <w:sz w:val="28"/>
          <w:szCs w:val="28"/>
          <w:lang w:val="en-US"/>
        </w:rPr>
        <w:t>https</w:t>
      </w:r>
      <w:r w:rsidRPr="00724B11">
        <w:rPr>
          <w:sz w:val="28"/>
          <w:szCs w:val="28"/>
          <w:lang w:val="uk-UA"/>
        </w:rPr>
        <w:t>://</w:t>
      </w:r>
      <w:r w:rsidRPr="00724B11">
        <w:rPr>
          <w:sz w:val="28"/>
          <w:szCs w:val="28"/>
          <w:lang w:val="en-US"/>
        </w:rPr>
        <w:t>zakon</w:t>
      </w:r>
      <w:r w:rsidRPr="00724B11">
        <w:rPr>
          <w:sz w:val="28"/>
          <w:szCs w:val="28"/>
          <w:lang w:val="uk-UA"/>
        </w:rPr>
        <w:t>.</w:t>
      </w:r>
      <w:r w:rsidRPr="00724B11">
        <w:rPr>
          <w:sz w:val="28"/>
          <w:szCs w:val="28"/>
          <w:lang w:val="en-US"/>
        </w:rPr>
        <w:t>rada</w:t>
      </w:r>
      <w:r w:rsidRPr="00724B11">
        <w:rPr>
          <w:sz w:val="28"/>
          <w:szCs w:val="28"/>
          <w:lang w:val="uk-UA"/>
        </w:rPr>
        <w:t>.</w:t>
      </w:r>
      <w:r w:rsidRPr="00724B11">
        <w:rPr>
          <w:sz w:val="28"/>
          <w:szCs w:val="28"/>
          <w:lang w:val="en-US"/>
        </w:rPr>
        <w:t>gov</w:t>
      </w:r>
      <w:r w:rsidRPr="00724B11">
        <w:rPr>
          <w:sz w:val="28"/>
          <w:szCs w:val="28"/>
          <w:lang w:val="uk-UA"/>
        </w:rPr>
        <w:t>.</w:t>
      </w:r>
      <w:r w:rsidRPr="00724B11">
        <w:rPr>
          <w:sz w:val="28"/>
          <w:szCs w:val="28"/>
          <w:lang w:val="en-US"/>
        </w:rPr>
        <w:t>ua</w:t>
      </w:r>
      <w:r w:rsidRPr="00724B11">
        <w:rPr>
          <w:sz w:val="28"/>
          <w:szCs w:val="28"/>
          <w:lang w:val="uk-UA"/>
        </w:rPr>
        <w:t>/</w:t>
      </w:r>
      <w:r w:rsidRPr="00724B11">
        <w:rPr>
          <w:sz w:val="28"/>
          <w:szCs w:val="28"/>
          <w:lang w:val="en-US"/>
        </w:rPr>
        <w:t>rada</w:t>
      </w:r>
      <w:r w:rsidRPr="00724B11">
        <w:rPr>
          <w:sz w:val="28"/>
          <w:szCs w:val="28"/>
          <w:lang w:val="uk-UA"/>
        </w:rPr>
        <w:t>/</w:t>
      </w:r>
      <w:r w:rsidRPr="00724B11">
        <w:rPr>
          <w:sz w:val="28"/>
          <w:szCs w:val="28"/>
          <w:lang w:val="en-US"/>
        </w:rPr>
        <w:t>show</w:t>
      </w:r>
      <w:r w:rsidRPr="00724B11">
        <w:rPr>
          <w:sz w:val="28"/>
          <w:szCs w:val="28"/>
          <w:lang w:val="uk-UA"/>
        </w:rPr>
        <w:t>/</w:t>
      </w:r>
      <w:r w:rsidRPr="00724B11">
        <w:rPr>
          <w:sz w:val="28"/>
          <w:szCs w:val="28"/>
          <w:lang w:val="en-US"/>
        </w:rPr>
        <w:t>v</w:t>
      </w:r>
      <w:r w:rsidRPr="00724B11">
        <w:rPr>
          <w:sz w:val="28"/>
          <w:szCs w:val="28"/>
          <w:lang w:val="uk-UA"/>
        </w:rPr>
        <w:t>0062282-97</w:t>
      </w:r>
    </w:p>
    <w:p w:rsidR="001B20FA" w:rsidRPr="00EE4ED4" w:rsidRDefault="001B20FA" w:rsidP="001B20FA">
      <w:pPr>
        <w:spacing w:line="360" w:lineRule="auto"/>
        <w:ind w:firstLine="720"/>
        <w:jc w:val="both"/>
        <w:rPr>
          <w:sz w:val="28"/>
          <w:szCs w:val="28"/>
        </w:rPr>
      </w:pPr>
      <w:r>
        <w:rPr>
          <w:sz w:val="28"/>
          <w:szCs w:val="28"/>
        </w:rPr>
        <w:t>2</w:t>
      </w:r>
      <w:r w:rsidR="002F26BE">
        <w:rPr>
          <w:sz w:val="28"/>
          <w:szCs w:val="28"/>
          <w:lang w:val="uk-UA"/>
        </w:rPr>
        <w:t>3</w:t>
      </w:r>
      <w:r>
        <w:rPr>
          <w:sz w:val="28"/>
          <w:szCs w:val="28"/>
        </w:rPr>
        <w:t>.</w:t>
      </w:r>
      <w:r w:rsidRPr="001B20FA">
        <w:rPr>
          <w:sz w:val="28"/>
          <w:szCs w:val="28"/>
        </w:rPr>
        <w:t xml:space="preserve"> </w:t>
      </w:r>
      <w:r w:rsidRPr="000E55DC">
        <w:rPr>
          <w:sz w:val="28"/>
          <w:szCs w:val="28"/>
        </w:rPr>
        <w:t>Физика</w:t>
      </w:r>
      <w:r w:rsidRPr="00686DB7">
        <w:rPr>
          <w:sz w:val="28"/>
          <w:szCs w:val="28"/>
        </w:rPr>
        <w:t xml:space="preserve"> </w:t>
      </w:r>
      <w:r w:rsidRPr="000E55DC">
        <w:rPr>
          <w:sz w:val="28"/>
          <w:szCs w:val="28"/>
        </w:rPr>
        <w:t>атмосферных</w:t>
      </w:r>
      <w:r w:rsidRPr="00686DB7">
        <w:rPr>
          <w:sz w:val="28"/>
          <w:szCs w:val="28"/>
        </w:rPr>
        <w:t xml:space="preserve"> </w:t>
      </w:r>
      <w:r w:rsidRPr="000E55DC">
        <w:rPr>
          <w:sz w:val="28"/>
          <w:szCs w:val="28"/>
        </w:rPr>
        <w:t>аэрозольных</w:t>
      </w:r>
      <w:r w:rsidRPr="00686DB7">
        <w:rPr>
          <w:sz w:val="28"/>
          <w:szCs w:val="28"/>
        </w:rPr>
        <w:t xml:space="preserve"> </w:t>
      </w:r>
      <w:r w:rsidRPr="000E55DC">
        <w:rPr>
          <w:sz w:val="28"/>
          <w:szCs w:val="28"/>
        </w:rPr>
        <w:t>систем</w:t>
      </w:r>
      <w:r w:rsidRPr="00686DB7">
        <w:rPr>
          <w:sz w:val="28"/>
          <w:szCs w:val="28"/>
        </w:rPr>
        <w:t xml:space="preserve"> / </w:t>
      </w:r>
      <w:r w:rsidRPr="000E55DC">
        <w:rPr>
          <w:sz w:val="28"/>
          <w:szCs w:val="28"/>
        </w:rPr>
        <w:t>Л</w:t>
      </w:r>
      <w:r w:rsidRPr="00686DB7">
        <w:rPr>
          <w:sz w:val="28"/>
          <w:szCs w:val="28"/>
        </w:rPr>
        <w:t>.</w:t>
      </w:r>
      <w:r w:rsidRPr="000E55DC">
        <w:rPr>
          <w:sz w:val="28"/>
          <w:szCs w:val="28"/>
        </w:rPr>
        <w:t>С</w:t>
      </w:r>
      <w:r w:rsidRPr="00686DB7">
        <w:rPr>
          <w:sz w:val="28"/>
          <w:szCs w:val="28"/>
        </w:rPr>
        <w:t xml:space="preserve">. </w:t>
      </w:r>
      <w:r w:rsidRPr="000E55DC">
        <w:rPr>
          <w:sz w:val="28"/>
          <w:szCs w:val="28"/>
        </w:rPr>
        <w:t>Ивлев</w:t>
      </w:r>
      <w:r w:rsidRPr="00686DB7">
        <w:rPr>
          <w:sz w:val="28"/>
          <w:szCs w:val="28"/>
        </w:rPr>
        <w:t xml:space="preserve">, </w:t>
      </w:r>
      <w:r w:rsidRPr="000E55DC">
        <w:rPr>
          <w:sz w:val="28"/>
          <w:szCs w:val="28"/>
        </w:rPr>
        <w:t>Ю</w:t>
      </w:r>
      <w:r w:rsidRPr="00686DB7">
        <w:rPr>
          <w:sz w:val="28"/>
          <w:szCs w:val="28"/>
        </w:rPr>
        <w:t>.</w:t>
      </w:r>
      <w:r w:rsidRPr="000E55DC">
        <w:rPr>
          <w:sz w:val="28"/>
          <w:szCs w:val="28"/>
        </w:rPr>
        <w:t>А</w:t>
      </w:r>
      <w:r w:rsidRPr="00686DB7">
        <w:rPr>
          <w:sz w:val="28"/>
          <w:szCs w:val="28"/>
        </w:rPr>
        <w:t>.</w:t>
      </w:r>
      <w:r>
        <w:rPr>
          <w:sz w:val="28"/>
          <w:szCs w:val="28"/>
        </w:rPr>
        <w:t> </w:t>
      </w:r>
      <w:r w:rsidRPr="000E55DC">
        <w:rPr>
          <w:sz w:val="28"/>
          <w:szCs w:val="28"/>
        </w:rPr>
        <w:t>Довгалюк</w:t>
      </w:r>
      <w:r w:rsidRPr="00686DB7">
        <w:rPr>
          <w:sz w:val="28"/>
          <w:szCs w:val="28"/>
        </w:rPr>
        <w:t>.</w:t>
      </w:r>
      <w:r>
        <w:rPr>
          <w:sz w:val="28"/>
          <w:szCs w:val="28"/>
        </w:rPr>
        <w:t xml:space="preserve"> //</w:t>
      </w:r>
      <w:r w:rsidRPr="00686DB7">
        <w:rPr>
          <w:sz w:val="28"/>
          <w:szCs w:val="28"/>
        </w:rPr>
        <w:t xml:space="preserve"> </w:t>
      </w:r>
      <w:r w:rsidRPr="000E55DC">
        <w:rPr>
          <w:sz w:val="28"/>
          <w:szCs w:val="28"/>
        </w:rPr>
        <w:t>СПб</w:t>
      </w:r>
      <w:r w:rsidRPr="00686DB7">
        <w:rPr>
          <w:sz w:val="28"/>
          <w:szCs w:val="28"/>
        </w:rPr>
        <w:t xml:space="preserve">.: </w:t>
      </w:r>
      <w:r w:rsidRPr="000E55DC">
        <w:rPr>
          <w:sz w:val="28"/>
          <w:szCs w:val="28"/>
        </w:rPr>
        <w:t>НИИХ</w:t>
      </w:r>
      <w:r w:rsidRPr="00686DB7">
        <w:rPr>
          <w:sz w:val="28"/>
          <w:szCs w:val="28"/>
        </w:rPr>
        <w:t xml:space="preserve"> </w:t>
      </w:r>
      <w:r w:rsidRPr="000E55DC">
        <w:rPr>
          <w:sz w:val="28"/>
          <w:szCs w:val="28"/>
        </w:rPr>
        <w:t>СПбГУ</w:t>
      </w:r>
      <w:r>
        <w:rPr>
          <w:sz w:val="28"/>
          <w:szCs w:val="28"/>
        </w:rPr>
        <w:t>, 1999</w:t>
      </w:r>
      <w:r>
        <w:rPr>
          <w:sz w:val="28"/>
          <w:szCs w:val="28"/>
          <w:lang w:val="uk-UA"/>
        </w:rPr>
        <w:t>,</w:t>
      </w:r>
      <w:r w:rsidRPr="00686DB7">
        <w:rPr>
          <w:sz w:val="28"/>
          <w:szCs w:val="28"/>
        </w:rPr>
        <w:t xml:space="preserve"> 194</w:t>
      </w:r>
      <w:r w:rsidRPr="000E55DC">
        <w:rPr>
          <w:sz w:val="28"/>
          <w:szCs w:val="28"/>
        </w:rPr>
        <w:t>с</w:t>
      </w:r>
      <w:r w:rsidRPr="00686DB7">
        <w:rPr>
          <w:sz w:val="28"/>
          <w:szCs w:val="28"/>
        </w:rPr>
        <w:t>.</w:t>
      </w:r>
    </w:p>
    <w:p w:rsidR="001B20FA" w:rsidRDefault="001B20FA" w:rsidP="001B20FA">
      <w:pPr>
        <w:spacing w:line="360" w:lineRule="auto"/>
        <w:ind w:firstLine="720"/>
        <w:jc w:val="both"/>
        <w:rPr>
          <w:sz w:val="28"/>
          <w:szCs w:val="28"/>
          <w:lang w:val="en-US"/>
        </w:rPr>
      </w:pPr>
      <w:r>
        <w:rPr>
          <w:sz w:val="28"/>
          <w:szCs w:val="28"/>
          <w:lang w:val="uk-UA"/>
        </w:rPr>
        <w:t>2</w:t>
      </w:r>
      <w:r w:rsidR="002F26BE">
        <w:rPr>
          <w:sz w:val="28"/>
          <w:szCs w:val="28"/>
          <w:lang w:val="uk-UA"/>
        </w:rPr>
        <w:t>4</w:t>
      </w:r>
      <w:r>
        <w:rPr>
          <w:sz w:val="28"/>
          <w:szCs w:val="28"/>
          <w:lang w:val="en-US"/>
        </w:rPr>
        <w:t xml:space="preserve">. </w:t>
      </w:r>
      <w:r w:rsidRPr="000E55DC">
        <w:rPr>
          <w:sz w:val="28"/>
          <w:szCs w:val="28"/>
          <w:lang w:val="en-US"/>
        </w:rPr>
        <w:t>The Development of Hygroscopic Cloud Seeding Flare In Indonesia: Evaluation and Measurement of Distribution Particles</w:t>
      </w:r>
      <w:r>
        <w:rPr>
          <w:sz w:val="28"/>
          <w:szCs w:val="28"/>
          <w:lang w:val="en-US"/>
        </w:rPr>
        <w:t>.</w:t>
      </w:r>
      <w:r w:rsidRPr="000E55DC">
        <w:rPr>
          <w:sz w:val="28"/>
          <w:szCs w:val="28"/>
          <w:lang w:val="en-US"/>
        </w:rPr>
        <w:t xml:space="preserve"> </w:t>
      </w:r>
      <w:r>
        <w:rPr>
          <w:sz w:val="28"/>
          <w:szCs w:val="28"/>
          <w:lang w:val="uk-UA"/>
        </w:rPr>
        <w:t xml:space="preserve">/ </w:t>
      </w:r>
      <w:smartTag w:uri="urn:schemas-microsoft-com:office:smarttags" w:element="PlaceName">
        <w:r w:rsidRPr="000E55DC">
          <w:rPr>
            <w:sz w:val="28"/>
            <w:szCs w:val="28"/>
            <w:lang w:val="en-US"/>
          </w:rPr>
          <w:t>Haryanto</w:t>
        </w:r>
      </w:smartTag>
      <w:r w:rsidRPr="000E55DC">
        <w:rPr>
          <w:sz w:val="28"/>
          <w:szCs w:val="28"/>
          <w:lang w:val="en-US"/>
        </w:rPr>
        <w:t xml:space="preserve"> U.</w:t>
      </w:r>
      <w:r>
        <w:rPr>
          <w:sz w:val="28"/>
          <w:szCs w:val="28"/>
          <w:lang w:val="en-US"/>
        </w:rPr>
        <w:t>,</w:t>
      </w:r>
      <w:r w:rsidRPr="000E55DC">
        <w:rPr>
          <w:sz w:val="28"/>
          <w:szCs w:val="28"/>
          <w:lang w:val="en-US"/>
        </w:rPr>
        <w:t xml:space="preserve"> Goenawan</w:t>
      </w:r>
      <w:r>
        <w:rPr>
          <w:sz w:val="28"/>
          <w:szCs w:val="28"/>
          <w:lang w:val="uk-UA"/>
        </w:rPr>
        <w:t> </w:t>
      </w:r>
      <w:r>
        <w:rPr>
          <w:sz w:val="28"/>
          <w:szCs w:val="28"/>
          <w:lang w:val="en-US"/>
        </w:rPr>
        <w:t>R.</w:t>
      </w:r>
      <w:r w:rsidRPr="000E55DC">
        <w:rPr>
          <w:sz w:val="28"/>
          <w:szCs w:val="28"/>
          <w:lang w:val="en-US"/>
        </w:rPr>
        <w:t>D.,</w:t>
      </w:r>
      <w:r>
        <w:rPr>
          <w:sz w:val="28"/>
          <w:szCs w:val="28"/>
          <w:lang w:val="en-US"/>
        </w:rPr>
        <w:t xml:space="preserve"> and Harsanti</w:t>
      </w:r>
      <w:r w:rsidRPr="006E6D37">
        <w:rPr>
          <w:sz w:val="28"/>
          <w:szCs w:val="28"/>
          <w:lang w:val="en-US"/>
        </w:rPr>
        <w:t xml:space="preserve"> </w:t>
      </w:r>
      <w:r>
        <w:rPr>
          <w:sz w:val="28"/>
          <w:szCs w:val="28"/>
          <w:lang w:val="en-US"/>
        </w:rPr>
        <w:t>D.</w:t>
      </w:r>
      <w:r>
        <w:rPr>
          <w:sz w:val="28"/>
          <w:szCs w:val="28"/>
          <w:lang w:val="uk-UA"/>
        </w:rPr>
        <w:t xml:space="preserve"> </w:t>
      </w:r>
      <w:r>
        <w:rPr>
          <w:sz w:val="28"/>
          <w:szCs w:val="28"/>
          <w:lang w:val="en-US"/>
        </w:rPr>
        <w:t>URL</w:t>
      </w:r>
      <w:r w:rsidRPr="006E6D37">
        <w:rPr>
          <w:sz w:val="28"/>
          <w:szCs w:val="28"/>
          <w:lang w:val="en-US"/>
        </w:rPr>
        <w:t xml:space="preserve">: </w:t>
      </w:r>
      <w:r w:rsidRPr="00153E98">
        <w:rPr>
          <w:sz w:val="28"/>
          <w:szCs w:val="28"/>
          <w:lang w:val="en-US"/>
        </w:rPr>
        <w:t>http://www.wmo.int/pages/prog/</w:t>
      </w:r>
      <w:r>
        <w:rPr>
          <w:sz w:val="28"/>
          <w:szCs w:val="28"/>
          <w:lang w:val="en-US"/>
        </w:rPr>
        <w:t xml:space="preserve"> </w:t>
      </w:r>
      <w:r w:rsidRPr="006E6D37">
        <w:rPr>
          <w:sz w:val="28"/>
          <w:szCs w:val="28"/>
          <w:lang w:val="en-US"/>
        </w:rPr>
        <w:t>arep/wwrp/new/documents/OBS.Haryanto_Indonesia_paper_1.pdf</w:t>
      </w:r>
    </w:p>
    <w:p w:rsidR="001B20FA" w:rsidRPr="002F26BE" w:rsidRDefault="002F26BE" w:rsidP="001B20FA">
      <w:pPr>
        <w:spacing w:line="360" w:lineRule="auto"/>
        <w:ind w:firstLine="720"/>
        <w:jc w:val="both"/>
        <w:rPr>
          <w:sz w:val="28"/>
          <w:szCs w:val="28"/>
        </w:rPr>
      </w:pPr>
      <w:r>
        <w:rPr>
          <w:sz w:val="28"/>
          <w:szCs w:val="28"/>
          <w:lang w:val="uk-UA"/>
        </w:rPr>
        <w:t>25.</w:t>
      </w:r>
      <w:r w:rsidR="001B20FA" w:rsidRPr="008D22C7">
        <w:rPr>
          <w:sz w:val="28"/>
          <w:szCs w:val="28"/>
        </w:rPr>
        <w:t xml:space="preserve"> </w:t>
      </w:r>
      <w:r w:rsidR="001B20FA" w:rsidRPr="000E55DC">
        <w:rPr>
          <w:sz w:val="28"/>
          <w:szCs w:val="28"/>
        </w:rPr>
        <w:t>Порядок проведения работ по искусственному вызыванию осадков из конвективных облаков при борьбе с лесными пожарами с борта легкомоторных воздушных судов</w:t>
      </w:r>
      <w:r w:rsidR="001B20FA">
        <w:rPr>
          <w:sz w:val="28"/>
          <w:szCs w:val="28"/>
          <w:lang w:val="uk-UA"/>
        </w:rPr>
        <w:t xml:space="preserve">. / </w:t>
      </w:r>
      <w:r w:rsidR="001B20FA" w:rsidRPr="000E55DC">
        <w:rPr>
          <w:sz w:val="28"/>
          <w:szCs w:val="28"/>
        </w:rPr>
        <w:t>Козлов В.Н., Клинго В.В., Лихачев А.В., Ок</w:t>
      </w:r>
      <w:r w:rsidR="001B20FA">
        <w:rPr>
          <w:sz w:val="28"/>
          <w:szCs w:val="28"/>
        </w:rPr>
        <w:t xml:space="preserve">унев С.М., Щербаков А.П. Щукин </w:t>
      </w:r>
      <w:r w:rsidR="001B20FA" w:rsidRPr="000E55DC">
        <w:rPr>
          <w:sz w:val="28"/>
          <w:szCs w:val="28"/>
        </w:rPr>
        <w:t>Г.Г</w:t>
      </w:r>
      <w:r w:rsidR="001B20FA">
        <w:rPr>
          <w:sz w:val="28"/>
          <w:szCs w:val="28"/>
        </w:rPr>
        <w:t xml:space="preserve">. </w:t>
      </w:r>
      <w:r w:rsidR="001B20FA">
        <w:rPr>
          <w:sz w:val="28"/>
          <w:szCs w:val="28"/>
          <w:lang w:val="uk-UA"/>
        </w:rPr>
        <w:t xml:space="preserve">// </w:t>
      </w:r>
      <w:r w:rsidR="001B20FA">
        <w:rPr>
          <w:sz w:val="28"/>
          <w:szCs w:val="28"/>
        </w:rPr>
        <w:t xml:space="preserve">СПб.: Гидрометеоиздат. </w:t>
      </w:r>
      <w:r w:rsidR="001B20FA" w:rsidRPr="002F26BE">
        <w:rPr>
          <w:sz w:val="28"/>
          <w:szCs w:val="28"/>
        </w:rPr>
        <w:t>2002.</w:t>
      </w:r>
      <w:r w:rsidR="001B20FA">
        <w:rPr>
          <w:sz w:val="28"/>
          <w:szCs w:val="28"/>
          <w:lang w:val="uk-UA"/>
        </w:rPr>
        <w:t xml:space="preserve"> </w:t>
      </w:r>
      <w:r w:rsidR="001B20FA" w:rsidRPr="002F26BE">
        <w:rPr>
          <w:sz w:val="28"/>
          <w:szCs w:val="28"/>
        </w:rPr>
        <w:t xml:space="preserve">24 </w:t>
      </w:r>
      <w:r w:rsidR="001B20FA" w:rsidRPr="000E55DC">
        <w:rPr>
          <w:sz w:val="28"/>
          <w:szCs w:val="28"/>
        </w:rPr>
        <w:t>с</w:t>
      </w:r>
      <w:r w:rsidR="001B20FA" w:rsidRPr="002F26BE">
        <w:rPr>
          <w:sz w:val="28"/>
          <w:szCs w:val="28"/>
        </w:rPr>
        <w:t>.</w:t>
      </w:r>
    </w:p>
    <w:p w:rsidR="002F26BE" w:rsidRPr="007A20BA" w:rsidRDefault="002F26BE" w:rsidP="002F26BE">
      <w:pPr>
        <w:spacing w:line="360" w:lineRule="auto"/>
        <w:ind w:firstLine="720"/>
        <w:jc w:val="both"/>
        <w:rPr>
          <w:color w:val="000000" w:themeColor="text1"/>
          <w:sz w:val="28"/>
          <w:szCs w:val="28"/>
          <w:lang w:val="uk-UA"/>
        </w:rPr>
      </w:pPr>
      <w:r w:rsidRPr="007A20BA">
        <w:rPr>
          <w:color w:val="000000" w:themeColor="text1"/>
          <w:sz w:val="28"/>
          <w:szCs w:val="28"/>
          <w:lang w:val="uk-UA"/>
        </w:rPr>
        <w:t xml:space="preserve">26. </w:t>
      </w:r>
      <w:r w:rsidR="005D3A9A" w:rsidRPr="007A20BA">
        <w:rPr>
          <w:color w:val="000000" w:themeColor="text1"/>
          <w:sz w:val="28"/>
          <w:szCs w:val="28"/>
        </w:rPr>
        <w:t>Основні положення організації системи готовності та реагування ДП «НАЕК «Енергоатом» на аварії та надзвичайні ситуації на АЕС. ПЛ</w:t>
      </w:r>
      <w:r w:rsidR="005D3A9A" w:rsidRPr="007A20BA">
        <w:rPr>
          <w:color w:val="000000" w:themeColor="text1"/>
          <w:sz w:val="28"/>
          <w:szCs w:val="28"/>
          <w:lang w:val="en-US"/>
        </w:rPr>
        <w:t>-</w:t>
      </w:r>
      <w:r w:rsidR="005D3A9A" w:rsidRPr="007A20BA">
        <w:rPr>
          <w:color w:val="000000" w:themeColor="text1"/>
          <w:sz w:val="28"/>
          <w:szCs w:val="28"/>
        </w:rPr>
        <w:t>Д</w:t>
      </w:r>
      <w:r w:rsidR="005D3A9A" w:rsidRPr="007A20BA">
        <w:rPr>
          <w:color w:val="000000" w:themeColor="text1"/>
          <w:sz w:val="28"/>
          <w:szCs w:val="28"/>
          <w:lang w:val="en-US"/>
        </w:rPr>
        <w:t xml:space="preserve">.0.03.089-15 / </w:t>
      </w:r>
      <w:r w:rsidR="005D3A9A" w:rsidRPr="007A20BA">
        <w:rPr>
          <w:color w:val="000000" w:themeColor="text1"/>
          <w:sz w:val="28"/>
          <w:szCs w:val="28"/>
          <w:lang w:val="uk-UA"/>
        </w:rPr>
        <w:t>Київ, 2015, 76 с.</w:t>
      </w:r>
      <w:r w:rsidRPr="007A20BA">
        <w:rPr>
          <w:color w:val="000000" w:themeColor="text1"/>
          <w:sz w:val="28"/>
          <w:szCs w:val="28"/>
          <w:lang w:val="en-US"/>
        </w:rPr>
        <w:t xml:space="preserve"> </w:t>
      </w:r>
    </w:p>
    <w:p w:rsidR="002F26BE" w:rsidRPr="001B20FA" w:rsidRDefault="002F26BE" w:rsidP="002F26BE">
      <w:pPr>
        <w:spacing w:line="360" w:lineRule="auto"/>
        <w:ind w:firstLine="720"/>
        <w:jc w:val="both"/>
        <w:rPr>
          <w:sz w:val="28"/>
          <w:szCs w:val="28"/>
          <w:lang w:val="en-US"/>
        </w:rPr>
      </w:pPr>
      <w:r w:rsidRPr="00BE6FEF">
        <w:rPr>
          <w:sz w:val="28"/>
          <w:szCs w:val="28"/>
          <w:lang w:val="en-US"/>
        </w:rPr>
        <w:t>2</w:t>
      </w:r>
      <w:r>
        <w:rPr>
          <w:sz w:val="28"/>
          <w:szCs w:val="28"/>
          <w:lang w:val="uk-UA"/>
        </w:rPr>
        <w:t>7</w:t>
      </w:r>
      <w:r w:rsidRPr="00BE6FEF">
        <w:rPr>
          <w:sz w:val="28"/>
          <w:szCs w:val="28"/>
          <w:lang w:val="en-US"/>
        </w:rPr>
        <w:t xml:space="preserve">. </w:t>
      </w:r>
      <w:r>
        <w:rPr>
          <w:sz w:val="28"/>
          <w:szCs w:val="28"/>
          <w:lang w:val="en-US"/>
        </w:rPr>
        <w:t>UNSCEAR</w:t>
      </w:r>
      <w:r w:rsidRPr="00BE6FEF">
        <w:rPr>
          <w:sz w:val="28"/>
          <w:szCs w:val="28"/>
          <w:lang w:val="en-US"/>
        </w:rPr>
        <w:t xml:space="preserve"> 2000. </w:t>
      </w:r>
      <w:r w:rsidRPr="000E55DC">
        <w:rPr>
          <w:sz w:val="28"/>
          <w:szCs w:val="28"/>
          <w:lang w:val="en-US"/>
        </w:rPr>
        <w:t>Exposures</w:t>
      </w:r>
      <w:r w:rsidRPr="00BE6FEF">
        <w:rPr>
          <w:sz w:val="28"/>
          <w:szCs w:val="28"/>
          <w:lang w:val="en-US"/>
        </w:rPr>
        <w:t xml:space="preserve"> </w:t>
      </w:r>
      <w:r w:rsidRPr="000E55DC">
        <w:rPr>
          <w:sz w:val="28"/>
          <w:szCs w:val="28"/>
          <w:lang w:val="en-US"/>
        </w:rPr>
        <w:t>and</w:t>
      </w:r>
      <w:r w:rsidRPr="00BE6FEF">
        <w:rPr>
          <w:sz w:val="28"/>
          <w:szCs w:val="28"/>
          <w:lang w:val="en-US"/>
        </w:rPr>
        <w:t xml:space="preserve"> </w:t>
      </w:r>
      <w:r w:rsidRPr="000E55DC">
        <w:rPr>
          <w:sz w:val="28"/>
          <w:szCs w:val="28"/>
          <w:lang w:val="en-US"/>
        </w:rPr>
        <w:t>effects</w:t>
      </w:r>
      <w:r w:rsidRPr="00BE6FEF">
        <w:rPr>
          <w:sz w:val="28"/>
          <w:szCs w:val="28"/>
          <w:lang w:val="en-US"/>
        </w:rPr>
        <w:t xml:space="preserve"> </w:t>
      </w:r>
      <w:r w:rsidRPr="000E55DC">
        <w:rPr>
          <w:sz w:val="28"/>
          <w:szCs w:val="28"/>
          <w:lang w:val="en-US"/>
        </w:rPr>
        <w:t>of</w:t>
      </w:r>
      <w:r w:rsidRPr="00BE6FEF">
        <w:rPr>
          <w:sz w:val="28"/>
          <w:szCs w:val="28"/>
          <w:lang w:val="en-US"/>
        </w:rPr>
        <w:t xml:space="preserve"> </w:t>
      </w:r>
      <w:r w:rsidRPr="000E55DC">
        <w:rPr>
          <w:sz w:val="28"/>
          <w:szCs w:val="28"/>
          <w:lang w:val="en-US"/>
        </w:rPr>
        <w:t>the</w:t>
      </w:r>
      <w:r w:rsidRPr="00BE6FEF">
        <w:rPr>
          <w:sz w:val="28"/>
          <w:szCs w:val="28"/>
          <w:lang w:val="en-US"/>
        </w:rPr>
        <w:t xml:space="preserve"> </w:t>
      </w:r>
      <w:r w:rsidRPr="000E55DC">
        <w:rPr>
          <w:sz w:val="28"/>
          <w:szCs w:val="28"/>
          <w:lang w:val="en-US"/>
        </w:rPr>
        <w:t>Chernobyl</w:t>
      </w:r>
      <w:r w:rsidRPr="00BE6FEF">
        <w:rPr>
          <w:sz w:val="28"/>
          <w:szCs w:val="28"/>
          <w:lang w:val="en-US"/>
        </w:rPr>
        <w:t xml:space="preserve"> </w:t>
      </w:r>
      <w:r w:rsidRPr="000E55DC">
        <w:rPr>
          <w:sz w:val="28"/>
          <w:szCs w:val="28"/>
          <w:lang w:val="en-US"/>
        </w:rPr>
        <w:t>accident</w:t>
      </w:r>
      <w:r w:rsidRPr="00BE6FEF">
        <w:rPr>
          <w:sz w:val="28"/>
          <w:szCs w:val="28"/>
          <w:lang w:val="en-US"/>
        </w:rPr>
        <w:t xml:space="preserve"> (</w:t>
      </w:r>
      <w:r w:rsidRPr="000E55DC">
        <w:rPr>
          <w:sz w:val="28"/>
          <w:szCs w:val="28"/>
          <w:lang w:val="en-US"/>
        </w:rPr>
        <w:t>Annex</w:t>
      </w:r>
      <w:r w:rsidRPr="00BE6FEF">
        <w:rPr>
          <w:sz w:val="28"/>
          <w:szCs w:val="28"/>
          <w:lang w:val="en-US"/>
        </w:rPr>
        <w:t xml:space="preserve"> </w:t>
      </w:r>
      <w:r w:rsidRPr="000E55DC">
        <w:rPr>
          <w:sz w:val="28"/>
          <w:szCs w:val="28"/>
          <w:lang w:val="en-US"/>
        </w:rPr>
        <w:t>J</w:t>
      </w:r>
      <w:r w:rsidRPr="00BE6FEF">
        <w:rPr>
          <w:sz w:val="28"/>
          <w:szCs w:val="28"/>
          <w:lang w:val="en-US"/>
        </w:rPr>
        <w:t xml:space="preserve">). </w:t>
      </w:r>
      <w:r w:rsidRPr="000E55DC">
        <w:rPr>
          <w:sz w:val="28"/>
          <w:szCs w:val="28"/>
          <w:lang w:val="en-US"/>
        </w:rPr>
        <w:t>New</w:t>
      </w:r>
      <w:r w:rsidRPr="00BE6FEF">
        <w:rPr>
          <w:sz w:val="28"/>
          <w:szCs w:val="28"/>
          <w:lang w:val="en-US"/>
        </w:rPr>
        <w:t xml:space="preserve"> </w:t>
      </w:r>
      <w:r w:rsidRPr="000E55DC">
        <w:rPr>
          <w:sz w:val="28"/>
          <w:szCs w:val="28"/>
          <w:lang w:val="en-US"/>
        </w:rPr>
        <w:t>York</w:t>
      </w:r>
      <w:r w:rsidRPr="00BE6FEF">
        <w:rPr>
          <w:sz w:val="28"/>
          <w:szCs w:val="28"/>
          <w:lang w:val="en-US"/>
        </w:rPr>
        <w:t xml:space="preserve">: </w:t>
      </w:r>
      <w:r w:rsidRPr="000E55DC">
        <w:rPr>
          <w:sz w:val="28"/>
          <w:szCs w:val="28"/>
          <w:lang w:val="en-US"/>
        </w:rPr>
        <w:t>United</w:t>
      </w:r>
      <w:r w:rsidRPr="00BE6FEF">
        <w:rPr>
          <w:sz w:val="28"/>
          <w:szCs w:val="28"/>
          <w:lang w:val="en-US"/>
        </w:rPr>
        <w:t xml:space="preserve"> </w:t>
      </w:r>
      <w:r w:rsidRPr="000E55DC">
        <w:rPr>
          <w:sz w:val="28"/>
          <w:szCs w:val="28"/>
          <w:lang w:val="en-US"/>
        </w:rPr>
        <w:t>Na</w:t>
      </w:r>
      <w:r>
        <w:rPr>
          <w:sz w:val="28"/>
          <w:szCs w:val="28"/>
          <w:lang w:val="en-US"/>
        </w:rPr>
        <w:t>tions</w:t>
      </w:r>
      <w:r w:rsidRPr="00BE6FEF">
        <w:rPr>
          <w:sz w:val="28"/>
          <w:szCs w:val="28"/>
          <w:lang w:val="en-US"/>
        </w:rPr>
        <w:t xml:space="preserve"> </w:t>
      </w:r>
      <w:r>
        <w:rPr>
          <w:sz w:val="28"/>
          <w:szCs w:val="28"/>
          <w:lang w:val="en-US"/>
        </w:rPr>
        <w:t>URL</w:t>
      </w:r>
      <w:r w:rsidRPr="00BE6FEF">
        <w:rPr>
          <w:sz w:val="28"/>
          <w:szCs w:val="28"/>
          <w:lang w:val="en-US"/>
        </w:rPr>
        <w:t xml:space="preserve">: </w:t>
      </w:r>
      <w:r w:rsidRPr="008615F4">
        <w:rPr>
          <w:sz w:val="28"/>
          <w:szCs w:val="28"/>
          <w:lang w:val="en-US"/>
        </w:rPr>
        <w:t>http</w:t>
      </w:r>
      <w:r w:rsidRPr="00BE6FEF">
        <w:rPr>
          <w:sz w:val="28"/>
          <w:szCs w:val="28"/>
          <w:lang w:val="en-US"/>
        </w:rPr>
        <w:t>://</w:t>
      </w:r>
      <w:r w:rsidRPr="008615F4">
        <w:rPr>
          <w:sz w:val="28"/>
          <w:szCs w:val="28"/>
          <w:lang w:val="en-US"/>
        </w:rPr>
        <w:t>www</w:t>
      </w:r>
      <w:r w:rsidRPr="00BE6FEF">
        <w:rPr>
          <w:sz w:val="28"/>
          <w:szCs w:val="28"/>
          <w:lang w:val="en-US"/>
        </w:rPr>
        <w:t>.</w:t>
      </w:r>
      <w:r w:rsidRPr="008615F4">
        <w:rPr>
          <w:sz w:val="28"/>
          <w:szCs w:val="28"/>
          <w:lang w:val="en-US"/>
        </w:rPr>
        <w:t>unscear.org/docs/reports/ annexj.pdf</w:t>
      </w:r>
    </w:p>
    <w:p w:rsidR="005D3A9A" w:rsidRPr="005D3A9A" w:rsidRDefault="005D3A9A" w:rsidP="005D3A9A">
      <w:pPr>
        <w:spacing w:line="360" w:lineRule="auto"/>
        <w:ind w:firstLine="720"/>
        <w:jc w:val="both"/>
        <w:rPr>
          <w:sz w:val="28"/>
          <w:szCs w:val="28"/>
          <w:lang w:val="uk-UA"/>
        </w:rPr>
      </w:pPr>
    </w:p>
    <w:sectPr w:rsidR="005D3A9A" w:rsidRPr="005D3A9A" w:rsidSect="00D722BC">
      <w:headerReference w:type="even" r:id="rId40"/>
      <w:headerReference w:type="default" r:id="rId41"/>
      <w:type w:val="continuous"/>
      <w:pgSz w:w="11906" w:h="16838"/>
      <w:pgMar w:top="1134" w:right="5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EEF" w:rsidRDefault="00B20EEF">
      <w:r>
        <w:separator/>
      </w:r>
    </w:p>
  </w:endnote>
  <w:endnote w:type="continuationSeparator" w:id="1">
    <w:p w:rsidR="00B20EEF" w:rsidRDefault="00B20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EEF" w:rsidRDefault="00B20EEF">
      <w:r>
        <w:separator/>
      </w:r>
    </w:p>
  </w:footnote>
  <w:footnote w:type="continuationSeparator" w:id="1">
    <w:p w:rsidR="00B20EEF" w:rsidRDefault="00B20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98" w:rsidRDefault="0079268A" w:rsidP="004F4B01">
    <w:pPr>
      <w:pStyle w:val="af2"/>
      <w:framePr w:wrap="around" w:vAnchor="text" w:hAnchor="margin" w:xAlign="right" w:y="1"/>
      <w:rPr>
        <w:rStyle w:val="af3"/>
      </w:rPr>
    </w:pPr>
    <w:r>
      <w:rPr>
        <w:rStyle w:val="af3"/>
      </w:rPr>
      <w:fldChar w:fldCharType="begin"/>
    </w:r>
    <w:r w:rsidR="001A7C98">
      <w:rPr>
        <w:rStyle w:val="af3"/>
      </w:rPr>
      <w:instrText xml:space="preserve">PAGE  </w:instrText>
    </w:r>
    <w:r>
      <w:rPr>
        <w:rStyle w:val="af3"/>
      </w:rPr>
      <w:fldChar w:fldCharType="end"/>
    </w:r>
  </w:p>
  <w:p w:rsidR="001A7C98" w:rsidRDefault="001A7C98" w:rsidP="004F4B01">
    <w:pPr>
      <w:pStyle w:val="a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98" w:rsidRDefault="001A7C98" w:rsidP="004F4B01">
    <w:pPr>
      <w:pStyle w:val="a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11D8"/>
    <w:multiLevelType w:val="hybridMultilevel"/>
    <w:tmpl w:val="94143486"/>
    <w:lvl w:ilvl="0" w:tplc="0D26E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0A6237"/>
    <w:multiLevelType w:val="hybridMultilevel"/>
    <w:tmpl w:val="B7640FDC"/>
    <w:lvl w:ilvl="0" w:tplc="1F4E6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453CB0"/>
    <w:multiLevelType w:val="hybridMultilevel"/>
    <w:tmpl w:val="81088786"/>
    <w:lvl w:ilvl="0" w:tplc="7E4465A2">
      <w:start w:val="1"/>
      <w:numFmt w:val="decimal"/>
      <w:lvlText w:val="%1."/>
      <w:lvlJc w:val="left"/>
      <w:pPr>
        <w:tabs>
          <w:tab w:val="num" w:pos="2355"/>
        </w:tabs>
        <w:ind w:left="2355" w:hanging="14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8F92B6B"/>
    <w:multiLevelType w:val="hybridMultilevel"/>
    <w:tmpl w:val="372E6A82"/>
    <w:lvl w:ilvl="0" w:tplc="6EFAC9B8">
      <w:start w:val="1"/>
      <w:numFmt w:val="decimal"/>
      <w:lvlText w:val="%1."/>
      <w:lvlJc w:val="left"/>
      <w:pPr>
        <w:ind w:left="786"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2E62794"/>
    <w:multiLevelType w:val="hybridMultilevel"/>
    <w:tmpl w:val="8230DE34"/>
    <w:lvl w:ilvl="0" w:tplc="92CE97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2D297A"/>
    <w:multiLevelType w:val="hybridMultilevel"/>
    <w:tmpl w:val="90C08E88"/>
    <w:lvl w:ilvl="0" w:tplc="807EE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043E78"/>
    <w:rsid w:val="00000036"/>
    <w:rsid w:val="000012CB"/>
    <w:rsid w:val="00004694"/>
    <w:rsid w:val="00004C3D"/>
    <w:rsid w:val="0001318D"/>
    <w:rsid w:val="000136EC"/>
    <w:rsid w:val="00023070"/>
    <w:rsid w:val="0002562D"/>
    <w:rsid w:val="000319B7"/>
    <w:rsid w:val="000404B9"/>
    <w:rsid w:val="0004266F"/>
    <w:rsid w:val="00042D10"/>
    <w:rsid w:val="00043E78"/>
    <w:rsid w:val="000466CB"/>
    <w:rsid w:val="00046CFA"/>
    <w:rsid w:val="000471C8"/>
    <w:rsid w:val="000508A8"/>
    <w:rsid w:val="00051923"/>
    <w:rsid w:val="0005371E"/>
    <w:rsid w:val="0005598C"/>
    <w:rsid w:val="000612A1"/>
    <w:rsid w:val="00061711"/>
    <w:rsid w:val="00061BAC"/>
    <w:rsid w:val="000621F0"/>
    <w:rsid w:val="000627E8"/>
    <w:rsid w:val="00063C8F"/>
    <w:rsid w:val="00063FBE"/>
    <w:rsid w:val="00064194"/>
    <w:rsid w:val="00065D47"/>
    <w:rsid w:val="00065DC9"/>
    <w:rsid w:val="00065FF1"/>
    <w:rsid w:val="000714F5"/>
    <w:rsid w:val="00071879"/>
    <w:rsid w:val="00072176"/>
    <w:rsid w:val="00072CC2"/>
    <w:rsid w:val="0007747C"/>
    <w:rsid w:val="00081000"/>
    <w:rsid w:val="00083F7B"/>
    <w:rsid w:val="000853AF"/>
    <w:rsid w:val="00085F55"/>
    <w:rsid w:val="0008722D"/>
    <w:rsid w:val="00092436"/>
    <w:rsid w:val="00095810"/>
    <w:rsid w:val="00095EE2"/>
    <w:rsid w:val="000A1911"/>
    <w:rsid w:val="000A4575"/>
    <w:rsid w:val="000A58A6"/>
    <w:rsid w:val="000A5AC7"/>
    <w:rsid w:val="000A730D"/>
    <w:rsid w:val="000B17AC"/>
    <w:rsid w:val="000B4CD4"/>
    <w:rsid w:val="000B6907"/>
    <w:rsid w:val="000C2585"/>
    <w:rsid w:val="000C3850"/>
    <w:rsid w:val="000C4073"/>
    <w:rsid w:val="000C41F8"/>
    <w:rsid w:val="000C6C8A"/>
    <w:rsid w:val="000C6E0F"/>
    <w:rsid w:val="000D06FF"/>
    <w:rsid w:val="000D2FDD"/>
    <w:rsid w:val="000D453D"/>
    <w:rsid w:val="000D782F"/>
    <w:rsid w:val="000E0D06"/>
    <w:rsid w:val="000F210A"/>
    <w:rsid w:val="000F3E22"/>
    <w:rsid w:val="000F68CB"/>
    <w:rsid w:val="000F6E6D"/>
    <w:rsid w:val="001040D6"/>
    <w:rsid w:val="00105B8B"/>
    <w:rsid w:val="00107519"/>
    <w:rsid w:val="00107BA7"/>
    <w:rsid w:val="001112DD"/>
    <w:rsid w:val="00113FA1"/>
    <w:rsid w:val="00114495"/>
    <w:rsid w:val="001149A2"/>
    <w:rsid w:val="0012191D"/>
    <w:rsid w:val="00121E45"/>
    <w:rsid w:val="001228AD"/>
    <w:rsid w:val="00126AC6"/>
    <w:rsid w:val="00127122"/>
    <w:rsid w:val="001272F1"/>
    <w:rsid w:val="00130E55"/>
    <w:rsid w:val="001311BB"/>
    <w:rsid w:val="00133214"/>
    <w:rsid w:val="00136AC9"/>
    <w:rsid w:val="001435D2"/>
    <w:rsid w:val="00146447"/>
    <w:rsid w:val="0015009D"/>
    <w:rsid w:val="00152D7E"/>
    <w:rsid w:val="0015699B"/>
    <w:rsid w:val="00157F78"/>
    <w:rsid w:val="0016298C"/>
    <w:rsid w:val="00166A7D"/>
    <w:rsid w:val="00172BA0"/>
    <w:rsid w:val="00177899"/>
    <w:rsid w:val="00177E41"/>
    <w:rsid w:val="00182331"/>
    <w:rsid w:val="001851B0"/>
    <w:rsid w:val="00186DF9"/>
    <w:rsid w:val="00187044"/>
    <w:rsid w:val="00192D19"/>
    <w:rsid w:val="0019311F"/>
    <w:rsid w:val="00195A59"/>
    <w:rsid w:val="00195D81"/>
    <w:rsid w:val="00197305"/>
    <w:rsid w:val="001A0408"/>
    <w:rsid w:val="001A7C98"/>
    <w:rsid w:val="001B20FA"/>
    <w:rsid w:val="001B3D1D"/>
    <w:rsid w:val="001B6DE7"/>
    <w:rsid w:val="001C1293"/>
    <w:rsid w:val="001C1E5B"/>
    <w:rsid w:val="001C2667"/>
    <w:rsid w:val="001C2A15"/>
    <w:rsid w:val="001C503C"/>
    <w:rsid w:val="001C6BE6"/>
    <w:rsid w:val="001C793C"/>
    <w:rsid w:val="001D0E60"/>
    <w:rsid w:val="001D0ED6"/>
    <w:rsid w:val="001D24B0"/>
    <w:rsid w:val="001D2516"/>
    <w:rsid w:val="001D5CC2"/>
    <w:rsid w:val="001E0203"/>
    <w:rsid w:val="001E039D"/>
    <w:rsid w:val="001E4F43"/>
    <w:rsid w:val="001E6758"/>
    <w:rsid w:val="001F254C"/>
    <w:rsid w:val="001F2922"/>
    <w:rsid w:val="001F2D49"/>
    <w:rsid w:val="001F3695"/>
    <w:rsid w:val="001F4F19"/>
    <w:rsid w:val="001F55A9"/>
    <w:rsid w:val="001F7EE6"/>
    <w:rsid w:val="0020357E"/>
    <w:rsid w:val="002044DA"/>
    <w:rsid w:val="00206D38"/>
    <w:rsid w:val="002075FC"/>
    <w:rsid w:val="00207C8B"/>
    <w:rsid w:val="00211808"/>
    <w:rsid w:val="002120DE"/>
    <w:rsid w:val="002123E6"/>
    <w:rsid w:val="00215FF9"/>
    <w:rsid w:val="0021686D"/>
    <w:rsid w:val="00217623"/>
    <w:rsid w:val="00220376"/>
    <w:rsid w:val="00223DDF"/>
    <w:rsid w:val="002275AA"/>
    <w:rsid w:val="00236E0A"/>
    <w:rsid w:val="002374B9"/>
    <w:rsid w:val="00237868"/>
    <w:rsid w:val="0023791A"/>
    <w:rsid w:val="0024177D"/>
    <w:rsid w:val="00241971"/>
    <w:rsid w:val="00243084"/>
    <w:rsid w:val="002437A9"/>
    <w:rsid w:val="00243A83"/>
    <w:rsid w:val="002463B9"/>
    <w:rsid w:val="00246695"/>
    <w:rsid w:val="0024692F"/>
    <w:rsid w:val="002502B6"/>
    <w:rsid w:val="002512C7"/>
    <w:rsid w:val="00253A47"/>
    <w:rsid w:val="00254DEF"/>
    <w:rsid w:val="00254EC2"/>
    <w:rsid w:val="002579C4"/>
    <w:rsid w:val="00257C61"/>
    <w:rsid w:val="00262197"/>
    <w:rsid w:val="0026266E"/>
    <w:rsid w:val="002630A0"/>
    <w:rsid w:val="00263137"/>
    <w:rsid w:val="00264B98"/>
    <w:rsid w:val="0026518B"/>
    <w:rsid w:val="00270D0E"/>
    <w:rsid w:val="00272035"/>
    <w:rsid w:val="00273B66"/>
    <w:rsid w:val="002775B1"/>
    <w:rsid w:val="00277A55"/>
    <w:rsid w:val="00282B9C"/>
    <w:rsid w:val="00282DDE"/>
    <w:rsid w:val="0028332F"/>
    <w:rsid w:val="00291CB5"/>
    <w:rsid w:val="00292CEA"/>
    <w:rsid w:val="00293A79"/>
    <w:rsid w:val="00294071"/>
    <w:rsid w:val="002A0757"/>
    <w:rsid w:val="002A2254"/>
    <w:rsid w:val="002A2AB1"/>
    <w:rsid w:val="002A2C1B"/>
    <w:rsid w:val="002A4806"/>
    <w:rsid w:val="002A48F6"/>
    <w:rsid w:val="002A6EE7"/>
    <w:rsid w:val="002A7B41"/>
    <w:rsid w:val="002B0ABE"/>
    <w:rsid w:val="002B1C31"/>
    <w:rsid w:val="002B267A"/>
    <w:rsid w:val="002B4D93"/>
    <w:rsid w:val="002B6B43"/>
    <w:rsid w:val="002B6DF2"/>
    <w:rsid w:val="002B6FC3"/>
    <w:rsid w:val="002C0AC3"/>
    <w:rsid w:val="002C6BF5"/>
    <w:rsid w:val="002D2062"/>
    <w:rsid w:val="002D3225"/>
    <w:rsid w:val="002D331E"/>
    <w:rsid w:val="002D6BC9"/>
    <w:rsid w:val="002E2057"/>
    <w:rsid w:val="002E2CCC"/>
    <w:rsid w:val="002E3AB3"/>
    <w:rsid w:val="002F18D4"/>
    <w:rsid w:val="002F26BE"/>
    <w:rsid w:val="002F5718"/>
    <w:rsid w:val="002F5757"/>
    <w:rsid w:val="002F742F"/>
    <w:rsid w:val="002F7775"/>
    <w:rsid w:val="0030115F"/>
    <w:rsid w:val="0030138B"/>
    <w:rsid w:val="00304532"/>
    <w:rsid w:val="0030726F"/>
    <w:rsid w:val="003074E9"/>
    <w:rsid w:val="0031135C"/>
    <w:rsid w:val="00311D8A"/>
    <w:rsid w:val="00312CEB"/>
    <w:rsid w:val="00312F90"/>
    <w:rsid w:val="00317057"/>
    <w:rsid w:val="003174BE"/>
    <w:rsid w:val="003218AF"/>
    <w:rsid w:val="00321EB2"/>
    <w:rsid w:val="00325F07"/>
    <w:rsid w:val="00332D6F"/>
    <w:rsid w:val="00333CC7"/>
    <w:rsid w:val="0033460E"/>
    <w:rsid w:val="0033463E"/>
    <w:rsid w:val="0033618A"/>
    <w:rsid w:val="003400C4"/>
    <w:rsid w:val="0034253D"/>
    <w:rsid w:val="00342F29"/>
    <w:rsid w:val="00343CC2"/>
    <w:rsid w:val="003459CE"/>
    <w:rsid w:val="003510B9"/>
    <w:rsid w:val="00355172"/>
    <w:rsid w:val="0036371C"/>
    <w:rsid w:val="00363F3C"/>
    <w:rsid w:val="00370946"/>
    <w:rsid w:val="0037169F"/>
    <w:rsid w:val="00372EB1"/>
    <w:rsid w:val="003800EC"/>
    <w:rsid w:val="0038202B"/>
    <w:rsid w:val="0039046A"/>
    <w:rsid w:val="0039151E"/>
    <w:rsid w:val="003936E5"/>
    <w:rsid w:val="0039418C"/>
    <w:rsid w:val="003953DA"/>
    <w:rsid w:val="0039640D"/>
    <w:rsid w:val="00397E3D"/>
    <w:rsid w:val="003A1660"/>
    <w:rsid w:val="003B3AA0"/>
    <w:rsid w:val="003B4600"/>
    <w:rsid w:val="003C1BDF"/>
    <w:rsid w:val="003C1E92"/>
    <w:rsid w:val="003C4FE3"/>
    <w:rsid w:val="003C57A7"/>
    <w:rsid w:val="003C58F9"/>
    <w:rsid w:val="003D2F12"/>
    <w:rsid w:val="003D305D"/>
    <w:rsid w:val="003D6AFC"/>
    <w:rsid w:val="003D6E63"/>
    <w:rsid w:val="003D7A5B"/>
    <w:rsid w:val="003E122F"/>
    <w:rsid w:val="003E18E6"/>
    <w:rsid w:val="003E3F53"/>
    <w:rsid w:val="003E406C"/>
    <w:rsid w:val="003E5FF0"/>
    <w:rsid w:val="003E6969"/>
    <w:rsid w:val="003F1788"/>
    <w:rsid w:val="003F3096"/>
    <w:rsid w:val="0040015E"/>
    <w:rsid w:val="0040254F"/>
    <w:rsid w:val="0040267F"/>
    <w:rsid w:val="0040491B"/>
    <w:rsid w:val="00407813"/>
    <w:rsid w:val="00410195"/>
    <w:rsid w:val="00411676"/>
    <w:rsid w:val="004147BB"/>
    <w:rsid w:val="00415939"/>
    <w:rsid w:val="0041783A"/>
    <w:rsid w:val="00421B3D"/>
    <w:rsid w:val="004308EC"/>
    <w:rsid w:val="00432159"/>
    <w:rsid w:val="004327B7"/>
    <w:rsid w:val="004345CD"/>
    <w:rsid w:val="00434D9B"/>
    <w:rsid w:val="0043614D"/>
    <w:rsid w:val="00436858"/>
    <w:rsid w:val="004373B2"/>
    <w:rsid w:val="004423F5"/>
    <w:rsid w:val="004454CE"/>
    <w:rsid w:val="004465C6"/>
    <w:rsid w:val="00447C85"/>
    <w:rsid w:val="0045205C"/>
    <w:rsid w:val="00454F38"/>
    <w:rsid w:val="00456E58"/>
    <w:rsid w:val="00460AE7"/>
    <w:rsid w:val="004622AF"/>
    <w:rsid w:val="0046402E"/>
    <w:rsid w:val="00465C05"/>
    <w:rsid w:val="0047378E"/>
    <w:rsid w:val="00480B69"/>
    <w:rsid w:val="00481985"/>
    <w:rsid w:val="00482CBF"/>
    <w:rsid w:val="0048329B"/>
    <w:rsid w:val="004839D1"/>
    <w:rsid w:val="004850B3"/>
    <w:rsid w:val="004861C0"/>
    <w:rsid w:val="004919CA"/>
    <w:rsid w:val="004931FE"/>
    <w:rsid w:val="00494167"/>
    <w:rsid w:val="004965BD"/>
    <w:rsid w:val="004976DE"/>
    <w:rsid w:val="00497EB6"/>
    <w:rsid w:val="004A1D30"/>
    <w:rsid w:val="004A24E1"/>
    <w:rsid w:val="004A41F2"/>
    <w:rsid w:val="004A61C4"/>
    <w:rsid w:val="004B64EF"/>
    <w:rsid w:val="004B7926"/>
    <w:rsid w:val="004C3C7A"/>
    <w:rsid w:val="004C52FA"/>
    <w:rsid w:val="004C5E91"/>
    <w:rsid w:val="004C6330"/>
    <w:rsid w:val="004D11C6"/>
    <w:rsid w:val="004D1289"/>
    <w:rsid w:val="004D4020"/>
    <w:rsid w:val="004D5015"/>
    <w:rsid w:val="004D734F"/>
    <w:rsid w:val="004E16C3"/>
    <w:rsid w:val="004E374F"/>
    <w:rsid w:val="004E3CFF"/>
    <w:rsid w:val="004E5ACE"/>
    <w:rsid w:val="004F00EA"/>
    <w:rsid w:val="004F38E1"/>
    <w:rsid w:val="004F4B01"/>
    <w:rsid w:val="004F4DED"/>
    <w:rsid w:val="004F7982"/>
    <w:rsid w:val="00500946"/>
    <w:rsid w:val="00500AB2"/>
    <w:rsid w:val="0050166F"/>
    <w:rsid w:val="00501918"/>
    <w:rsid w:val="00501920"/>
    <w:rsid w:val="00502505"/>
    <w:rsid w:val="005028B1"/>
    <w:rsid w:val="00503445"/>
    <w:rsid w:val="00504E9B"/>
    <w:rsid w:val="005059D9"/>
    <w:rsid w:val="005067AB"/>
    <w:rsid w:val="00510B88"/>
    <w:rsid w:val="00522AA4"/>
    <w:rsid w:val="005232F2"/>
    <w:rsid w:val="00523831"/>
    <w:rsid w:val="00523EE5"/>
    <w:rsid w:val="00526141"/>
    <w:rsid w:val="00527F53"/>
    <w:rsid w:val="0053024E"/>
    <w:rsid w:val="00531A54"/>
    <w:rsid w:val="00534DA1"/>
    <w:rsid w:val="005357A2"/>
    <w:rsid w:val="00535C77"/>
    <w:rsid w:val="00535D29"/>
    <w:rsid w:val="00536793"/>
    <w:rsid w:val="005423B8"/>
    <w:rsid w:val="00543951"/>
    <w:rsid w:val="00543D8D"/>
    <w:rsid w:val="00544576"/>
    <w:rsid w:val="00544663"/>
    <w:rsid w:val="005456EA"/>
    <w:rsid w:val="00545A0D"/>
    <w:rsid w:val="00547141"/>
    <w:rsid w:val="00551201"/>
    <w:rsid w:val="00551C77"/>
    <w:rsid w:val="005561D9"/>
    <w:rsid w:val="00561A99"/>
    <w:rsid w:val="00562421"/>
    <w:rsid w:val="00562BFB"/>
    <w:rsid w:val="00562C03"/>
    <w:rsid w:val="00564438"/>
    <w:rsid w:val="00564A2A"/>
    <w:rsid w:val="005665D0"/>
    <w:rsid w:val="0056737E"/>
    <w:rsid w:val="00567DE4"/>
    <w:rsid w:val="00570FFC"/>
    <w:rsid w:val="00573647"/>
    <w:rsid w:val="005743A0"/>
    <w:rsid w:val="005744F5"/>
    <w:rsid w:val="005746B7"/>
    <w:rsid w:val="00577080"/>
    <w:rsid w:val="0058120B"/>
    <w:rsid w:val="00581C5C"/>
    <w:rsid w:val="00582146"/>
    <w:rsid w:val="005828B2"/>
    <w:rsid w:val="005846D0"/>
    <w:rsid w:val="00587912"/>
    <w:rsid w:val="00594370"/>
    <w:rsid w:val="00596F6E"/>
    <w:rsid w:val="005A0FC9"/>
    <w:rsid w:val="005A17A3"/>
    <w:rsid w:val="005A1C67"/>
    <w:rsid w:val="005A32C6"/>
    <w:rsid w:val="005A3EB9"/>
    <w:rsid w:val="005A4AC1"/>
    <w:rsid w:val="005A5860"/>
    <w:rsid w:val="005A673A"/>
    <w:rsid w:val="005A6E73"/>
    <w:rsid w:val="005A7FD4"/>
    <w:rsid w:val="005B60FD"/>
    <w:rsid w:val="005B771A"/>
    <w:rsid w:val="005C21E2"/>
    <w:rsid w:val="005C442C"/>
    <w:rsid w:val="005D1A77"/>
    <w:rsid w:val="005D32C3"/>
    <w:rsid w:val="005D33FB"/>
    <w:rsid w:val="005D35A7"/>
    <w:rsid w:val="005D383F"/>
    <w:rsid w:val="005D3A9A"/>
    <w:rsid w:val="005E2C18"/>
    <w:rsid w:val="005F0FA2"/>
    <w:rsid w:val="005F3459"/>
    <w:rsid w:val="005F456D"/>
    <w:rsid w:val="005F7C4C"/>
    <w:rsid w:val="006052B6"/>
    <w:rsid w:val="00605C9F"/>
    <w:rsid w:val="0060703C"/>
    <w:rsid w:val="006105B3"/>
    <w:rsid w:val="00614909"/>
    <w:rsid w:val="006153E2"/>
    <w:rsid w:val="00615975"/>
    <w:rsid w:val="0061698E"/>
    <w:rsid w:val="0062246A"/>
    <w:rsid w:val="006230F4"/>
    <w:rsid w:val="0062387C"/>
    <w:rsid w:val="0062434C"/>
    <w:rsid w:val="00632A75"/>
    <w:rsid w:val="006356B3"/>
    <w:rsid w:val="00636C74"/>
    <w:rsid w:val="006406F1"/>
    <w:rsid w:val="00642B9F"/>
    <w:rsid w:val="00646D74"/>
    <w:rsid w:val="00647859"/>
    <w:rsid w:val="00651880"/>
    <w:rsid w:val="006539AE"/>
    <w:rsid w:val="00663CDD"/>
    <w:rsid w:val="00664E39"/>
    <w:rsid w:val="00665636"/>
    <w:rsid w:val="00665A5C"/>
    <w:rsid w:val="00665E7D"/>
    <w:rsid w:val="0067020E"/>
    <w:rsid w:val="00672829"/>
    <w:rsid w:val="00682957"/>
    <w:rsid w:val="006922E0"/>
    <w:rsid w:val="006940CD"/>
    <w:rsid w:val="006A2B82"/>
    <w:rsid w:val="006A34DD"/>
    <w:rsid w:val="006A704A"/>
    <w:rsid w:val="006B0180"/>
    <w:rsid w:val="006B02EA"/>
    <w:rsid w:val="006B1085"/>
    <w:rsid w:val="006B13A3"/>
    <w:rsid w:val="006B77E8"/>
    <w:rsid w:val="006C00C8"/>
    <w:rsid w:val="006C19CC"/>
    <w:rsid w:val="006C2055"/>
    <w:rsid w:val="006C26FB"/>
    <w:rsid w:val="006C7201"/>
    <w:rsid w:val="006D04A1"/>
    <w:rsid w:val="006D0940"/>
    <w:rsid w:val="006D0E5E"/>
    <w:rsid w:val="006D4D7A"/>
    <w:rsid w:val="006D4F28"/>
    <w:rsid w:val="006D5A02"/>
    <w:rsid w:val="006E2D9D"/>
    <w:rsid w:val="006E344B"/>
    <w:rsid w:val="006E4DF9"/>
    <w:rsid w:val="006E5867"/>
    <w:rsid w:val="006E7265"/>
    <w:rsid w:val="006F03EE"/>
    <w:rsid w:val="006F05CF"/>
    <w:rsid w:val="006F0B55"/>
    <w:rsid w:val="006F0D2E"/>
    <w:rsid w:val="006F1953"/>
    <w:rsid w:val="006F3481"/>
    <w:rsid w:val="006F49DE"/>
    <w:rsid w:val="006F4D25"/>
    <w:rsid w:val="006F7D93"/>
    <w:rsid w:val="00700E40"/>
    <w:rsid w:val="007010BF"/>
    <w:rsid w:val="00702588"/>
    <w:rsid w:val="00703D6A"/>
    <w:rsid w:val="00704E67"/>
    <w:rsid w:val="00704F28"/>
    <w:rsid w:val="00704FE3"/>
    <w:rsid w:val="00705C95"/>
    <w:rsid w:val="00705DC9"/>
    <w:rsid w:val="00706444"/>
    <w:rsid w:val="00706C96"/>
    <w:rsid w:val="0070794F"/>
    <w:rsid w:val="007140AE"/>
    <w:rsid w:val="00722AA1"/>
    <w:rsid w:val="00724B11"/>
    <w:rsid w:val="00726306"/>
    <w:rsid w:val="00734A4A"/>
    <w:rsid w:val="00734AF8"/>
    <w:rsid w:val="00736976"/>
    <w:rsid w:val="00740891"/>
    <w:rsid w:val="00741E2B"/>
    <w:rsid w:val="00745E3C"/>
    <w:rsid w:val="00751484"/>
    <w:rsid w:val="007572E7"/>
    <w:rsid w:val="00757D5E"/>
    <w:rsid w:val="00761EAE"/>
    <w:rsid w:val="007636E7"/>
    <w:rsid w:val="00763DE4"/>
    <w:rsid w:val="007664E8"/>
    <w:rsid w:val="00767E0B"/>
    <w:rsid w:val="00767FD6"/>
    <w:rsid w:val="007733AA"/>
    <w:rsid w:val="00775058"/>
    <w:rsid w:val="007822BE"/>
    <w:rsid w:val="00785139"/>
    <w:rsid w:val="00785BD3"/>
    <w:rsid w:val="00785D6C"/>
    <w:rsid w:val="00785EFB"/>
    <w:rsid w:val="00785F9D"/>
    <w:rsid w:val="007865A3"/>
    <w:rsid w:val="00791DD6"/>
    <w:rsid w:val="0079268A"/>
    <w:rsid w:val="007930E9"/>
    <w:rsid w:val="00794215"/>
    <w:rsid w:val="007A17AF"/>
    <w:rsid w:val="007A1EBD"/>
    <w:rsid w:val="007A20BA"/>
    <w:rsid w:val="007A48C3"/>
    <w:rsid w:val="007A57C9"/>
    <w:rsid w:val="007A69A2"/>
    <w:rsid w:val="007A7ACD"/>
    <w:rsid w:val="007B1233"/>
    <w:rsid w:val="007B15FB"/>
    <w:rsid w:val="007B1C0F"/>
    <w:rsid w:val="007B2AFE"/>
    <w:rsid w:val="007B5F79"/>
    <w:rsid w:val="007B71D5"/>
    <w:rsid w:val="007B7F14"/>
    <w:rsid w:val="007C1D1F"/>
    <w:rsid w:val="007C3E0E"/>
    <w:rsid w:val="007C47E2"/>
    <w:rsid w:val="007C4D74"/>
    <w:rsid w:val="007D0A08"/>
    <w:rsid w:val="007D4115"/>
    <w:rsid w:val="007D67C1"/>
    <w:rsid w:val="007D79D0"/>
    <w:rsid w:val="007E02DF"/>
    <w:rsid w:val="007E1471"/>
    <w:rsid w:val="007E1947"/>
    <w:rsid w:val="007E44AC"/>
    <w:rsid w:val="007E4504"/>
    <w:rsid w:val="007E4903"/>
    <w:rsid w:val="007E6A00"/>
    <w:rsid w:val="007E6AE2"/>
    <w:rsid w:val="007E6F02"/>
    <w:rsid w:val="007E756E"/>
    <w:rsid w:val="007F21A5"/>
    <w:rsid w:val="007F2525"/>
    <w:rsid w:val="007F379C"/>
    <w:rsid w:val="007F5AD8"/>
    <w:rsid w:val="007F72A5"/>
    <w:rsid w:val="00801B03"/>
    <w:rsid w:val="00803C20"/>
    <w:rsid w:val="00803E97"/>
    <w:rsid w:val="00805F08"/>
    <w:rsid w:val="00811350"/>
    <w:rsid w:val="00812C24"/>
    <w:rsid w:val="0081368F"/>
    <w:rsid w:val="00813883"/>
    <w:rsid w:val="00813F88"/>
    <w:rsid w:val="0081730B"/>
    <w:rsid w:val="008174AB"/>
    <w:rsid w:val="008178BE"/>
    <w:rsid w:val="00820DFC"/>
    <w:rsid w:val="008222ED"/>
    <w:rsid w:val="008245C4"/>
    <w:rsid w:val="00825E9A"/>
    <w:rsid w:val="008303C0"/>
    <w:rsid w:val="0083078F"/>
    <w:rsid w:val="00830824"/>
    <w:rsid w:val="00830B51"/>
    <w:rsid w:val="008339B7"/>
    <w:rsid w:val="00833E82"/>
    <w:rsid w:val="00833FBC"/>
    <w:rsid w:val="00834784"/>
    <w:rsid w:val="0083746F"/>
    <w:rsid w:val="00841E22"/>
    <w:rsid w:val="008421EE"/>
    <w:rsid w:val="00843831"/>
    <w:rsid w:val="00843F9E"/>
    <w:rsid w:val="00844FB1"/>
    <w:rsid w:val="00850789"/>
    <w:rsid w:val="00851EC0"/>
    <w:rsid w:val="0085216E"/>
    <w:rsid w:val="00866E47"/>
    <w:rsid w:val="00867A20"/>
    <w:rsid w:val="008712DF"/>
    <w:rsid w:val="00873168"/>
    <w:rsid w:val="00874E2D"/>
    <w:rsid w:val="0087751E"/>
    <w:rsid w:val="008778A4"/>
    <w:rsid w:val="00894B8E"/>
    <w:rsid w:val="0089673F"/>
    <w:rsid w:val="008A39C8"/>
    <w:rsid w:val="008A4C89"/>
    <w:rsid w:val="008A59FE"/>
    <w:rsid w:val="008A7FDC"/>
    <w:rsid w:val="008B082C"/>
    <w:rsid w:val="008B3335"/>
    <w:rsid w:val="008B42C5"/>
    <w:rsid w:val="008B50EF"/>
    <w:rsid w:val="008B6064"/>
    <w:rsid w:val="008C066F"/>
    <w:rsid w:val="008C07D3"/>
    <w:rsid w:val="008C18CE"/>
    <w:rsid w:val="008C4818"/>
    <w:rsid w:val="008C4FD6"/>
    <w:rsid w:val="008C5197"/>
    <w:rsid w:val="008C72C5"/>
    <w:rsid w:val="008C77AA"/>
    <w:rsid w:val="008D22C7"/>
    <w:rsid w:val="008D2D90"/>
    <w:rsid w:val="008D3B06"/>
    <w:rsid w:val="008D4222"/>
    <w:rsid w:val="008D537D"/>
    <w:rsid w:val="008D7A24"/>
    <w:rsid w:val="008E0EBE"/>
    <w:rsid w:val="008E30DC"/>
    <w:rsid w:val="008E336A"/>
    <w:rsid w:val="008E75CE"/>
    <w:rsid w:val="008E78C5"/>
    <w:rsid w:val="008F074E"/>
    <w:rsid w:val="008F0F75"/>
    <w:rsid w:val="008F1542"/>
    <w:rsid w:val="008F2937"/>
    <w:rsid w:val="008F2A1D"/>
    <w:rsid w:val="008F2BDC"/>
    <w:rsid w:val="008F4FCC"/>
    <w:rsid w:val="0090107C"/>
    <w:rsid w:val="00903E90"/>
    <w:rsid w:val="00905481"/>
    <w:rsid w:val="00907E8D"/>
    <w:rsid w:val="00910241"/>
    <w:rsid w:val="00914584"/>
    <w:rsid w:val="00916E2A"/>
    <w:rsid w:val="00917858"/>
    <w:rsid w:val="009246A3"/>
    <w:rsid w:val="00926E95"/>
    <w:rsid w:val="00926FA7"/>
    <w:rsid w:val="0093172C"/>
    <w:rsid w:val="00936A7E"/>
    <w:rsid w:val="009400DD"/>
    <w:rsid w:val="00941BD1"/>
    <w:rsid w:val="009471F4"/>
    <w:rsid w:val="0095339A"/>
    <w:rsid w:val="009548DB"/>
    <w:rsid w:val="00955453"/>
    <w:rsid w:val="0096066A"/>
    <w:rsid w:val="00976726"/>
    <w:rsid w:val="00981037"/>
    <w:rsid w:val="009817B0"/>
    <w:rsid w:val="009851DB"/>
    <w:rsid w:val="00985DE9"/>
    <w:rsid w:val="009871E3"/>
    <w:rsid w:val="00987D7A"/>
    <w:rsid w:val="0099009C"/>
    <w:rsid w:val="0099793B"/>
    <w:rsid w:val="00997CCF"/>
    <w:rsid w:val="009A06B3"/>
    <w:rsid w:val="009A0FD8"/>
    <w:rsid w:val="009A4A06"/>
    <w:rsid w:val="009A6917"/>
    <w:rsid w:val="009A7D23"/>
    <w:rsid w:val="009B0ED4"/>
    <w:rsid w:val="009C33EC"/>
    <w:rsid w:val="009D0406"/>
    <w:rsid w:val="009D2FAC"/>
    <w:rsid w:val="009D5C03"/>
    <w:rsid w:val="009D6BFA"/>
    <w:rsid w:val="009E02D2"/>
    <w:rsid w:val="009E5900"/>
    <w:rsid w:val="009E7661"/>
    <w:rsid w:val="009E7F69"/>
    <w:rsid w:val="009F0672"/>
    <w:rsid w:val="009F0A5B"/>
    <w:rsid w:val="009F1F96"/>
    <w:rsid w:val="009F23F9"/>
    <w:rsid w:val="009F3E0C"/>
    <w:rsid w:val="009F3E49"/>
    <w:rsid w:val="009F47D9"/>
    <w:rsid w:val="009F4B56"/>
    <w:rsid w:val="009F58F0"/>
    <w:rsid w:val="009F6C0F"/>
    <w:rsid w:val="00A025A4"/>
    <w:rsid w:val="00A0448C"/>
    <w:rsid w:val="00A14522"/>
    <w:rsid w:val="00A15C4D"/>
    <w:rsid w:val="00A17ACA"/>
    <w:rsid w:val="00A22A14"/>
    <w:rsid w:val="00A26FE7"/>
    <w:rsid w:val="00A3552C"/>
    <w:rsid w:val="00A36D91"/>
    <w:rsid w:val="00A40587"/>
    <w:rsid w:val="00A409E5"/>
    <w:rsid w:val="00A418FB"/>
    <w:rsid w:val="00A431B3"/>
    <w:rsid w:val="00A46C94"/>
    <w:rsid w:val="00A46DC6"/>
    <w:rsid w:val="00A505E4"/>
    <w:rsid w:val="00A513D1"/>
    <w:rsid w:val="00A5224C"/>
    <w:rsid w:val="00A53119"/>
    <w:rsid w:val="00A53A43"/>
    <w:rsid w:val="00A5532C"/>
    <w:rsid w:val="00A62264"/>
    <w:rsid w:val="00A63D20"/>
    <w:rsid w:val="00A6406D"/>
    <w:rsid w:val="00A746BD"/>
    <w:rsid w:val="00A77904"/>
    <w:rsid w:val="00A77C6D"/>
    <w:rsid w:val="00A77FAB"/>
    <w:rsid w:val="00A8076A"/>
    <w:rsid w:val="00A827D3"/>
    <w:rsid w:val="00A84976"/>
    <w:rsid w:val="00A92865"/>
    <w:rsid w:val="00A92C58"/>
    <w:rsid w:val="00A93271"/>
    <w:rsid w:val="00A93D22"/>
    <w:rsid w:val="00A943BE"/>
    <w:rsid w:val="00A9580F"/>
    <w:rsid w:val="00A973F3"/>
    <w:rsid w:val="00A976A5"/>
    <w:rsid w:val="00A9784C"/>
    <w:rsid w:val="00AA052F"/>
    <w:rsid w:val="00AA0F20"/>
    <w:rsid w:val="00AA25FF"/>
    <w:rsid w:val="00AA3409"/>
    <w:rsid w:val="00AA4C64"/>
    <w:rsid w:val="00AA55FF"/>
    <w:rsid w:val="00AB0562"/>
    <w:rsid w:val="00AB1CB9"/>
    <w:rsid w:val="00AB3D95"/>
    <w:rsid w:val="00AB3FBE"/>
    <w:rsid w:val="00AB598D"/>
    <w:rsid w:val="00AB5EC1"/>
    <w:rsid w:val="00AB66BA"/>
    <w:rsid w:val="00AB6960"/>
    <w:rsid w:val="00AB6BEB"/>
    <w:rsid w:val="00AB7A1D"/>
    <w:rsid w:val="00AC25E1"/>
    <w:rsid w:val="00AC4C99"/>
    <w:rsid w:val="00AC6833"/>
    <w:rsid w:val="00AC76D3"/>
    <w:rsid w:val="00AC7DF1"/>
    <w:rsid w:val="00AD217B"/>
    <w:rsid w:val="00AD3CC0"/>
    <w:rsid w:val="00AD3D28"/>
    <w:rsid w:val="00AD53F8"/>
    <w:rsid w:val="00AE017F"/>
    <w:rsid w:val="00AE231C"/>
    <w:rsid w:val="00AE25D3"/>
    <w:rsid w:val="00AE5590"/>
    <w:rsid w:val="00AE69BF"/>
    <w:rsid w:val="00AF2535"/>
    <w:rsid w:val="00AF3136"/>
    <w:rsid w:val="00AF4925"/>
    <w:rsid w:val="00AF521F"/>
    <w:rsid w:val="00AF620D"/>
    <w:rsid w:val="00AF786D"/>
    <w:rsid w:val="00AF7ADC"/>
    <w:rsid w:val="00B01FE9"/>
    <w:rsid w:val="00B03723"/>
    <w:rsid w:val="00B03F55"/>
    <w:rsid w:val="00B04C70"/>
    <w:rsid w:val="00B054EB"/>
    <w:rsid w:val="00B073DC"/>
    <w:rsid w:val="00B10514"/>
    <w:rsid w:val="00B105F6"/>
    <w:rsid w:val="00B10A5A"/>
    <w:rsid w:val="00B116D8"/>
    <w:rsid w:val="00B12E14"/>
    <w:rsid w:val="00B15894"/>
    <w:rsid w:val="00B20EEF"/>
    <w:rsid w:val="00B21E5C"/>
    <w:rsid w:val="00B22FBA"/>
    <w:rsid w:val="00B23B74"/>
    <w:rsid w:val="00B241B0"/>
    <w:rsid w:val="00B3145F"/>
    <w:rsid w:val="00B31DA0"/>
    <w:rsid w:val="00B36BEF"/>
    <w:rsid w:val="00B41273"/>
    <w:rsid w:val="00B42D69"/>
    <w:rsid w:val="00B50D6B"/>
    <w:rsid w:val="00B5213C"/>
    <w:rsid w:val="00B54336"/>
    <w:rsid w:val="00B62139"/>
    <w:rsid w:val="00B62CDE"/>
    <w:rsid w:val="00B67C75"/>
    <w:rsid w:val="00B746F8"/>
    <w:rsid w:val="00B81E66"/>
    <w:rsid w:val="00B82476"/>
    <w:rsid w:val="00B82E6B"/>
    <w:rsid w:val="00B84F68"/>
    <w:rsid w:val="00B86107"/>
    <w:rsid w:val="00B87F18"/>
    <w:rsid w:val="00B90C70"/>
    <w:rsid w:val="00B91017"/>
    <w:rsid w:val="00B94433"/>
    <w:rsid w:val="00B953F0"/>
    <w:rsid w:val="00B95B42"/>
    <w:rsid w:val="00BA3790"/>
    <w:rsid w:val="00BA3AEA"/>
    <w:rsid w:val="00BA4660"/>
    <w:rsid w:val="00BA6893"/>
    <w:rsid w:val="00BB2A57"/>
    <w:rsid w:val="00BB30AD"/>
    <w:rsid w:val="00BB76A4"/>
    <w:rsid w:val="00BC12A5"/>
    <w:rsid w:val="00BC335F"/>
    <w:rsid w:val="00BC6985"/>
    <w:rsid w:val="00BD3470"/>
    <w:rsid w:val="00BD503E"/>
    <w:rsid w:val="00BD6063"/>
    <w:rsid w:val="00BD6E48"/>
    <w:rsid w:val="00BD6EBA"/>
    <w:rsid w:val="00BE13B5"/>
    <w:rsid w:val="00BE3A50"/>
    <w:rsid w:val="00BE4278"/>
    <w:rsid w:val="00BE58A7"/>
    <w:rsid w:val="00BE6FEF"/>
    <w:rsid w:val="00BF02D3"/>
    <w:rsid w:val="00BF69D1"/>
    <w:rsid w:val="00BF6F8E"/>
    <w:rsid w:val="00BF759A"/>
    <w:rsid w:val="00C000C0"/>
    <w:rsid w:val="00C044BC"/>
    <w:rsid w:val="00C04A8F"/>
    <w:rsid w:val="00C04AF3"/>
    <w:rsid w:val="00C05804"/>
    <w:rsid w:val="00C065CA"/>
    <w:rsid w:val="00C10331"/>
    <w:rsid w:val="00C10C2B"/>
    <w:rsid w:val="00C209FE"/>
    <w:rsid w:val="00C212E1"/>
    <w:rsid w:val="00C22007"/>
    <w:rsid w:val="00C23686"/>
    <w:rsid w:val="00C23B5C"/>
    <w:rsid w:val="00C307CE"/>
    <w:rsid w:val="00C31256"/>
    <w:rsid w:val="00C338E1"/>
    <w:rsid w:val="00C3554E"/>
    <w:rsid w:val="00C35E00"/>
    <w:rsid w:val="00C40CCB"/>
    <w:rsid w:val="00C4538D"/>
    <w:rsid w:val="00C4582E"/>
    <w:rsid w:val="00C518BD"/>
    <w:rsid w:val="00C52140"/>
    <w:rsid w:val="00C537EE"/>
    <w:rsid w:val="00C54486"/>
    <w:rsid w:val="00C54FD7"/>
    <w:rsid w:val="00C57314"/>
    <w:rsid w:val="00C6054E"/>
    <w:rsid w:val="00C63986"/>
    <w:rsid w:val="00C65D7D"/>
    <w:rsid w:val="00C673C2"/>
    <w:rsid w:val="00C72A13"/>
    <w:rsid w:val="00C72AF3"/>
    <w:rsid w:val="00C757C5"/>
    <w:rsid w:val="00C75A7B"/>
    <w:rsid w:val="00C8143D"/>
    <w:rsid w:val="00C81F55"/>
    <w:rsid w:val="00C82B55"/>
    <w:rsid w:val="00C83528"/>
    <w:rsid w:val="00C8665E"/>
    <w:rsid w:val="00C905BC"/>
    <w:rsid w:val="00C91283"/>
    <w:rsid w:val="00C91921"/>
    <w:rsid w:val="00C92A3E"/>
    <w:rsid w:val="00C944D5"/>
    <w:rsid w:val="00C950E6"/>
    <w:rsid w:val="00C95273"/>
    <w:rsid w:val="00C95C5E"/>
    <w:rsid w:val="00C95DFB"/>
    <w:rsid w:val="00C97C86"/>
    <w:rsid w:val="00CA3DA5"/>
    <w:rsid w:val="00CA3DDE"/>
    <w:rsid w:val="00CA4E67"/>
    <w:rsid w:val="00CA6D4F"/>
    <w:rsid w:val="00CB0617"/>
    <w:rsid w:val="00CB1B89"/>
    <w:rsid w:val="00CB6F51"/>
    <w:rsid w:val="00CC006C"/>
    <w:rsid w:val="00CC08C3"/>
    <w:rsid w:val="00CC49DD"/>
    <w:rsid w:val="00CC4B70"/>
    <w:rsid w:val="00CC52CD"/>
    <w:rsid w:val="00CD095D"/>
    <w:rsid w:val="00CD193F"/>
    <w:rsid w:val="00CD385A"/>
    <w:rsid w:val="00CE3FCC"/>
    <w:rsid w:val="00CE442E"/>
    <w:rsid w:val="00CF1B29"/>
    <w:rsid w:val="00CF4F83"/>
    <w:rsid w:val="00D001C4"/>
    <w:rsid w:val="00D0422A"/>
    <w:rsid w:val="00D068EF"/>
    <w:rsid w:val="00D069A1"/>
    <w:rsid w:val="00D06A50"/>
    <w:rsid w:val="00D1037F"/>
    <w:rsid w:val="00D10A13"/>
    <w:rsid w:val="00D1118E"/>
    <w:rsid w:val="00D117D1"/>
    <w:rsid w:val="00D131BB"/>
    <w:rsid w:val="00D13270"/>
    <w:rsid w:val="00D1455E"/>
    <w:rsid w:val="00D201AB"/>
    <w:rsid w:val="00D202D6"/>
    <w:rsid w:val="00D214B0"/>
    <w:rsid w:val="00D218D5"/>
    <w:rsid w:val="00D21C13"/>
    <w:rsid w:val="00D24E0E"/>
    <w:rsid w:val="00D25835"/>
    <w:rsid w:val="00D300E4"/>
    <w:rsid w:val="00D31C63"/>
    <w:rsid w:val="00D3274B"/>
    <w:rsid w:val="00D3733D"/>
    <w:rsid w:val="00D37788"/>
    <w:rsid w:val="00D41517"/>
    <w:rsid w:val="00D433EB"/>
    <w:rsid w:val="00D43C9C"/>
    <w:rsid w:val="00D44C3C"/>
    <w:rsid w:val="00D4507B"/>
    <w:rsid w:val="00D50273"/>
    <w:rsid w:val="00D5038B"/>
    <w:rsid w:val="00D51315"/>
    <w:rsid w:val="00D527A0"/>
    <w:rsid w:val="00D52E98"/>
    <w:rsid w:val="00D5324F"/>
    <w:rsid w:val="00D54E38"/>
    <w:rsid w:val="00D5707F"/>
    <w:rsid w:val="00D57843"/>
    <w:rsid w:val="00D63FA8"/>
    <w:rsid w:val="00D70634"/>
    <w:rsid w:val="00D722BC"/>
    <w:rsid w:val="00D73191"/>
    <w:rsid w:val="00D75234"/>
    <w:rsid w:val="00D8084A"/>
    <w:rsid w:val="00D842A2"/>
    <w:rsid w:val="00D86FEE"/>
    <w:rsid w:val="00D90739"/>
    <w:rsid w:val="00D94029"/>
    <w:rsid w:val="00D9472A"/>
    <w:rsid w:val="00D951E6"/>
    <w:rsid w:val="00D96DAE"/>
    <w:rsid w:val="00DA0AF7"/>
    <w:rsid w:val="00DA1DCC"/>
    <w:rsid w:val="00DA3792"/>
    <w:rsid w:val="00DA3AB5"/>
    <w:rsid w:val="00DA5FE0"/>
    <w:rsid w:val="00DA71AC"/>
    <w:rsid w:val="00DB75AC"/>
    <w:rsid w:val="00DC0D2C"/>
    <w:rsid w:val="00DC19DC"/>
    <w:rsid w:val="00DC20BF"/>
    <w:rsid w:val="00DC21D0"/>
    <w:rsid w:val="00DC6888"/>
    <w:rsid w:val="00DD1DDB"/>
    <w:rsid w:val="00DD32F0"/>
    <w:rsid w:val="00DD351F"/>
    <w:rsid w:val="00DD35B6"/>
    <w:rsid w:val="00DD3DB3"/>
    <w:rsid w:val="00DD55CD"/>
    <w:rsid w:val="00DD67F5"/>
    <w:rsid w:val="00DE0315"/>
    <w:rsid w:val="00DE341F"/>
    <w:rsid w:val="00DE5CC0"/>
    <w:rsid w:val="00DF08AA"/>
    <w:rsid w:val="00DF13A2"/>
    <w:rsid w:val="00DF1C02"/>
    <w:rsid w:val="00DF392E"/>
    <w:rsid w:val="00DF43DA"/>
    <w:rsid w:val="00DF452F"/>
    <w:rsid w:val="00E00E4A"/>
    <w:rsid w:val="00E022D3"/>
    <w:rsid w:val="00E02864"/>
    <w:rsid w:val="00E03ED6"/>
    <w:rsid w:val="00E04C4F"/>
    <w:rsid w:val="00E100B4"/>
    <w:rsid w:val="00E12C41"/>
    <w:rsid w:val="00E149C1"/>
    <w:rsid w:val="00E20339"/>
    <w:rsid w:val="00E2368C"/>
    <w:rsid w:val="00E31408"/>
    <w:rsid w:val="00E32460"/>
    <w:rsid w:val="00E346DA"/>
    <w:rsid w:val="00E36CD6"/>
    <w:rsid w:val="00E41B1A"/>
    <w:rsid w:val="00E45291"/>
    <w:rsid w:val="00E47B10"/>
    <w:rsid w:val="00E47FDE"/>
    <w:rsid w:val="00E53483"/>
    <w:rsid w:val="00E56010"/>
    <w:rsid w:val="00E57DB3"/>
    <w:rsid w:val="00E60961"/>
    <w:rsid w:val="00E61F8F"/>
    <w:rsid w:val="00E63770"/>
    <w:rsid w:val="00E64887"/>
    <w:rsid w:val="00E6572E"/>
    <w:rsid w:val="00E66995"/>
    <w:rsid w:val="00E66BC2"/>
    <w:rsid w:val="00E67F5C"/>
    <w:rsid w:val="00E67F7A"/>
    <w:rsid w:val="00E75438"/>
    <w:rsid w:val="00E75B08"/>
    <w:rsid w:val="00E810E6"/>
    <w:rsid w:val="00E81DCC"/>
    <w:rsid w:val="00E83CA3"/>
    <w:rsid w:val="00E85140"/>
    <w:rsid w:val="00E95F25"/>
    <w:rsid w:val="00E97669"/>
    <w:rsid w:val="00EA0929"/>
    <w:rsid w:val="00EA4F72"/>
    <w:rsid w:val="00EB0957"/>
    <w:rsid w:val="00EB09EA"/>
    <w:rsid w:val="00EB129E"/>
    <w:rsid w:val="00EB3093"/>
    <w:rsid w:val="00EB7225"/>
    <w:rsid w:val="00EB77CB"/>
    <w:rsid w:val="00EC0400"/>
    <w:rsid w:val="00EC09A1"/>
    <w:rsid w:val="00EC203C"/>
    <w:rsid w:val="00EC26AB"/>
    <w:rsid w:val="00ED0AB4"/>
    <w:rsid w:val="00ED3426"/>
    <w:rsid w:val="00ED383E"/>
    <w:rsid w:val="00ED7790"/>
    <w:rsid w:val="00EE3936"/>
    <w:rsid w:val="00EE4248"/>
    <w:rsid w:val="00EE4CFE"/>
    <w:rsid w:val="00EE4ED4"/>
    <w:rsid w:val="00EE55C0"/>
    <w:rsid w:val="00EE55E9"/>
    <w:rsid w:val="00EF5282"/>
    <w:rsid w:val="00EF64D5"/>
    <w:rsid w:val="00EF6A32"/>
    <w:rsid w:val="00F027A2"/>
    <w:rsid w:val="00F050D5"/>
    <w:rsid w:val="00F05F57"/>
    <w:rsid w:val="00F0627A"/>
    <w:rsid w:val="00F10C58"/>
    <w:rsid w:val="00F13C0D"/>
    <w:rsid w:val="00F14E51"/>
    <w:rsid w:val="00F15422"/>
    <w:rsid w:val="00F16CC8"/>
    <w:rsid w:val="00F1704E"/>
    <w:rsid w:val="00F20314"/>
    <w:rsid w:val="00F23A18"/>
    <w:rsid w:val="00F26568"/>
    <w:rsid w:val="00F26DB2"/>
    <w:rsid w:val="00F300F6"/>
    <w:rsid w:val="00F31801"/>
    <w:rsid w:val="00F31E9E"/>
    <w:rsid w:val="00F3302B"/>
    <w:rsid w:val="00F33A20"/>
    <w:rsid w:val="00F33B9B"/>
    <w:rsid w:val="00F360B9"/>
    <w:rsid w:val="00F47B6D"/>
    <w:rsid w:val="00F50366"/>
    <w:rsid w:val="00F54996"/>
    <w:rsid w:val="00F61CC4"/>
    <w:rsid w:val="00F643F3"/>
    <w:rsid w:val="00F679D7"/>
    <w:rsid w:val="00F71653"/>
    <w:rsid w:val="00F717B7"/>
    <w:rsid w:val="00F73ADB"/>
    <w:rsid w:val="00F829DA"/>
    <w:rsid w:val="00F8761D"/>
    <w:rsid w:val="00F95968"/>
    <w:rsid w:val="00FA06F5"/>
    <w:rsid w:val="00FA1011"/>
    <w:rsid w:val="00FA121F"/>
    <w:rsid w:val="00FA28B5"/>
    <w:rsid w:val="00FA418C"/>
    <w:rsid w:val="00FA58C9"/>
    <w:rsid w:val="00FA76B3"/>
    <w:rsid w:val="00FB299E"/>
    <w:rsid w:val="00FB3291"/>
    <w:rsid w:val="00FB3425"/>
    <w:rsid w:val="00FB56F7"/>
    <w:rsid w:val="00FC0E94"/>
    <w:rsid w:val="00FD376B"/>
    <w:rsid w:val="00FE485C"/>
    <w:rsid w:val="00FE4AF3"/>
    <w:rsid w:val="00FE7BA6"/>
    <w:rsid w:val="00FF2F9B"/>
    <w:rsid w:val="00FF3DB1"/>
    <w:rsid w:val="00FF4289"/>
    <w:rsid w:val="00FF56B0"/>
    <w:rsid w:val="00FF586C"/>
    <w:rsid w:val="00FF6985"/>
    <w:rsid w:val="00FF7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metricconverter"/>
  <w:shapeDefaults>
    <o:shapedefaults v:ext="edit" spidmax="6146"/>
    <o:shapelayout v:ext="edit">
      <o:idmap v:ext="edit" data="1"/>
      <o:rules v:ext="edit">
        <o:r id="V:Rule27" type="connector" idref="#_x0000_s1063"/>
        <o:r id="V:Rule28" type="connector" idref="#_x0000_s1067"/>
        <o:r id="V:Rule29" type="connector" idref="#_x0000_s1076"/>
        <o:r id="V:Rule30" type="connector" idref="#_x0000_s1079"/>
        <o:r id="V:Rule31" type="connector" idref="#_x0000_s1072">
          <o:proxy start="" idref="#_x0000_s1070" connectloc="0"/>
        </o:r>
        <o:r id="V:Rule32" type="connector" idref="#_x0000_s1057"/>
        <o:r id="V:Rule33" type="connector" idref="#_x0000_s1059"/>
        <o:r id="V:Rule34" type="connector" idref="#_x0000_s1051">
          <o:proxy start="" idref="#_x0000_s1031" connectloc="2"/>
          <o:proxy end="" idref="#_x0000_s1032" connectloc="0"/>
        </o:r>
        <o:r id="V:Rule35" type="connector" idref="#_x0000_s1073"/>
        <o:r id="V:Rule36" type="connector" idref="#_x0000_s1068"/>
        <o:r id="V:Rule37" type="connector" idref="#_x0000_s1069"/>
        <o:r id="V:Rule38" type="connector" idref="#_x0000_s1077"/>
        <o:r id="V:Rule39" type="connector" idref="#_x0000_s1053"/>
        <o:r id="V:Rule40" type="connector" idref="#_x0000_s1060"/>
        <o:r id="V:Rule41" type="connector" idref="#_x0000_s1061">
          <o:proxy start="" idref="#_x0000_s1040" connectloc="2"/>
          <o:proxy end="" idref="#_x0000_s1041" connectloc="0"/>
        </o:r>
        <o:r id="V:Rule42" type="connector" idref="#_x0000_s1066"/>
        <o:r id="V:Rule43" type="connector" idref="#_x0000_s1062"/>
        <o:r id="V:Rule44" type="connector" idref="#_x0000_s1054"/>
        <o:r id="V:Rule45" type="connector" idref="#_x0000_s1071">
          <o:proxy start="" idref="#_x0000_s1034" connectloc="1"/>
          <o:proxy end="" idref="#_x0000_s1070" connectloc="2"/>
        </o:r>
        <o:r id="V:Rule46" type="connector" idref="#_x0000_s1058"/>
        <o:r id="V:Rule47" type="connector" idref="#_x0000_s1052"/>
        <o:r id="V:Rule48" type="connector" idref="#_x0000_s1055"/>
        <o:r id="V:Rule49" type="connector" idref="#_x0000_s1099"/>
        <o:r id="V:Rule50" type="connector" idref="#_x0000_s1065">
          <o:proxy start="" idref="#_x0000_s1034" connectloc="2"/>
          <o:proxy end="" idref="#_x0000_s1036" connectloc="0"/>
        </o:r>
        <o:r id="V:Rule51" type="connector" idref="#_x0000_s1056"/>
        <o:r id="V:Rule52"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3E78"/>
    <w:rPr>
      <w:sz w:val="24"/>
      <w:szCs w:val="24"/>
      <w:lang w:val="ru-RU" w:eastAsia="ru-RU"/>
    </w:rPr>
  </w:style>
  <w:style w:type="paragraph" w:styleId="1">
    <w:name w:val="heading 1"/>
    <w:basedOn w:val="a"/>
    <w:next w:val="a"/>
    <w:autoRedefine/>
    <w:qFormat/>
    <w:rsid w:val="000F210A"/>
    <w:pPr>
      <w:keepNext/>
      <w:spacing w:before="240" w:after="60"/>
      <w:ind w:left="720"/>
      <w:jc w:val="both"/>
      <w:outlineLvl w:val="0"/>
    </w:pPr>
    <w:rPr>
      <w:rFonts w:cs="Arial"/>
      <w:b/>
      <w:bCs/>
      <w:kern w:val="32"/>
      <w:sz w:val="28"/>
      <w:szCs w:val="32"/>
      <w:lang w:val="uk-UA" w:eastAsia="uk-UA"/>
    </w:rPr>
  </w:style>
  <w:style w:type="paragraph" w:styleId="3">
    <w:name w:val="heading 3"/>
    <w:basedOn w:val="a"/>
    <w:next w:val="a"/>
    <w:link w:val="30"/>
    <w:semiHidden/>
    <w:unhideWhenUsed/>
    <w:qFormat/>
    <w:rsid w:val="00B10514"/>
    <w:pPr>
      <w:keepNext/>
      <w:spacing w:before="240" w:after="60"/>
      <w:outlineLvl w:val="2"/>
    </w:pPr>
    <w:rPr>
      <w:rFonts w:ascii="Cambria" w:hAnsi="Cambria"/>
      <w:b/>
      <w:bCs/>
      <w:sz w:val="26"/>
      <w:szCs w:val="26"/>
    </w:rPr>
  </w:style>
  <w:style w:type="paragraph" w:styleId="6">
    <w:name w:val="heading 6"/>
    <w:basedOn w:val="a"/>
    <w:next w:val="a"/>
    <w:qFormat/>
    <w:rsid w:val="003E406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Стиль 10 пт"/>
    <w:rsid w:val="00043E78"/>
    <w:rPr>
      <w:sz w:val="24"/>
    </w:rPr>
  </w:style>
  <w:style w:type="table" w:styleId="a3">
    <w:name w:val="Table Grid"/>
    <w:basedOn w:val="a1"/>
    <w:rsid w:val="00B84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F2D49"/>
    <w:rPr>
      <w:rFonts w:ascii="Tahoma" w:hAnsi="Tahoma" w:cs="Tahoma"/>
      <w:sz w:val="16"/>
      <w:szCs w:val="16"/>
    </w:rPr>
  </w:style>
  <w:style w:type="paragraph" w:customStyle="1" w:styleId="a5">
    <w:name w:val="Формула"/>
    <w:basedOn w:val="a"/>
    <w:rsid w:val="00A6406D"/>
    <w:pPr>
      <w:widowControl w:val="0"/>
      <w:tabs>
        <w:tab w:val="left" w:pos="1440"/>
      </w:tabs>
      <w:autoSpaceDE w:val="0"/>
      <w:autoSpaceDN w:val="0"/>
      <w:adjustRightInd w:val="0"/>
      <w:spacing w:line="360" w:lineRule="auto"/>
      <w:jc w:val="right"/>
    </w:pPr>
    <w:rPr>
      <w:sz w:val="28"/>
      <w:szCs w:val="28"/>
    </w:rPr>
  </w:style>
  <w:style w:type="paragraph" w:customStyle="1" w:styleId="a6">
    <w:name w:val="Подпись к таблицам"/>
    <w:basedOn w:val="a"/>
    <w:rsid w:val="00A6406D"/>
    <w:pPr>
      <w:widowControl w:val="0"/>
      <w:tabs>
        <w:tab w:val="left" w:pos="1440"/>
      </w:tabs>
      <w:autoSpaceDE w:val="0"/>
      <w:autoSpaceDN w:val="0"/>
      <w:adjustRightInd w:val="0"/>
      <w:spacing w:line="360" w:lineRule="auto"/>
      <w:ind w:firstLine="851"/>
      <w:jc w:val="right"/>
    </w:pPr>
    <w:rPr>
      <w:sz w:val="28"/>
      <w:szCs w:val="28"/>
    </w:rPr>
  </w:style>
  <w:style w:type="paragraph" w:customStyle="1" w:styleId="2">
    <w:name w:val="Подпись к табл 2"/>
    <w:basedOn w:val="a"/>
    <w:rsid w:val="00A6406D"/>
    <w:pPr>
      <w:widowControl w:val="0"/>
      <w:tabs>
        <w:tab w:val="left" w:pos="1440"/>
      </w:tabs>
      <w:autoSpaceDE w:val="0"/>
      <w:autoSpaceDN w:val="0"/>
      <w:adjustRightInd w:val="0"/>
      <w:spacing w:line="360" w:lineRule="auto"/>
      <w:ind w:firstLine="851"/>
      <w:jc w:val="center"/>
    </w:pPr>
    <w:rPr>
      <w:sz w:val="28"/>
      <w:szCs w:val="28"/>
    </w:rPr>
  </w:style>
  <w:style w:type="paragraph" w:customStyle="1" w:styleId="a7">
    <w:name w:val="Таблица"/>
    <w:basedOn w:val="a"/>
    <w:link w:val="a8"/>
    <w:rsid w:val="00A6406D"/>
    <w:pPr>
      <w:widowControl w:val="0"/>
      <w:tabs>
        <w:tab w:val="left" w:pos="1440"/>
      </w:tabs>
      <w:autoSpaceDE w:val="0"/>
      <w:autoSpaceDN w:val="0"/>
      <w:adjustRightInd w:val="0"/>
      <w:spacing w:line="360" w:lineRule="auto"/>
      <w:jc w:val="center"/>
    </w:pPr>
    <w:rPr>
      <w:sz w:val="28"/>
      <w:szCs w:val="28"/>
    </w:rPr>
  </w:style>
  <w:style w:type="character" w:customStyle="1" w:styleId="a8">
    <w:name w:val="Таблица Знак"/>
    <w:link w:val="a7"/>
    <w:rsid w:val="00A6406D"/>
    <w:rPr>
      <w:sz w:val="28"/>
      <w:szCs w:val="28"/>
      <w:lang w:val="ru-RU" w:eastAsia="ru-RU" w:bidi="ar-SA"/>
    </w:rPr>
  </w:style>
  <w:style w:type="paragraph" w:styleId="a9">
    <w:name w:val="Normal (Web)"/>
    <w:basedOn w:val="a"/>
    <w:rsid w:val="00567DE4"/>
    <w:pPr>
      <w:spacing w:before="100" w:beforeAutospacing="1" w:after="100" w:afterAutospacing="1"/>
    </w:pPr>
  </w:style>
  <w:style w:type="character" w:styleId="aa">
    <w:name w:val="Strong"/>
    <w:uiPriority w:val="22"/>
    <w:qFormat/>
    <w:rsid w:val="00567DE4"/>
    <w:rPr>
      <w:b/>
      <w:bCs/>
    </w:rPr>
  </w:style>
  <w:style w:type="character" w:styleId="ab">
    <w:name w:val="Emphasis"/>
    <w:qFormat/>
    <w:rsid w:val="00567DE4"/>
    <w:rPr>
      <w:i/>
      <w:iCs/>
    </w:rPr>
  </w:style>
  <w:style w:type="character" w:customStyle="1" w:styleId="unknownword">
    <w:name w:val="unknown_word"/>
    <w:basedOn w:val="a0"/>
    <w:rsid w:val="00567DE4"/>
  </w:style>
  <w:style w:type="paragraph" w:styleId="ac">
    <w:name w:val="Body Text"/>
    <w:basedOn w:val="a"/>
    <w:rsid w:val="003800EC"/>
    <w:rPr>
      <w:szCs w:val="20"/>
    </w:rPr>
  </w:style>
  <w:style w:type="character" w:styleId="ad">
    <w:name w:val="Hyperlink"/>
    <w:rsid w:val="00AD3CC0"/>
    <w:rPr>
      <w:strike w:val="0"/>
      <w:dstrike w:val="0"/>
      <w:color w:val="0066FF"/>
      <w:u w:val="none"/>
      <w:effect w:val="none"/>
    </w:rPr>
  </w:style>
  <w:style w:type="character" w:customStyle="1" w:styleId="nlmxref-aff">
    <w:name w:val="nlm_xref-aff"/>
    <w:basedOn w:val="a0"/>
    <w:rsid w:val="00AD3CC0"/>
  </w:style>
  <w:style w:type="paragraph" w:customStyle="1" w:styleId="ae">
    <w:name w:val="Автора"/>
    <w:basedOn w:val="a"/>
    <w:rsid w:val="00682957"/>
    <w:pPr>
      <w:ind w:firstLine="709"/>
      <w:jc w:val="center"/>
    </w:pPr>
    <w:rPr>
      <w:i/>
      <w:sz w:val="28"/>
    </w:rPr>
  </w:style>
  <w:style w:type="paragraph" w:customStyle="1" w:styleId="af">
    <w:name w:val="Аннотация"/>
    <w:basedOn w:val="a"/>
    <w:rsid w:val="00A46DC6"/>
    <w:pPr>
      <w:ind w:left="1134" w:right="1134" w:firstLine="709"/>
      <w:jc w:val="both"/>
    </w:pPr>
  </w:style>
  <w:style w:type="paragraph" w:customStyle="1" w:styleId="af0">
    <w:name w:val="a"/>
    <w:basedOn w:val="a"/>
    <w:rsid w:val="00A46DC6"/>
    <w:pPr>
      <w:spacing w:before="100" w:beforeAutospacing="1" w:after="100" w:afterAutospacing="1"/>
    </w:pPr>
  </w:style>
  <w:style w:type="character" w:customStyle="1" w:styleId="mw-headline">
    <w:name w:val="mw-headline"/>
    <w:basedOn w:val="a0"/>
    <w:rsid w:val="00DF392E"/>
  </w:style>
  <w:style w:type="paragraph" w:customStyle="1" w:styleId="af1">
    <w:name w:val="автора"/>
    <w:basedOn w:val="a"/>
    <w:rsid w:val="003E406C"/>
    <w:pPr>
      <w:jc w:val="center"/>
    </w:pPr>
    <w:rPr>
      <w:rFonts w:ascii="Times New Roman CYR" w:hAnsi="Times New Roman CYR"/>
      <w:i/>
      <w:iCs/>
      <w:sz w:val="28"/>
      <w:szCs w:val="20"/>
    </w:rPr>
  </w:style>
  <w:style w:type="character" w:customStyle="1" w:styleId="apple-converted-space">
    <w:name w:val="apple-converted-space"/>
    <w:basedOn w:val="a0"/>
    <w:rsid w:val="00AB598D"/>
  </w:style>
  <w:style w:type="paragraph" w:styleId="20">
    <w:name w:val="Body Text 2"/>
    <w:basedOn w:val="a"/>
    <w:rsid w:val="00061711"/>
    <w:pPr>
      <w:spacing w:after="120" w:line="480" w:lineRule="auto"/>
    </w:pPr>
  </w:style>
  <w:style w:type="character" w:customStyle="1" w:styleId="translation-chunk">
    <w:name w:val="translation-chunk"/>
    <w:basedOn w:val="a0"/>
    <w:rsid w:val="00501920"/>
  </w:style>
  <w:style w:type="paragraph" w:styleId="af2">
    <w:name w:val="header"/>
    <w:basedOn w:val="a"/>
    <w:rsid w:val="0045205C"/>
    <w:pPr>
      <w:tabs>
        <w:tab w:val="center" w:pos="4677"/>
        <w:tab w:val="right" w:pos="9355"/>
      </w:tabs>
    </w:pPr>
  </w:style>
  <w:style w:type="character" w:styleId="af3">
    <w:name w:val="page number"/>
    <w:basedOn w:val="a0"/>
    <w:rsid w:val="0045205C"/>
  </w:style>
  <w:style w:type="paragraph" w:styleId="af4">
    <w:name w:val="footer"/>
    <w:basedOn w:val="a"/>
    <w:rsid w:val="00500AB2"/>
    <w:pPr>
      <w:tabs>
        <w:tab w:val="center" w:pos="4677"/>
        <w:tab w:val="right" w:pos="9355"/>
      </w:tabs>
    </w:pPr>
  </w:style>
  <w:style w:type="paragraph" w:styleId="HTML">
    <w:name w:val="HTML Preformatted"/>
    <w:basedOn w:val="a"/>
    <w:link w:val="HTML0"/>
    <w:uiPriority w:val="99"/>
    <w:unhideWhenUsed/>
    <w:rsid w:val="00D5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527A0"/>
    <w:rPr>
      <w:rFonts w:ascii="Courier New" w:hAnsi="Courier New" w:cs="Courier New"/>
    </w:rPr>
  </w:style>
  <w:style w:type="paragraph" w:styleId="af5">
    <w:name w:val="Plain Text"/>
    <w:basedOn w:val="a"/>
    <w:link w:val="af6"/>
    <w:rsid w:val="00596F6E"/>
    <w:pPr>
      <w:widowControl w:val="0"/>
      <w:ind w:firstLine="720"/>
      <w:jc w:val="both"/>
    </w:pPr>
    <w:rPr>
      <w:sz w:val="28"/>
      <w:szCs w:val="20"/>
      <w:lang w:val="uk-UA"/>
    </w:rPr>
  </w:style>
  <w:style w:type="character" w:customStyle="1" w:styleId="af6">
    <w:name w:val="Текст Знак"/>
    <w:link w:val="af5"/>
    <w:rsid w:val="00596F6E"/>
    <w:rPr>
      <w:sz w:val="28"/>
      <w:lang w:val="uk-UA"/>
    </w:rPr>
  </w:style>
  <w:style w:type="paragraph" w:styleId="af7">
    <w:name w:val="List Paragraph"/>
    <w:basedOn w:val="a"/>
    <w:uiPriority w:val="34"/>
    <w:qFormat/>
    <w:rsid w:val="002A2C1B"/>
    <w:pPr>
      <w:ind w:left="720"/>
      <w:contextualSpacing/>
    </w:pPr>
  </w:style>
  <w:style w:type="character" w:customStyle="1" w:styleId="af8">
    <w:name w:val="Заголовок Знак"/>
    <w:rsid w:val="00791DD6"/>
    <w:rPr>
      <w:rFonts w:ascii="Times New Roman" w:eastAsia="Times New Roman" w:hAnsi="Times New Roman"/>
      <w:sz w:val="28"/>
    </w:rPr>
  </w:style>
  <w:style w:type="character" w:customStyle="1" w:styleId="30">
    <w:name w:val="Заголовок 3 Знак"/>
    <w:basedOn w:val="a0"/>
    <w:link w:val="3"/>
    <w:semiHidden/>
    <w:rsid w:val="00B10514"/>
    <w:rPr>
      <w:rFonts w:ascii="Cambria" w:eastAsia="Times New Roman" w:hAnsi="Cambria" w:cs="Times New Roman"/>
      <w:b/>
      <w:bCs/>
      <w:sz w:val="26"/>
      <w:szCs w:val="26"/>
    </w:rPr>
  </w:style>
  <w:style w:type="character" w:customStyle="1" w:styleId="apple-style-span">
    <w:name w:val="apple-style-span"/>
    <w:basedOn w:val="a0"/>
    <w:rsid w:val="00A41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596491">
      <w:bodyDiv w:val="1"/>
      <w:marLeft w:val="0"/>
      <w:marRight w:val="0"/>
      <w:marTop w:val="0"/>
      <w:marBottom w:val="0"/>
      <w:divBdr>
        <w:top w:val="none" w:sz="0" w:space="0" w:color="auto"/>
        <w:left w:val="none" w:sz="0" w:space="0" w:color="auto"/>
        <w:bottom w:val="none" w:sz="0" w:space="0" w:color="auto"/>
        <w:right w:val="none" w:sz="0" w:space="0" w:color="auto"/>
      </w:divBdr>
      <w:divsChild>
        <w:div w:id="1663699195">
          <w:marLeft w:val="0"/>
          <w:marRight w:val="0"/>
          <w:marTop w:val="0"/>
          <w:marBottom w:val="0"/>
          <w:divBdr>
            <w:top w:val="none" w:sz="0" w:space="0" w:color="auto"/>
            <w:left w:val="none" w:sz="0" w:space="0" w:color="auto"/>
            <w:bottom w:val="none" w:sz="0" w:space="0" w:color="auto"/>
            <w:right w:val="none" w:sz="0" w:space="0" w:color="auto"/>
          </w:divBdr>
          <w:divsChild>
            <w:div w:id="1450318105">
              <w:marLeft w:val="0"/>
              <w:marRight w:val="0"/>
              <w:marTop w:val="0"/>
              <w:marBottom w:val="0"/>
              <w:divBdr>
                <w:top w:val="none" w:sz="0" w:space="0" w:color="auto"/>
                <w:left w:val="none" w:sz="0" w:space="0" w:color="auto"/>
                <w:bottom w:val="none" w:sz="0" w:space="0" w:color="auto"/>
                <w:right w:val="none" w:sz="0" w:space="0" w:color="auto"/>
              </w:divBdr>
              <w:divsChild>
                <w:div w:id="6021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4059">
      <w:bodyDiv w:val="1"/>
      <w:marLeft w:val="0"/>
      <w:marRight w:val="0"/>
      <w:marTop w:val="0"/>
      <w:marBottom w:val="0"/>
      <w:divBdr>
        <w:top w:val="none" w:sz="0" w:space="0" w:color="auto"/>
        <w:left w:val="none" w:sz="0" w:space="0" w:color="auto"/>
        <w:bottom w:val="none" w:sz="0" w:space="0" w:color="auto"/>
        <w:right w:val="none" w:sz="0" w:space="0" w:color="auto"/>
      </w:divBdr>
    </w:div>
    <w:div w:id="128208929">
      <w:bodyDiv w:val="1"/>
      <w:marLeft w:val="0"/>
      <w:marRight w:val="0"/>
      <w:marTop w:val="0"/>
      <w:marBottom w:val="0"/>
      <w:divBdr>
        <w:top w:val="none" w:sz="0" w:space="0" w:color="auto"/>
        <w:left w:val="none" w:sz="0" w:space="0" w:color="auto"/>
        <w:bottom w:val="none" w:sz="0" w:space="0" w:color="auto"/>
        <w:right w:val="none" w:sz="0" w:space="0" w:color="auto"/>
      </w:divBdr>
    </w:div>
    <w:div w:id="131798595">
      <w:bodyDiv w:val="1"/>
      <w:marLeft w:val="0"/>
      <w:marRight w:val="0"/>
      <w:marTop w:val="0"/>
      <w:marBottom w:val="0"/>
      <w:divBdr>
        <w:top w:val="none" w:sz="0" w:space="0" w:color="auto"/>
        <w:left w:val="none" w:sz="0" w:space="0" w:color="auto"/>
        <w:bottom w:val="none" w:sz="0" w:space="0" w:color="auto"/>
        <w:right w:val="none" w:sz="0" w:space="0" w:color="auto"/>
      </w:divBdr>
    </w:div>
    <w:div w:id="209995832">
      <w:bodyDiv w:val="1"/>
      <w:marLeft w:val="0"/>
      <w:marRight w:val="0"/>
      <w:marTop w:val="0"/>
      <w:marBottom w:val="0"/>
      <w:divBdr>
        <w:top w:val="none" w:sz="0" w:space="0" w:color="auto"/>
        <w:left w:val="none" w:sz="0" w:space="0" w:color="auto"/>
        <w:bottom w:val="none" w:sz="0" w:space="0" w:color="auto"/>
        <w:right w:val="none" w:sz="0" w:space="0" w:color="auto"/>
      </w:divBdr>
    </w:div>
    <w:div w:id="211115058">
      <w:bodyDiv w:val="1"/>
      <w:marLeft w:val="0"/>
      <w:marRight w:val="0"/>
      <w:marTop w:val="0"/>
      <w:marBottom w:val="0"/>
      <w:divBdr>
        <w:top w:val="none" w:sz="0" w:space="0" w:color="auto"/>
        <w:left w:val="none" w:sz="0" w:space="0" w:color="auto"/>
        <w:bottom w:val="none" w:sz="0" w:space="0" w:color="auto"/>
        <w:right w:val="none" w:sz="0" w:space="0" w:color="auto"/>
      </w:divBdr>
      <w:divsChild>
        <w:div w:id="1979454412">
          <w:marLeft w:val="0"/>
          <w:marRight w:val="0"/>
          <w:marTop w:val="0"/>
          <w:marBottom w:val="0"/>
          <w:divBdr>
            <w:top w:val="none" w:sz="0" w:space="0" w:color="auto"/>
            <w:left w:val="none" w:sz="0" w:space="0" w:color="auto"/>
            <w:bottom w:val="none" w:sz="0" w:space="0" w:color="auto"/>
            <w:right w:val="none" w:sz="0" w:space="0" w:color="auto"/>
          </w:divBdr>
          <w:divsChild>
            <w:div w:id="1597178610">
              <w:marLeft w:val="0"/>
              <w:marRight w:val="0"/>
              <w:marTop w:val="100"/>
              <w:marBottom w:val="100"/>
              <w:divBdr>
                <w:top w:val="none" w:sz="0" w:space="0" w:color="auto"/>
                <w:left w:val="none" w:sz="0" w:space="0" w:color="auto"/>
                <w:bottom w:val="none" w:sz="0" w:space="0" w:color="auto"/>
                <w:right w:val="none" w:sz="0" w:space="0" w:color="auto"/>
              </w:divBdr>
              <w:divsChild>
                <w:div w:id="1999769784">
                  <w:marLeft w:val="-44"/>
                  <w:marRight w:val="0"/>
                  <w:marTop w:val="0"/>
                  <w:marBottom w:val="0"/>
                  <w:divBdr>
                    <w:top w:val="none" w:sz="0" w:space="0" w:color="auto"/>
                    <w:left w:val="none" w:sz="0" w:space="0" w:color="auto"/>
                    <w:bottom w:val="none" w:sz="0" w:space="0" w:color="auto"/>
                    <w:right w:val="none" w:sz="0" w:space="0" w:color="auto"/>
                  </w:divBdr>
                  <w:divsChild>
                    <w:div w:id="910232583">
                      <w:marLeft w:val="0"/>
                      <w:marRight w:val="-44"/>
                      <w:marTop w:val="0"/>
                      <w:marBottom w:val="0"/>
                      <w:divBdr>
                        <w:top w:val="none" w:sz="0" w:space="0" w:color="auto"/>
                        <w:left w:val="none" w:sz="0" w:space="0" w:color="auto"/>
                        <w:bottom w:val="none" w:sz="0" w:space="0" w:color="auto"/>
                        <w:right w:val="none" w:sz="0" w:space="0" w:color="auto"/>
                      </w:divBdr>
                      <w:divsChild>
                        <w:div w:id="1719935240">
                          <w:marLeft w:val="0"/>
                          <w:marRight w:val="0"/>
                          <w:marTop w:val="0"/>
                          <w:marBottom w:val="0"/>
                          <w:divBdr>
                            <w:top w:val="none" w:sz="0" w:space="0" w:color="auto"/>
                            <w:left w:val="none" w:sz="0" w:space="0" w:color="auto"/>
                            <w:bottom w:val="none" w:sz="0" w:space="0" w:color="auto"/>
                            <w:right w:val="none" w:sz="0" w:space="0" w:color="auto"/>
                          </w:divBdr>
                          <w:divsChild>
                            <w:div w:id="256332298">
                              <w:marLeft w:val="0"/>
                              <w:marRight w:val="0"/>
                              <w:marTop w:val="0"/>
                              <w:marBottom w:val="0"/>
                              <w:divBdr>
                                <w:top w:val="none" w:sz="0" w:space="0" w:color="auto"/>
                                <w:left w:val="none" w:sz="0" w:space="0" w:color="auto"/>
                                <w:bottom w:val="none" w:sz="0" w:space="0" w:color="auto"/>
                                <w:right w:val="none" w:sz="0" w:space="0" w:color="auto"/>
                              </w:divBdr>
                              <w:divsChild>
                                <w:div w:id="1762988444">
                                  <w:marLeft w:val="0"/>
                                  <w:marRight w:val="0"/>
                                  <w:marTop w:val="0"/>
                                  <w:marBottom w:val="0"/>
                                  <w:divBdr>
                                    <w:top w:val="none" w:sz="0" w:space="0" w:color="auto"/>
                                    <w:left w:val="none" w:sz="0" w:space="0" w:color="auto"/>
                                    <w:bottom w:val="none" w:sz="0" w:space="0" w:color="auto"/>
                                    <w:right w:val="none" w:sz="0" w:space="0" w:color="auto"/>
                                  </w:divBdr>
                                  <w:divsChild>
                                    <w:div w:id="2095474771">
                                      <w:marLeft w:val="0"/>
                                      <w:marRight w:val="0"/>
                                      <w:marTop w:val="0"/>
                                      <w:marBottom w:val="0"/>
                                      <w:divBdr>
                                        <w:top w:val="none" w:sz="0" w:space="0" w:color="auto"/>
                                        <w:left w:val="none" w:sz="0" w:space="0" w:color="auto"/>
                                        <w:bottom w:val="none" w:sz="0" w:space="0" w:color="auto"/>
                                        <w:right w:val="none" w:sz="0" w:space="0" w:color="auto"/>
                                      </w:divBdr>
                                      <w:divsChild>
                                        <w:div w:id="1280797543">
                                          <w:marLeft w:val="0"/>
                                          <w:marRight w:val="0"/>
                                          <w:marTop w:val="0"/>
                                          <w:marBottom w:val="0"/>
                                          <w:divBdr>
                                            <w:top w:val="none" w:sz="0" w:space="0" w:color="auto"/>
                                            <w:left w:val="none" w:sz="0" w:space="0" w:color="auto"/>
                                            <w:bottom w:val="none" w:sz="0" w:space="0" w:color="auto"/>
                                            <w:right w:val="none" w:sz="0" w:space="0" w:color="auto"/>
                                          </w:divBdr>
                                          <w:divsChild>
                                            <w:div w:id="1261111272">
                                              <w:marLeft w:val="0"/>
                                              <w:marRight w:val="0"/>
                                              <w:marTop w:val="0"/>
                                              <w:marBottom w:val="0"/>
                                              <w:divBdr>
                                                <w:top w:val="none" w:sz="0" w:space="0" w:color="auto"/>
                                                <w:left w:val="none" w:sz="0" w:space="0" w:color="auto"/>
                                                <w:bottom w:val="none" w:sz="0" w:space="0" w:color="auto"/>
                                                <w:right w:val="none" w:sz="0" w:space="0" w:color="auto"/>
                                              </w:divBdr>
                                              <w:divsChild>
                                                <w:div w:id="657342660">
                                                  <w:marLeft w:val="0"/>
                                                  <w:marRight w:val="0"/>
                                                  <w:marTop w:val="0"/>
                                                  <w:marBottom w:val="0"/>
                                                  <w:divBdr>
                                                    <w:top w:val="none" w:sz="0" w:space="0" w:color="auto"/>
                                                    <w:left w:val="none" w:sz="0" w:space="0" w:color="auto"/>
                                                    <w:bottom w:val="none" w:sz="0" w:space="0" w:color="auto"/>
                                                    <w:right w:val="none" w:sz="0" w:space="0" w:color="auto"/>
                                                  </w:divBdr>
                                                  <w:divsChild>
                                                    <w:div w:id="1107389302">
                                                      <w:marLeft w:val="0"/>
                                                      <w:marRight w:val="0"/>
                                                      <w:marTop w:val="0"/>
                                                      <w:marBottom w:val="0"/>
                                                      <w:divBdr>
                                                        <w:top w:val="none" w:sz="0" w:space="0" w:color="auto"/>
                                                        <w:left w:val="none" w:sz="0" w:space="0" w:color="auto"/>
                                                        <w:bottom w:val="none" w:sz="0" w:space="0" w:color="auto"/>
                                                        <w:right w:val="none" w:sz="0" w:space="0" w:color="auto"/>
                                                      </w:divBdr>
                                                      <w:divsChild>
                                                        <w:div w:id="1108429090">
                                                          <w:marLeft w:val="0"/>
                                                          <w:marRight w:val="0"/>
                                                          <w:marTop w:val="0"/>
                                                          <w:marBottom w:val="0"/>
                                                          <w:divBdr>
                                                            <w:top w:val="none" w:sz="0" w:space="0" w:color="auto"/>
                                                            <w:left w:val="none" w:sz="0" w:space="0" w:color="auto"/>
                                                            <w:bottom w:val="none" w:sz="0" w:space="0" w:color="auto"/>
                                                            <w:right w:val="none" w:sz="0" w:space="0" w:color="auto"/>
                                                          </w:divBdr>
                                                          <w:divsChild>
                                                            <w:div w:id="865338070">
                                                              <w:marLeft w:val="0"/>
                                                              <w:marRight w:val="0"/>
                                                              <w:marTop w:val="0"/>
                                                              <w:marBottom w:val="0"/>
                                                              <w:divBdr>
                                                                <w:top w:val="none" w:sz="0" w:space="0" w:color="auto"/>
                                                                <w:left w:val="none" w:sz="0" w:space="0" w:color="auto"/>
                                                                <w:bottom w:val="none" w:sz="0" w:space="0" w:color="auto"/>
                                                                <w:right w:val="none" w:sz="0" w:space="0" w:color="auto"/>
                                                              </w:divBdr>
                                                              <w:divsChild>
                                                                <w:div w:id="1501458771">
                                                                  <w:marLeft w:val="0"/>
                                                                  <w:marRight w:val="0"/>
                                                                  <w:marTop w:val="0"/>
                                                                  <w:marBottom w:val="0"/>
                                                                  <w:divBdr>
                                                                    <w:top w:val="none" w:sz="0" w:space="0" w:color="auto"/>
                                                                    <w:left w:val="none" w:sz="0" w:space="0" w:color="auto"/>
                                                                    <w:bottom w:val="none" w:sz="0" w:space="0" w:color="auto"/>
                                                                    <w:right w:val="none" w:sz="0" w:space="0" w:color="auto"/>
                                                                  </w:divBdr>
                                                                  <w:divsChild>
                                                                    <w:div w:id="337390681">
                                                                      <w:marLeft w:val="0"/>
                                                                      <w:marRight w:val="0"/>
                                                                      <w:marTop w:val="0"/>
                                                                      <w:marBottom w:val="0"/>
                                                                      <w:divBdr>
                                                                        <w:top w:val="none" w:sz="0" w:space="0" w:color="auto"/>
                                                                        <w:left w:val="none" w:sz="0" w:space="0" w:color="auto"/>
                                                                        <w:bottom w:val="none" w:sz="0" w:space="0" w:color="auto"/>
                                                                        <w:right w:val="none" w:sz="0" w:space="0" w:color="auto"/>
                                                                      </w:divBdr>
                                                                      <w:divsChild>
                                                                        <w:div w:id="424304667">
                                                                          <w:marLeft w:val="0"/>
                                                                          <w:marRight w:val="0"/>
                                                                          <w:marTop w:val="0"/>
                                                                          <w:marBottom w:val="0"/>
                                                                          <w:divBdr>
                                                                            <w:top w:val="none" w:sz="0" w:space="0" w:color="auto"/>
                                                                            <w:left w:val="none" w:sz="0" w:space="0" w:color="auto"/>
                                                                            <w:bottom w:val="none" w:sz="0" w:space="0" w:color="auto"/>
                                                                            <w:right w:val="none" w:sz="0" w:space="0" w:color="auto"/>
                                                                          </w:divBdr>
                                                                        </w:div>
                                                                        <w:div w:id="722825918">
                                                                          <w:marLeft w:val="0"/>
                                                                          <w:marRight w:val="0"/>
                                                                          <w:marTop w:val="0"/>
                                                                          <w:marBottom w:val="0"/>
                                                                          <w:divBdr>
                                                                            <w:top w:val="none" w:sz="0" w:space="0" w:color="auto"/>
                                                                            <w:left w:val="none" w:sz="0" w:space="0" w:color="auto"/>
                                                                            <w:bottom w:val="none" w:sz="0" w:space="0" w:color="auto"/>
                                                                            <w:right w:val="none" w:sz="0" w:space="0" w:color="auto"/>
                                                                          </w:divBdr>
                                                                        </w:div>
                                                                        <w:div w:id="1385521867">
                                                                          <w:marLeft w:val="0"/>
                                                                          <w:marRight w:val="0"/>
                                                                          <w:marTop w:val="0"/>
                                                                          <w:marBottom w:val="0"/>
                                                                          <w:divBdr>
                                                                            <w:top w:val="none" w:sz="0" w:space="0" w:color="auto"/>
                                                                            <w:left w:val="none" w:sz="0" w:space="0" w:color="auto"/>
                                                                            <w:bottom w:val="none" w:sz="0" w:space="0" w:color="auto"/>
                                                                            <w:right w:val="none" w:sz="0" w:space="0" w:color="auto"/>
                                                                          </w:divBdr>
                                                                        </w:div>
                                                                        <w:div w:id="1841044299">
                                                                          <w:marLeft w:val="0"/>
                                                                          <w:marRight w:val="0"/>
                                                                          <w:marTop w:val="0"/>
                                                                          <w:marBottom w:val="0"/>
                                                                          <w:divBdr>
                                                                            <w:top w:val="none" w:sz="0" w:space="0" w:color="auto"/>
                                                                            <w:left w:val="none" w:sz="0" w:space="0" w:color="auto"/>
                                                                            <w:bottom w:val="none" w:sz="0" w:space="0" w:color="auto"/>
                                                                            <w:right w:val="none" w:sz="0" w:space="0" w:color="auto"/>
                                                                          </w:divBdr>
                                                                          <w:divsChild>
                                                                            <w:div w:id="560553926">
                                                                              <w:marLeft w:val="0"/>
                                                                              <w:marRight w:val="0"/>
                                                                              <w:marTop w:val="0"/>
                                                                              <w:marBottom w:val="0"/>
                                                                              <w:divBdr>
                                                                                <w:top w:val="none" w:sz="0" w:space="0" w:color="auto"/>
                                                                                <w:left w:val="none" w:sz="0" w:space="0" w:color="auto"/>
                                                                                <w:bottom w:val="none" w:sz="0" w:space="0" w:color="auto"/>
                                                                                <w:right w:val="none" w:sz="0" w:space="0" w:color="auto"/>
                                                                              </w:divBdr>
                                                                            </w:div>
                                                                            <w:div w:id="579217558">
                                                                              <w:marLeft w:val="0"/>
                                                                              <w:marRight w:val="0"/>
                                                                              <w:marTop w:val="240"/>
                                                                              <w:marBottom w:val="0"/>
                                                                              <w:divBdr>
                                                                                <w:top w:val="none" w:sz="0" w:space="0" w:color="auto"/>
                                                                                <w:left w:val="none" w:sz="0" w:space="0" w:color="auto"/>
                                                                                <w:bottom w:val="none" w:sz="0" w:space="0" w:color="auto"/>
                                                                                <w:right w:val="none" w:sz="0" w:space="0" w:color="auto"/>
                                                                              </w:divBdr>
                                                                            </w:div>
                                                                            <w:div w:id="15510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110548">
      <w:bodyDiv w:val="1"/>
      <w:marLeft w:val="0"/>
      <w:marRight w:val="0"/>
      <w:marTop w:val="0"/>
      <w:marBottom w:val="0"/>
      <w:divBdr>
        <w:top w:val="none" w:sz="0" w:space="0" w:color="auto"/>
        <w:left w:val="none" w:sz="0" w:space="0" w:color="auto"/>
        <w:bottom w:val="none" w:sz="0" w:space="0" w:color="auto"/>
        <w:right w:val="none" w:sz="0" w:space="0" w:color="auto"/>
      </w:divBdr>
    </w:div>
    <w:div w:id="302395663">
      <w:bodyDiv w:val="1"/>
      <w:marLeft w:val="0"/>
      <w:marRight w:val="0"/>
      <w:marTop w:val="0"/>
      <w:marBottom w:val="0"/>
      <w:divBdr>
        <w:top w:val="none" w:sz="0" w:space="0" w:color="auto"/>
        <w:left w:val="none" w:sz="0" w:space="0" w:color="auto"/>
        <w:bottom w:val="none" w:sz="0" w:space="0" w:color="auto"/>
        <w:right w:val="none" w:sz="0" w:space="0" w:color="auto"/>
      </w:divBdr>
    </w:div>
    <w:div w:id="381682648">
      <w:bodyDiv w:val="1"/>
      <w:marLeft w:val="0"/>
      <w:marRight w:val="0"/>
      <w:marTop w:val="0"/>
      <w:marBottom w:val="0"/>
      <w:divBdr>
        <w:top w:val="none" w:sz="0" w:space="0" w:color="auto"/>
        <w:left w:val="none" w:sz="0" w:space="0" w:color="auto"/>
        <w:bottom w:val="none" w:sz="0" w:space="0" w:color="auto"/>
        <w:right w:val="none" w:sz="0" w:space="0" w:color="auto"/>
      </w:divBdr>
    </w:div>
    <w:div w:id="394623050">
      <w:bodyDiv w:val="1"/>
      <w:marLeft w:val="0"/>
      <w:marRight w:val="0"/>
      <w:marTop w:val="0"/>
      <w:marBottom w:val="0"/>
      <w:divBdr>
        <w:top w:val="none" w:sz="0" w:space="0" w:color="auto"/>
        <w:left w:val="none" w:sz="0" w:space="0" w:color="auto"/>
        <w:bottom w:val="none" w:sz="0" w:space="0" w:color="auto"/>
        <w:right w:val="none" w:sz="0" w:space="0" w:color="auto"/>
      </w:divBdr>
    </w:div>
    <w:div w:id="423502560">
      <w:bodyDiv w:val="1"/>
      <w:marLeft w:val="0"/>
      <w:marRight w:val="0"/>
      <w:marTop w:val="0"/>
      <w:marBottom w:val="0"/>
      <w:divBdr>
        <w:top w:val="none" w:sz="0" w:space="0" w:color="auto"/>
        <w:left w:val="none" w:sz="0" w:space="0" w:color="auto"/>
        <w:bottom w:val="none" w:sz="0" w:space="0" w:color="auto"/>
        <w:right w:val="none" w:sz="0" w:space="0" w:color="auto"/>
      </w:divBdr>
    </w:div>
    <w:div w:id="459034820">
      <w:bodyDiv w:val="1"/>
      <w:marLeft w:val="0"/>
      <w:marRight w:val="0"/>
      <w:marTop w:val="0"/>
      <w:marBottom w:val="0"/>
      <w:divBdr>
        <w:top w:val="none" w:sz="0" w:space="0" w:color="auto"/>
        <w:left w:val="none" w:sz="0" w:space="0" w:color="auto"/>
        <w:bottom w:val="none" w:sz="0" w:space="0" w:color="auto"/>
        <w:right w:val="none" w:sz="0" w:space="0" w:color="auto"/>
      </w:divBdr>
      <w:divsChild>
        <w:div w:id="3024222">
          <w:marLeft w:val="0"/>
          <w:marRight w:val="0"/>
          <w:marTop w:val="0"/>
          <w:marBottom w:val="0"/>
          <w:divBdr>
            <w:top w:val="none" w:sz="0" w:space="0" w:color="auto"/>
            <w:left w:val="none" w:sz="0" w:space="0" w:color="auto"/>
            <w:bottom w:val="none" w:sz="0" w:space="0" w:color="auto"/>
            <w:right w:val="none" w:sz="0" w:space="0" w:color="auto"/>
          </w:divBdr>
          <w:divsChild>
            <w:div w:id="1226339399">
              <w:marLeft w:val="0"/>
              <w:marRight w:val="0"/>
              <w:marTop w:val="0"/>
              <w:marBottom w:val="0"/>
              <w:divBdr>
                <w:top w:val="none" w:sz="0" w:space="0" w:color="auto"/>
                <w:left w:val="none" w:sz="0" w:space="0" w:color="auto"/>
                <w:bottom w:val="none" w:sz="0" w:space="0" w:color="auto"/>
                <w:right w:val="none" w:sz="0" w:space="0" w:color="auto"/>
              </w:divBdr>
              <w:divsChild>
                <w:div w:id="9424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06080">
      <w:bodyDiv w:val="1"/>
      <w:marLeft w:val="0"/>
      <w:marRight w:val="0"/>
      <w:marTop w:val="0"/>
      <w:marBottom w:val="0"/>
      <w:divBdr>
        <w:top w:val="none" w:sz="0" w:space="0" w:color="auto"/>
        <w:left w:val="none" w:sz="0" w:space="0" w:color="auto"/>
        <w:bottom w:val="none" w:sz="0" w:space="0" w:color="auto"/>
        <w:right w:val="none" w:sz="0" w:space="0" w:color="auto"/>
      </w:divBdr>
    </w:div>
    <w:div w:id="464736700">
      <w:bodyDiv w:val="1"/>
      <w:marLeft w:val="0"/>
      <w:marRight w:val="0"/>
      <w:marTop w:val="0"/>
      <w:marBottom w:val="0"/>
      <w:divBdr>
        <w:top w:val="none" w:sz="0" w:space="0" w:color="auto"/>
        <w:left w:val="none" w:sz="0" w:space="0" w:color="auto"/>
        <w:bottom w:val="none" w:sz="0" w:space="0" w:color="auto"/>
        <w:right w:val="none" w:sz="0" w:space="0" w:color="auto"/>
      </w:divBdr>
    </w:div>
    <w:div w:id="523522258">
      <w:bodyDiv w:val="1"/>
      <w:marLeft w:val="0"/>
      <w:marRight w:val="0"/>
      <w:marTop w:val="0"/>
      <w:marBottom w:val="0"/>
      <w:divBdr>
        <w:top w:val="none" w:sz="0" w:space="0" w:color="auto"/>
        <w:left w:val="none" w:sz="0" w:space="0" w:color="auto"/>
        <w:bottom w:val="none" w:sz="0" w:space="0" w:color="auto"/>
        <w:right w:val="none" w:sz="0" w:space="0" w:color="auto"/>
      </w:divBdr>
    </w:div>
    <w:div w:id="696807221">
      <w:bodyDiv w:val="1"/>
      <w:marLeft w:val="0"/>
      <w:marRight w:val="0"/>
      <w:marTop w:val="0"/>
      <w:marBottom w:val="0"/>
      <w:divBdr>
        <w:top w:val="none" w:sz="0" w:space="0" w:color="auto"/>
        <w:left w:val="none" w:sz="0" w:space="0" w:color="auto"/>
        <w:bottom w:val="none" w:sz="0" w:space="0" w:color="auto"/>
        <w:right w:val="none" w:sz="0" w:space="0" w:color="auto"/>
      </w:divBdr>
    </w:div>
    <w:div w:id="731346132">
      <w:bodyDiv w:val="1"/>
      <w:marLeft w:val="0"/>
      <w:marRight w:val="0"/>
      <w:marTop w:val="0"/>
      <w:marBottom w:val="0"/>
      <w:divBdr>
        <w:top w:val="none" w:sz="0" w:space="0" w:color="auto"/>
        <w:left w:val="none" w:sz="0" w:space="0" w:color="auto"/>
        <w:bottom w:val="none" w:sz="0" w:space="0" w:color="auto"/>
        <w:right w:val="none" w:sz="0" w:space="0" w:color="auto"/>
      </w:divBdr>
    </w:div>
    <w:div w:id="783231700">
      <w:bodyDiv w:val="1"/>
      <w:marLeft w:val="0"/>
      <w:marRight w:val="0"/>
      <w:marTop w:val="0"/>
      <w:marBottom w:val="0"/>
      <w:divBdr>
        <w:top w:val="none" w:sz="0" w:space="0" w:color="auto"/>
        <w:left w:val="none" w:sz="0" w:space="0" w:color="auto"/>
        <w:bottom w:val="none" w:sz="0" w:space="0" w:color="auto"/>
        <w:right w:val="none" w:sz="0" w:space="0" w:color="auto"/>
      </w:divBdr>
    </w:div>
    <w:div w:id="789280506">
      <w:bodyDiv w:val="1"/>
      <w:marLeft w:val="0"/>
      <w:marRight w:val="0"/>
      <w:marTop w:val="0"/>
      <w:marBottom w:val="0"/>
      <w:divBdr>
        <w:top w:val="none" w:sz="0" w:space="0" w:color="auto"/>
        <w:left w:val="none" w:sz="0" w:space="0" w:color="auto"/>
        <w:bottom w:val="none" w:sz="0" w:space="0" w:color="auto"/>
        <w:right w:val="none" w:sz="0" w:space="0" w:color="auto"/>
      </w:divBdr>
    </w:div>
    <w:div w:id="936406662">
      <w:bodyDiv w:val="1"/>
      <w:marLeft w:val="0"/>
      <w:marRight w:val="0"/>
      <w:marTop w:val="0"/>
      <w:marBottom w:val="0"/>
      <w:divBdr>
        <w:top w:val="none" w:sz="0" w:space="0" w:color="auto"/>
        <w:left w:val="none" w:sz="0" w:space="0" w:color="auto"/>
        <w:bottom w:val="none" w:sz="0" w:space="0" w:color="auto"/>
        <w:right w:val="none" w:sz="0" w:space="0" w:color="auto"/>
      </w:divBdr>
    </w:div>
    <w:div w:id="976567373">
      <w:bodyDiv w:val="1"/>
      <w:marLeft w:val="0"/>
      <w:marRight w:val="0"/>
      <w:marTop w:val="0"/>
      <w:marBottom w:val="0"/>
      <w:divBdr>
        <w:top w:val="none" w:sz="0" w:space="0" w:color="auto"/>
        <w:left w:val="none" w:sz="0" w:space="0" w:color="auto"/>
        <w:bottom w:val="none" w:sz="0" w:space="0" w:color="auto"/>
        <w:right w:val="none" w:sz="0" w:space="0" w:color="auto"/>
      </w:divBdr>
    </w:div>
    <w:div w:id="992754529">
      <w:bodyDiv w:val="1"/>
      <w:marLeft w:val="0"/>
      <w:marRight w:val="0"/>
      <w:marTop w:val="0"/>
      <w:marBottom w:val="0"/>
      <w:divBdr>
        <w:top w:val="none" w:sz="0" w:space="0" w:color="auto"/>
        <w:left w:val="none" w:sz="0" w:space="0" w:color="auto"/>
        <w:bottom w:val="none" w:sz="0" w:space="0" w:color="auto"/>
        <w:right w:val="none" w:sz="0" w:space="0" w:color="auto"/>
      </w:divBdr>
    </w:div>
    <w:div w:id="1009452539">
      <w:bodyDiv w:val="1"/>
      <w:marLeft w:val="0"/>
      <w:marRight w:val="0"/>
      <w:marTop w:val="0"/>
      <w:marBottom w:val="0"/>
      <w:divBdr>
        <w:top w:val="none" w:sz="0" w:space="0" w:color="auto"/>
        <w:left w:val="none" w:sz="0" w:space="0" w:color="auto"/>
        <w:bottom w:val="none" w:sz="0" w:space="0" w:color="auto"/>
        <w:right w:val="none" w:sz="0" w:space="0" w:color="auto"/>
      </w:divBdr>
    </w:div>
    <w:div w:id="1089887952">
      <w:bodyDiv w:val="1"/>
      <w:marLeft w:val="0"/>
      <w:marRight w:val="0"/>
      <w:marTop w:val="0"/>
      <w:marBottom w:val="0"/>
      <w:divBdr>
        <w:top w:val="none" w:sz="0" w:space="0" w:color="auto"/>
        <w:left w:val="none" w:sz="0" w:space="0" w:color="auto"/>
        <w:bottom w:val="none" w:sz="0" w:space="0" w:color="auto"/>
        <w:right w:val="none" w:sz="0" w:space="0" w:color="auto"/>
      </w:divBdr>
    </w:div>
    <w:div w:id="1091052507">
      <w:bodyDiv w:val="1"/>
      <w:marLeft w:val="0"/>
      <w:marRight w:val="0"/>
      <w:marTop w:val="0"/>
      <w:marBottom w:val="0"/>
      <w:divBdr>
        <w:top w:val="none" w:sz="0" w:space="0" w:color="auto"/>
        <w:left w:val="none" w:sz="0" w:space="0" w:color="auto"/>
        <w:bottom w:val="none" w:sz="0" w:space="0" w:color="auto"/>
        <w:right w:val="none" w:sz="0" w:space="0" w:color="auto"/>
      </w:divBdr>
    </w:div>
    <w:div w:id="1143499365">
      <w:bodyDiv w:val="1"/>
      <w:marLeft w:val="0"/>
      <w:marRight w:val="0"/>
      <w:marTop w:val="0"/>
      <w:marBottom w:val="0"/>
      <w:divBdr>
        <w:top w:val="none" w:sz="0" w:space="0" w:color="auto"/>
        <w:left w:val="none" w:sz="0" w:space="0" w:color="auto"/>
        <w:bottom w:val="none" w:sz="0" w:space="0" w:color="auto"/>
        <w:right w:val="none" w:sz="0" w:space="0" w:color="auto"/>
      </w:divBdr>
    </w:div>
    <w:div w:id="1199734510">
      <w:bodyDiv w:val="1"/>
      <w:marLeft w:val="0"/>
      <w:marRight w:val="0"/>
      <w:marTop w:val="0"/>
      <w:marBottom w:val="0"/>
      <w:divBdr>
        <w:top w:val="none" w:sz="0" w:space="0" w:color="auto"/>
        <w:left w:val="none" w:sz="0" w:space="0" w:color="auto"/>
        <w:bottom w:val="none" w:sz="0" w:space="0" w:color="auto"/>
        <w:right w:val="none" w:sz="0" w:space="0" w:color="auto"/>
      </w:divBdr>
    </w:div>
    <w:div w:id="1201480349">
      <w:bodyDiv w:val="1"/>
      <w:marLeft w:val="0"/>
      <w:marRight w:val="0"/>
      <w:marTop w:val="0"/>
      <w:marBottom w:val="0"/>
      <w:divBdr>
        <w:top w:val="none" w:sz="0" w:space="0" w:color="auto"/>
        <w:left w:val="none" w:sz="0" w:space="0" w:color="auto"/>
        <w:bottom w:val="none" w:sz="0" w:space="0" w:color="auto"/>
        <w:right w:val="none" w:sz="0" w:space="0" w:color="auto"/>
      </w:divBdr>
    </w:div>
    <w:div w:id="1254391659">
      <w:bodyDiv w:val="1"/>
      <w:marLeft w:val="0"/>
      <w:marRight w:val="0"/>
      <w:marTop w:val="0"/>
      <w:marBottom w:val="0"/>
      <w:divBdr>
        <w:top w:val="none" w:sz="0" w:space="0" w:color="auto"/>
        <w:left w:val="none" w:sz="0" w:space="0" w:color="auto"/>
        <w:bottom w:val="none" w:sz="0" w:space="0" w:color="auto"/>
        <w:right w:val="none" w:sz="0" w:space="0" w:color="auto"/>
      </w:divBdr>
    </w:div>
    <w:div w:id="1332030771">
      <w:bodyDiv w:val="1"/>
      <w:marLeft w:val="0"/>
      <w:marRight w:val="0"/>
      <w:marTop w:val="0"/>
      <w:marBottom w:val="0"/>
      <w:divBdr>
        <w:top w:val="none" w:sz="0" w:space="0" w:color="auto"/>
        <w:left w:val="none" w:sz="0" w:space="0" w:color="auto"/>
        <w:bottom w:val="none" w:sz="0" w:space="0" w:color="auto"/>
        <w:right w:val="none" w:sz="0" w:space="0" w:color="auto"/>
      </w:divBdr>
    </w:div>
    <w:div w:id="1335064940">
      <w:bodyDiv w:val="1"/>
      <w:marLeft w:val="0"/>
      <w:marRight w:val="0"/>
      <w:marTop w:val="0"/>
      <w:marBottom w:val="0"/>
      <w:divBdr>
        <w:top w:val="none" w:sz="0" w:space="0" w:color="auto"/>
        <w:left w:val="none" w:sz="0" w:space="0" w:color="auto"/>
        <w:bottom w:val="none" w:sz="0" w:space="0" w:color="auto"/>
        <w:right w:val="none" w:sz="0" w:space="0" w:color="auto"/>
      </w:divBdr>
    </w:div>
    <w:div w:id="1338386201">
      <w:bodyDiv w:val="1"/>
      <w:marLeft w:val="0"/>
      <w:marRight w:val="0"/>
      <w:marTop w:val="0"/>
      <w:marBottom w:val="0"/>
      <w:divBdr>
        <w:top w:val="none" w:sz="0" w:space="0" w:color="auto"/>
        <w:left w:val="none" w:sz="0" w:space="0" w:color="auto"/>
        <w:bottom w:val="none" w:sz="0" w:space="0" w:color="auto"/>
        <w:right w:val="none" w:sz="0" w:space="0" w:color="auto"/>
      </w:divBdr>
    </w:div>
    <w:div w:id="1367756096">
      <w:bodyDiv w:val="1"/>
      <w:marLeft w:val="0"/>
      <w:marRight w:val="0"/>
      <w:marTop w:val="0"/>
      <w:marBottom w:val="0"/>
      <w:divBdr>
        <w:top w:val="none" w:sz="0" w:space="0" w:color="auto"/>
        <w:left w:val="none" w:sz="0" w:space="0" w:color="auto"/>
        <w:bottom w:val="none" w:sz="0" w:space="0" w:color="auto"/>
        <w:right w:val="none" w:sz="0" w:space="0" w:color="auto"/>
      </w:divBdr>
    </w:div>
    <w:div w:id="1498644444">
      <w:bodyDiv w:val="1"/>
      <w:marLeft w:val="0"/>
      <w:marRight w:val="0"/>
      <w:marTop w:val="0"/>
      <w:marBottom w:val="0"/>
      <w:divBdr>
        <w:top w:val="none" w:sz="0" w:space="0" w:color="auto"/>
        <w:left w:val="none" w:sz="0" w:space="0" w:color="auto"/>
        <w:bottom w:val="none" w:sz="0" w:space="0" w:color="auto"/>
        <w:right w:val="none" w:sz="0" w:space="0" w:color="auto"/>
      </w:divBdr>
    </w:div>
    <w:div w:id="1588424778">
      <w:bodyDiv w:val="1"/>
      <w:marLeft w:val="0"/>
      <w:marRight w:val="0"/>
      <w:marTop w:val="0"/>
      <w:marBottom w:val="0"/>
      <w:divBdr>
        <w:top w:val="none" w:sz="0" w:space="0" w:color="auto"/>
        <w:left w:val="none" w:sz="0" w:space="0" w:color="auto"/>
        <w:bottom w:val="none" w:sz="0" w:space="0" w:color="auto"/>
        <w:right w:val="none" w:sz="0" w:space="0" w:color="auto"/>
      </w:divBdr>
    </w:div>
    <w:div w:id="1599174723">
      <w:bodyDiv w:val="1"/>
      <w:marLeft w:val="0"/>
      <w:marRight w:val="0"/>
      <w:marTop w:val="0"/>
      <w:marBottom w:val="0"/>
      <w:divBdr>
        <w:top w:val="none" w:sz="0" w:space="0" w:color="auto"/>
        <w:left w:val="none" w:sz="0" w:space="0" w:color="auto"/>
        <w:bottom w:val="none" w:sz="0" w:space="0" w:color="auto"/>
        <w:right w:val="none" w:sz="0" w:space="0" w:color="auto"/>
      </w:divBdr>
    </w:div>
    <w:div w:id="1668513313">
      <w:bodyDiv w:val="1"/>
      <w:marLeft w:val="0"/>
      <w:marRight w:val="0"/>
      <w:marTop w:val="0"/>
      <w:marBottom w:val="0"/>
      <w:divBdr>
        <w:top w:val="none" w:sz="0" w:space="0" w:color="auto"/>
        <w:left w:val="none" w:sz="0" w:space="0" w:color="auto"/>
        <w:bottom w:val="none" w:sz="0" w:space="0" w:color="auto"/>
        <w:right w:val="none" w:sz="0" w:space="0" w:color="auto"/>
      </w:divBdr>
    </w:div>
    <w:div w:id="1697924197">
      <w:bodyDiv w:val="1"/>
      <w:marLeft w:val="0"/>
      <w:marRight w:val="0"/>
      <w:marTop w:val="0"/>
      <w:marBottom w:val="0"/>
      <w:divBdr>
        <w:top w:val="none" w:sz="0" w:space="0" w:color="auto"/>
        <w:left w:val="none" w:sz="0" w:space="0" w:color="auto"/>
        <w:bottom w:val="none" w:sz="0" w:space="0" w:color="auto"/>
        <w:right w:val="none" w:sz="0" w:space="0" w:color="auto"/>
      </w:divBdr>
    </w:div>
    <w:div w:id="1706442502">
      <w:bodyDiv w:val="1"/>
      <w:marLeft w:val="0"/>
      <w:marRight w:val="0"/>
      <w:marTop w:val="0"/>
      <w:marBottom w:val="0"/>
      <w:divBdr>
        <w:top w:val="none" w:sz="0" w:space="0" w:color="auto"/>
        <w:left w:val="none" w:sz="0" w:space="0" w:color="auto"/>
        <w:bottom w:val="none" w:sz="0" w:space="0" w:color="auto"/>
        <w:right w:val="none" w:sz="0" w:space="0" w:color="auto"/>
      </w:divBdr>
    </w:div>
    <w:div w:id="1788163502">
      <w:bodyDiv w:val="1"/>
      <w:marLeft w:val="0"/>
      <w:marRight w:val="0"/>
      <w:marTop w:val="0"/>
      <w:marBottom w:val="0"/>
      <w:divBdr>
        <w:top w:val="none" w:sz="0" w:space="0" w:color="auto"/>
        <w:left w:val="none" w:sz="0" w:space="0" w:color="auto"/>
        <w:bottom w:val="none" w:sz="0" w:space="0" w:color="auto"/>
        <w:right w:val="none" w:sz="0" w:space="0" w:color="auto"/>
      </w:divBdr>
    </w:div>
    <w:div w:id="2025354180">
      <w:bodyDiv w:val="1"/>
      <w:marLeft w:val="0"/>
      <w:marRight w:val="0"/>
      <w:marTop w:val="0"/>
      <w:marBottom w:val="0"/>
      <w:divBdr>
        <w:top w:val="none" w:sz="0" w:space="0" w:color="auto"/>
        <w:left w:val="none" w:sz="0" w:space="0" w:color="auto"/>
        <w:bottom w:val="none" w:sz="0" w:space="0" w:color="auto"/>
        <w:right w:val="none" w:sz="0" w:space="0" w:color="auto"/>
      </w:divBdr>
    </w:div>
    <w:div w:id="2027512027">
      <w:bodyDiv w:val="1"/>
      <w:marLeft w:val="0"/>
      <w:marRight w:val="0"/>
      <w:marTop w:val="0"/>
      <w:marBottom w:val="0"/>
      <w:divBdr>
        <w:top w:val="none" w:sz="0" w:space="0" w:color="auto"/>
        <w:left w:val="none" w:sz="0" w:space="0" w:color="auto"/>
        <w:bottom w:val="none" w:sz="0" w:space="0" w:color="auto"/>
        <w:right w:val="none" w:sz="0" w:space="0" w:color="auto"/>
      </w:divBdr>
    </w:div>
    <w:div w:id="2038964422">
      <w:bodyDiv w:val="1"/>
      <w:marLeft w:val="0"/>
      <w:marRight w:val="0"/>
      <w:marTop w:val="0"/>
      <w:marBottom w:val="0"/>
      <w:divBdr>
        <w:top w:val="none" w:sz="0" w:space="0" w:color="auto"/>
        <w:left w:val="none" w:sz="0" w:space="0" w:color="auto"/>
        <w:bottom w:val="none" w:sz="0" w:space="0" w:color="auto"/>
        <w:right w:val="none" w:sz="0" w:space="0" w:color="auto"/>
      </w:divBdr>
    </w:div>
    <w:div w:id="2040163736">
      <w:bodyDiv w:val="1"/>
      <w:marLeft w:val="0"/>
      <w:marRight w:val="0"/>
      <w:marTop w:val="0"/>
      <w:marBottom w:val="0"/>
      <w:divBdr>
        <w:top w:val="none" w:sz="0" w:space="0" w:color="auto"/>
        <w:left w:val="none" w:sz="0" w:space="0" w:color="auto"/>
        <w:bottom w:val="none" w:sz="0" w:space="0" w:color="auto"/>
        <w:right w:val="none" w:sz="0" w:space="0" w:color="auto"/>
      </w:divBdr>
    </w:div>
    <w:div w:id="2041473440">
      <w:bodyDiv w:val="1"/>
      <w:marLeft w:val="0"/>
      <w:marRight w:val="0"/>
      <w:marTop w:val="0"/>
      <w:marBottom w:val="0"/>
      <w:divBdr>
        <w:top w:val="none" w:sz="0" w:space="0" w:color="auto"/>
        <w:left w:val="none" w:sz="0" w:space="0" w:color="auto"/>
        <w:bottom w:val="none" w:sz="0" w:space="0" w:color="auto"/>
        <w:right w:val="none" w:sz="0" w:space="0" w:color="auto"/>
      </w:divBdr>
      <w:divsChild>
        <w:div w:id="1632055039">
          <w:marLeft w:val="0"/>
          <w:marRight w:val="0"/>
          <w:marTop w:val="0"/>
          <w:marBottom w:val="0"/>
          <w:divBdr>
            <w:top w:val="none" w:sz="0" w:space="0" w:color="auto"/>
            <w:left w:val="none" w:sz="0" w:space="0" w:color="auto"/>
            <w:bottom w:val="none" w:sz="0" w:space="0" w:color="auto"/>
            <w:right w:val="none" w:sz="0" w:space="0" w:color="auto"/>
          </w:divBdr>
          <w:divsChild>
            <w:div w:id="941457112">
              <w:marLeft w:val="0"/>
              <w:marRight w:val="0"/>
              <w:marTop w:val="0"/>
              <w:marBottom w:val="0"/>
              <w:divBdr>
                <w:top w:val="none" w:sz="0" w:space="0" w:color="auto"/>
                <w:left w:val="none" w:sz="0" w:space="0" w:color="auto"/>
                <w:bottom w:val="none" w:sz="0" w:space="0" w:color="auto"/>
                <w:right w:val="none" w:sz="0" w:space="0" w:color="auto"/>
              </w:divBdr>
              <w:divsChild>
                <w:div w:id="850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4735">
      <w:bodyDiv w:val="1"/>
      <w:marLeft w:val="0"/>
      <w:marRight w:val="0"/>
      <w:marTop w:val="0"/>
      <w:marBottom w:val="0"/>
      <w:divBdr>
        <w:top w:val="none" w:sz="0" w:space="0" w:color="auto"/>
        <w:left w:val="none" w:sz="0" w:space="0" w:color="auto"/>
        <w:bottom w:val="none" w:sz="0" w:space="0" w:color="auto"/>
        <w:right w:val="none" w:sz="0" w:space="0" w:color="auto"/>
      </w:divBdr>
    </w:div>
    <w:div w:id="205438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hyperlink" Target="https://doi.org/10.32434/0321-4095-2019-122-1-92-99" TargetMode="Externa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5.jpeg"/><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png"/><Relationship Id="rId38" Type="http://schemas.openxmlformats.org/officeDocument/2006/relationships/hyperlink" Target="https://doi.org/10.15587/1729-4061.2018.127865"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hyperlink" Target="https://doi.org/10.15587/1729-4061.2016.59685"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4.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theme" Target="theme/theme1.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6108</Words>
  <Characters>34817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УДК 614</vt:lpstr>
    </vt:vector>
  </TitlesOfParts>
  <Company>WareZ Provider</Company>
  <LinksUpToDate>false</LinksUpToDate>
  <CharactersWithSpaces>40844</CharactersWithSpaces>
  <SharedDoc>false</SharedDoc>
  <HLinks>
    <vt:vector size="54" baseType="variant">
      <vt:variant>
        <vt:i4>5898256</vt:i4>
      </vt:variant>
      <vt:variant>
        <vt:i4>69</vt:i4>
      </vt:variant>
      <vt:variant>
        <vt:i4>0</vt:i4>
      </vt:variant>
      <vt:variant>
        <vt:i4>5</vt:i4>
      </vt:variant>
      <vt:variant>
        <vt:lpwstr>https://orcid.org/0000-0002-1533-1094</vt:lpwstr>
      </vt:variant>
      <vt:variant>
        <vt:lpwstr/>
      </vt:variant>
      <vt:variant>
        <vt:i4>5898256</vt:i4>
      </vt:variant>
      <vt:variant>
        <vt:i4>66</vt:i4>
      </vt:variant>
      <vt:variant>
        <vt:i4>0</vt:i4>
      </vt:variant>
      <vt:variant>
        <vt:i4>5</vt:i4>
      </vt:variant>
      <vt:variant>
        <vt:lpwstr>https://orcid.org/0000-0002-1533-1094</vt:lpwstr>
      </vt:variant>
      <vt:variant>
        <vt:lpwstr/>
      </vt:variant>
      <vt:variant>
        <vt:i4>1638400</vt:i4>
      </vt:variant>
      <vt:variant>
        <vt:i4>63</vt:i4>
      </vt:variant>
      <vt:variant>
        <vt:i4>0</vt:i4>
      </vt:variant>
      <vt:variant>
        <vt:i4>5</vt:i4>
      </vt:variant>
      <vt:variant>
        <vt:lpwstr>http://zakon5.rada.gov.ua/laws/show/z0326-01/page</vt:lpwstr>
      </vt:variant>
      <vt:variant>
        <vt:lpwstr/>
      </vt:variant>
      <vt:variant>
        <vt:i4>1835072</vt:i4>
      </vt:variant>
      <vt:variant>
        <vt:i4>60</vt:i4>
      </vt:variant>
      <vt:variant>
        <vt:i4>0</vt:i4>
      </vt:variant>
      <vt:variant>
        <vt:i4>5</vt:i4>
      </vt:variant>
      <vt:variant>
        <vt:lpwstr>https://doi.org/10.32434/0321-4095-2019-122-1-92-99/</vt:lpwstr>
      </vt:variant>
      <vt:variant>
        <vt:lpwstr/>
      </vt:variant>
      <vt:variant>
        <vt:i4>3342434</vt:i4>
      </vt:variant>
      <vt:variant>
        <vt:i4>57</vt:i4>
      </vt:variant>
      <vt:variant>
        <vt:i4>0</vt:i4>
      </vt:variant>
      <vt:variant>
        <vt:i4>5</vt:i4>
      </vt:variant>
      <vt:variant>
        <vt:lpwstr>https://doi.org/10.15587/1729-4061.2018.127865</vt:lpwstr>
      </vt:variant>
      <vt:variant>
        <vt:lpwstr/>
      </vt:variant>
      <vt:variant>
        <vt:i4>852063</vt:i4>
      </vt:variant>
      <vt:variant>
        <vt:i4>54</vt:i4>
      </vt:variant>
      <vt:variant>
        <vt:i4>0</vt:i4>
      </vt:variant>
      <vt:variant>
        <vt:i4>5</vt:i4>
      </vt:variant>
      <vt:variant>
        <vt:lpwstr>https://doi.org/10.15587/1729-4061.2016.59685</vt:lpwstr>
      </vt:variant>
      <vt:variant>
        <vt:lpwstr/>
      </vt:variant>
      <vt:variant>
        <vt:i4>1638400</vt:i4>
      </vt:variant>
      <vt:variant>
        <vt:i4>51</vt:i4>
      </vt:variant>
      <vt:variant>
        <vt:i4>0</vt:i4>
      </vt:variant>
      <vt:variant>
        <vt:i4>5</vt:i4>
      </vt:variant>
      <vt:variant>
        <vt:lpwstr>http://zakon5.rada.gov.ua/laws/show/z0326-01/page</vt:lpwstr>
      </vt:variant>
      <vt:variant>
        <vt:lpwstr/>
      </vt:variant>
      <vt:variant>
        <vt:i4>3342434</vt:i4>
      </vt:variant>
      <vt:variant>
        <vt:i4>48</vt:i4>
      </vt:variant>
      <vt:variant>
        <vt:i4>0</vt:i4>
      </vt:variant>
      <vt:variant>
        <vt:i4>5</vt:i4>
      </vt:variant>
      <vt:variant>
        <vt:lpwstr>https://doi.org/10.15587/1729-4061.2018.127865</vt:lpwstr>
      </vt:variant>
      <vt:variant>
        <vt:lpwstr/>
      </vt:variant>
      <vt:variant>
        <vt:i4>852063</vt:i4>
      </vt:variant>
      <vt:variant>
        <vt:i4>45</vt:i4>
      </vt:variant>
      <vt:variant>
        <vt:i4>0</vt:i4>
      </vt:variant>
      <vt:variant>
        <vt:i4>5</vt:i4>
      </vt:variant>
      <vt:variant>
        <vt:lpwstr>https://doi.org/10.15587/1729-4061.2016.59685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614</dc:title>
  <dc:creator>www.PHILka.RU</dc:creator>
  <cp:lastModifiedBy>User</cp:lastModifiedBy>
  <cp:revision>93</cp:revision>
  <cp:lastPrinted>2018-11-21T09:59:00Z</cp:lastPrinted>
  <dcterms:created xsi:type="dcterms:W3CDTF">2019-03-05T13:28:00Z</dcterms:created>
  <dcterms:modified xsi:type="dcterms:W3CDTF">2019-05-27T10:34:00Z</dcterms:modified>
</cp:coreProperties>
</file>